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34DE" w14:textId="59607B16" w:rsidR="00751B1A" w:rsidRPr="000A1C65" w:rsidRDefault="00751B1A" w:rsidP="007C332E">
      <w:pPr>
        <w:pStyle w:val="DocumentNumber"/>
      </w:pPr>
      <w:r w:rsidRPr="000A1C65">
        <w:t>OGC Project Document</w:t>
      </w:r>
      <w:r w:rsidRPr="000A1C65">
        <w:tab/>
      </w:r>
      <w:r w:rsidRPr="000A1C65">
        <w:tab/>
      </w:r>
      <w:r w:rsidRPr="000A1C65">
        <w:tab/>
      </w:r>
      <w:r w:rsidRPr="000A1C65">
        <w:tab/>
        <w:t>1</w:t>
      </w:r>
      <w:r w:rsidR="00625013">
        <w:t>2</w:t>
      </w:r>
      <w:r w:rsidRPr="000A1C65">
        <w:t>-1</w:t>
      </w:r>
      <w:r w:rsidR="00625013">
        <w:t>4</w:t>
      </w:r>
      <w:r w:rsidRPr="000A1C65">
        <w:t>2</w:t>
      </w:r>
      <w:r w:rsidR="00597A7F">
        <w:t>r1</w:t>
      </w:r>
    </w:p>
    <w:tbl>
      <w:tblPr>
        <w:tblW w:w="0" w:type="auto"/>
        <w:tblInd w:w="13" w:type="dxa"/>
        <w:tblLayout w:type="fixed"/>
        <w:tblLook w:val="0000" w:firstRow="0" w:lastRow="0" w:firstColumn="0" w:lastColumn="0" w:noHBand="0" w:noVBand="0"/>
      </w:tblPr>
      <w:tblGrid>
        <w:gridCol w:w="1710"/>
        <w:gridCol w:w="7120"/>
      </w:tblGrid>
      <w:tr w:rsidR="00751B1A" w:rsidRPr="000A1C65" w14:paraId="2E057547" w14:textId="77777777">
        <w:tc>
          <w:tcPr>
            <w:tcW w:w="1710" w:type="dxa"/>
            <w:tcBorders>
              <w:top w:val="single" w:sz="4" w:space="0" w:color="000000"/>
              <w:left w:val="single" w:sz="4" w:space="0" w:color="000000"/>
            </w:tcBorders>
          </w:tcPr>
          <w:p w14:paraId="6C6FDB4C" w14:textId="77777777" w:rsidR="00751B1A" w:rsidRPr="000A1C65" w:rsidRDefault="00751B1A" w:rsidP="007C332E">
            <w:pPr>
              <w:pStyle w:val="DocumentHeaderInfo"/>
            </w:pPr>
            <w:r w:rsidRPr="000A1C65">
              <w:t>TITLE:</w:t>
            </w:r>
          </w:p>
        </w:tc>
        <w:tc>
          <w:tcPr>
            <w:tcW w:w="7120" w:type="dxa"/>
            <w:tcBorders>
              <w:top w:val="single" w:sz="4" w:space="0" w:color="000000"/>
              <w:right w:val="single" w:sz="4" w:space="0" w:color="000000"/>
            </w:tcBorders>
          </w:tcPr>
          <w:p w14:paraId="1A3CEAB9" w14:textId="77777777" w:rsidR="00751B1A" w:rsidRPr="000A1C65" w:rsidRDefault="0010667D" w:rsidP="007C332E">
            <w:pPr>
              <w:pStyle w:val="DocumentHeaderInfo"/>
            </w:pPr>
            <w:r>
              <w:t>Points</w:t>
            </w:r>
            <w:r w:rsidR="00751B1A" w:rsidRPr="000A1C65">
              <w:t xml:space="preserve"> of Interest (POI) Standards Working Group Charter</w:t>
            </w:r>
          </w:p>
        </w:tc>
      </w:tr>
      <w:tr w:rsidR="00751B1A" w:rsidRPr="000A1C65" w14:paraId="0B39AEDD" w14:textId="77777777">
        <w:tc>
          <w:tcPr>
            <w:tcW w:w="1710" w:type="dxa"/>
            <w:tcBorders>
              <w:left w:val="single" w:sz="4" w:space="0" w:color="000000"/>
            </w:tcBorders>
          </w:tcPr>
          <w:p w14:paraId="2270F5DE" w14:textId="77777777" w:rsidR="00751B1A" w:rsidRPr="000A1C65" w:rsidRDefault="00751B1A" w:rsidP="007C332E">
            <w:pPr>
              <w:pStyle w:val="DocumentHeaderInfo"/>
            </w:pPr>
            <w:r w:rsidRPr="000A1C65">
              <w:t>Author (s):</w:t>
            </w:r>
          </w:p>
        </w:tc>
        <w:tc>
          <w:tcPr>
            <w:tcW w:w="7120" w:type="dxa"/>
            <w:tcBorders>
              <w:right w:val="single" w:sz="4" w:space="0" w:color="000000"/>
            </w:tcBorders>
          </w:tcPr>
          <w:p w14:paraId="62950DA7" w14:textId="77777777" w:rsidR="00751B1A" w:rsidRPr="000A1C65" w:rsidRDefault="00751B1A" w:rsidP="007C332E">
            <w:pPr>
              <w:pStyle w:val="DocumentHeaderInfo"/>
            </w:pPr>
            <w:r w:rsidRPr="000A1C65">
              <w:t xml:space="preserve">Ashley Holt, Peter Cotroneo, Raj Singh </w:t>
            </w:r>
          </w:p>
        </w:tc>
      </w:tr>
      <w:tr w:rsidR="00751B1A" w:rsidRPr="000A1C65" w14:paraId="585614ED" w14:textId="77777777">
        <w:tc>
          <w:tcPr>
            <w:tcW w:w="1710" w:type="dxa"/>
            <w:tcBorders>
              <w:left w:val="single" w:sz="4" w:space="0" w:color="000000"/>
            </w:tcBorders>
          </w:tcPr>
          <w:p w14:paraId="3EF61D0A" w14:textId="77777777" w:rsidR="00751B1A" w:rsidRPr="000A1C65" w:rsidRDefault="00751B1A" w:rsidP="007C332E">
            <w:pPr>
              <w:pStyle w:val="DocumentHeaderInfo"/>
            </w:pPr>
            <w:r w:rsidRPr="000A1C65">
              <w:t>DATE:</w:t>
            </w:r>
          </w:p>
        </w:tc>
        <w:tc>
          <w:tcPr>
            <w:tcW w:w="7120" w:type="dxa"/>
            <w:tcBorders>
              <w:right w:val="single" w:sz="4" w:space="0" w:color="000000"/>
            </w:tcBorders>
          </w:tcPr>
          <w:p w14:paraId="02C4F0CA" w14:textId="3911895F" w:rsidR="00751B1A" w:rsidRPr="000A1C65" w:rsidRDefault="00DB3C4A" w:rsidP="00D70061">
            <w:pPr>
              <w:pStyle w:val="DocumentHeaderInfo"/>
            </w:pPr>
            <w:r>
              <w:t xml:space="preserve">July </w:t>
            </w:r>
            <w:r w:rsidR="00D70061">
              <w:t>26</w:t>
            </w:r>
            <w:r w:rsidR="00751B1A" w:rsidRPr="000A1C65">
              <w:t>, 2013</w:t>
            </w:r>
          </w:p>
        </w:tc>
      </w:tr>
      <w:tr w:rsidR="00751B1A" w:rsidRPr="000A1C65" w14:paraId="73430A68" w14:textId="77777777">
        <w:tc>
          <w:tcPr>
            <w:tcW w:w="1710" w:type="dxa"/>
            <w:tcBorders>
              <w:left w:val="single" w:sz="4" w:space="0" w:color="000000"/>
              <w:bottom w:val="single" w:sz="4" w:space="0" w:color="000000"/>
            </w:tcBorders>
          </w:tcPr>
          <w:p w14:paraId="796DB3FE" w14:textId="77777777" w:rsidR="00751B1A" w:rsidRPr="000A1C65" w:rsidRDefault="00751B1A" w:rsidP="007C332E">
            <w:pPr>
              <w:pStyle w:val="DocumentHeaderInfo"/>
            </w:pPr>
            <w:r w:rsidRPr="000A1C65">
              <w:t>CATEGORY:</w:t>
            </w:r>
          </w:p>
        </w:tc>
        <w:tc>
          <w:tcPr>
            <w:tcW w:w="7120" w:type="dxa"/>
            <w:tcBorders>
              <w:bottom w:val="single" w:sz="4" w:space="0" w:color="000000"/>
              <w:right w:val="single" w:sz="4" w:space="0" w:color="000000"/>
            </w:tcBorders>
          </w:tcPr>
          <w:p w14:paraId="009F1DB3" w14:textId="77777777" w:rsidR="00751B1A" w:rsidRPr="000A1C65" w:rsidRDefault="00751B1A" w:rsidP="007C332E">
            <w:pPr>
              <w:pStyle w:val="DocumentHeaderInfo"/>
            </w:pPr>
            <w:r w:rsidRPr="000A1C65">
              <w:t>Charter for SWG</w:t>
            </w:r>
          </w:p>
        </w:tc>
      </w:tr>
    </w:tbl>
    <w:p w14:paraId="6DF32254" w14:textId="77777777" w:rsidR="00751B1A" w:rsidRPr="000A1C65" w:rsidRDefault="00751B1A" w:rsidP="007C332E">
      <w:pPr>
        <w:pStyle w:val="Commands"/>
      </w:pPr>
      <w:r w:rsidRPr="000A1C65">
        <w:t xml:space="preserve">To:  OGC members &amp; interested parties: </w:t>
      </w:r>
    </w:p>
    <w:p w14:paraId="2378E123" w14:textId="77777777" w:rsidR="00751B1A" w:rsidRPr="000A1C65" w:rsidRDefault="00751B1A" w:rsidP="007C332E">
      <w:pPr>
        <w:pStyle w:val="BodyText"/>
      </w:pPr>
      <w:r w:rsidRPr="000A1C65">
        <w:t xml:space="preserve">The OGC members listed below have proposed the OGC </w:t>
      </w:r>
      <w:r w:rsidR="0010667D">
        <w:t>Points</w:t>
      </w:r>
      <w:r w:rsidR="00EF4B9D" w:rsidRPr="000A1C65">
        <w:t xml:space="preserve"> of Interest (</w:t>
      </w:r>
      <w:r w:rsidRPr="000A1C65">
        <w:t>POI</w:t>
      </w:r>
      <w:r w:rsidR="00EF4B9D" w:rsidRPr="000A1C65">
        <w:t>)</w:t>
      </w:r>
      <w:r w:rsidRPr="000A1C65">
        <w:t xml:space="preserve"> </w:t>
      </w:r>
      <w:r w:rsidR="00B54549" w:rsidRPr="000A1C65">
        <w:t>Standards Working Group (</w:t>
      </w:r>
      <w:r w:rsidRPr="000A1C65">
        <w:t>SWG</w:t>
      </w:r>
      <w:r w:rsidR="00B54549" w:rsidRPr="000A1C65">
        <w:t>)</w:t>
      </w:r>
      <w:r w:rsidRPr="000A1C65">
        <w:t xml:space="preserve">. The proposal in this document meets the requirements of the OGC </w:t>
      </w:r>
      <w:r w:rsidR="00B54549" w:rsidRPr="000A1C65">
        <w:t>Technical Committee (</w:t>
      </w:r>
      <w:r w:rsidRPr="000A1C65">
        <w:t>TC</w:t>
      </w:r>
      <w:r w:rsidR="00B54549" w:rsidRPr="000A1C65">
        <w:t>)</w:t>
      </w:r>
      <w:r w:rsidRPr="000A1C65">
        <w:t xml:space="preserve"> Policies and Procedures as a charter for this working group.</w:t>
      </w:r>
    </w:p>
    <w:p w14:paraId="6F61AF7D" w14:textId="77777777" w:rsidR="00751B1A" w:rsidRPr="000A1C65" w:rsidRDefault="00751B1A" w:rsidP="007C332E">
      <w:pPr>
        <w:pStyle w:val="BodyText"/>
      </w:pPr>
      <w:r w:rsidRPr="000A1C65">
        <w:t xml:space="preserve">The SWG name, statement of purpose, scope, list of deliverables, audience and language specified in the proposal will constitute the SWG's official charter. Submissions of technology for consideration by the SWG, and the beginning of technical discussions may occur no sooner than the SWG's first meeting. </w:t>
      </w:r>
    </w:p>
    <w:p w14:paraId="11963BF5" w14:textId="77777777" w:rsidR="00751B1A" w:rsidRPr="000A1C65" w:rsidRDefault="00751B1A" w:rsidP="007C332E">
      <w:pPr>
        <w:pStyle w:val="BodyText"/>
      </w:pPr>
      <w:r w:rsidRPr="000A1C65">
        <w:t>This SWG will operate under the OGC 2007 IPR Policy. The eligibility requirements for becoming a participant in the SWG at the first meeting are that:</w:t>
      </w:r>
    </w:p>
    <w:p w14:paraId="4B86EF0F" w14:textId="77777777" w:rsidR="00751B1A" w:rsidRPr="000A1C65" w:rsidRDefault="00751B1A" w:rsidP="007C332E">
      <w:pPr>
        <w:pStyle w:val="BodyText"/>
        <w:numPr>
          <w:ilvl w:val="0"/>
          <w:numId w:val="7"/>
        </w:numPr>
      </w:pPr>
      <w:r w:rsidRPr="000A1C65">
        <w:t>You must be an employee of an OGC member organization or an individual member of OGC;</w:t>
      </w:r>
    </w:p>
    <w:p w14:paraId="128DF01D" w14:textId="77777777" w:rsidR="00751B1A" w:rsidRPr="000A1C65" w:rsidRDefault="00751B1A" w:rsidP="007C332E">
      <w:pPr>
        <w:pStyle w:val="BodyText"/>
        <w:numPr>
          <w:ilvl w:val="0"/>
          <w:numId w:val="7"/>
        </w:numPr>
      </w:pPr>
      <w:r w:rsidRPr="000A1C65">
        <w:t>The OGC member must have signed the OGC membership agreement;</w:t>
      </w:r>
    </w:p>
    <w:p w14:paraId="6A413DF5" w14:textId="77777777" w:rsidR="00751B1A" w:rsidRPr="000A1C65" w:rsidRDefault="00751B1A" w:rsidP="007C332E">
      <w:pPr>
        <w:pStyle w:val="BodyText"/>
        <w:numPr>
          <w:ilvl w:val="0"/>
          <w:numId w:val="7"/>
        </w:numPr>
      </w:pPr>
      <w:r w:rsidRPr="000A1C65">
        <w:t>You must notify the SWG chair of your intent to participate to the first meeting. Members may do so by visiting the Observer Page on the OGC portal and joining the SWG; and</w:t>
      </w:r>
    </w:p>
    <w:p w14:paraId="63F2CD66" w14:textId="77777777" w:rsidR="00751B1A" w:rsidRPr="000A1C65" w:rsidRDefault="00751B1A" w:rsidP="007C332E">
      <w:pPr>
        <w:pStyle w:val="BodyText"/>
        <w:numPr>
          <w:ilvl w:val="0"/>
          <w:numId w:val="7"/>
        </w:numPr>
      </w:pPr>
      <w:r w:rsidRPr="000A1C65">
        <w:t>You must attend the first meeting of the SWG, at the time and date fixed below. Attendance may be by teleconference.</w:t>
      </w:r>
    </w:p>
    <w:p w14:paraId="74BEA362" w14:textId="77777777" w:rsidR="00751B1A" w:rsidRPr="000A1C65" w:rsidRDefault="00751B1A" w:rsidP="007C332E">
      <w:pPr>
        <w:pStyle w:val="BodyText"/>
      </w:pPr>
      <w:r w:rsidRPr="000A1C65">
        <w:t>Of course, participants also may join the SWG later. The OGC and the SWG welcomes all interested parties.</w:t>
      </w:r>
    </w:p>
    <w:p w14:paraId="508EE4EE" w14:textId="77777777" w:rsidR="00751B1A" w:rsidRPr="000A1C65" w:rsidRDefault="00751B1A" w:rsidP="007C332E">
      <w:pPr>
        <w:pStyle w:val="BodyText"/>
      </w:pPr>
      <w:r w:rsidRPr="000A1C65">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p>
    <w:p w14:paraId="14F161E5" w14:textId="77777777" w:rsidR="00751B1A" w:rsidRPr="000A1C65" w:rsidRDefault="00751B1A" w:rsidP="007C332E">
      <w:pPr>
        <w:pStyle w:val="BodyText"/>
      </w:pPr>
      <w:r w:rsidRPr="000A1C65">
        <w:t>Please feel free to forward this announcement to any other appropriate lists. The OGC is an open standards organization; we encourage your feedback.</w:t>
      </w:r>
    </w:p>
    <w:p w14:paraId="0B454318" w14:textId="77777777" w:rsidR="00751B1A" w:rsidRPr="000A1C65" w:rsidRDefault="00751B1A" w:rsidP="007C332E">
      <w:pPr>
        <w:pStyle w:val="BodyText"/>
      </w:pPr>
    </w:p>
    <w:p w14:paraId="7B2BAC55" w14:textId="77777777" w:rsidR="00751B1A" w:rsidRPr="000A1C65" w:rsidRDefault="00751B1A" w:rsidP="007C332E">
      <w:pPr>
        <w:pStyle w:val="BodyText"/>
      </w:pPr>
    </w:p>
    <w:p w14:paraId="557F370F" w14:textId="77777777" w:rsidR="00751B1A" w:rsidRPr="000A1C65" w:rsidRDefault="0010667D" w:rsidP="007C332E">
      <w:pPr>
        <w:pStyle w:val="Heading1"/>
      </w:pPr>
      <w:r>
        <w:t>Points</w:t>
      </w:r>
      <w:r w:rsidR="00751B1A" w:rsidRPr="000A1C65">
        <w:t xml:space="preserve"> of Interest</w:t>
      </w:r>
    </w:p>
    <w:p w14:paraId="0C700FCC" w14:textId="77777777" w:rsidR="00751B1A" w:rsidRPr="000A1C65" w:rsidRDefault="00751B1A" w:rsidP="007C332E"/>
    <w:p w14:paraId="421AB450" w14:textId="4F8D62BE" w:rsidR="00751B1A" w:rsidRPr="000A1C65" w:rsidRDefault="00751B1A" w:rsidP="007C332E">
      <w:r w:rsidRPr="000A1C65">
        <w:t>A “</w:t>
      </w:r>
      <w:r w:rsidR="0010667D">
        <w:t>point</w:t>
      </w:r>
      <w:r w:rsidRPr="000A1C65">
        <w:t xml:space="preserve"> of interest” (POI) is a location </w:t>
      </w:r>
      <w:r w:rsidR="004D6BCB">
        <w:t>for</w:t>
      </w:r>
      <w:r w:rsidRPr="000A1C65">
        <w:t xml:space="preserve"> which information is available. A POI can be as simple as a set of coordinates, a name, and a unique identifier, or more complex such as a three-dimensional model of a building with names in multiple languages, information about opening and closing hours, and a civic address. POI data has many </w:t>
      </w:r>
      <w:r w:rsidR="004D6BCB">
        <w:t>applications,</w:t>
      </w:r>
      <w:r w:rsidRPr="000A1C65">
        <w:t xml:space="preserve"> including augmented reality browsers, location-based social networking games, geocaching, mapping and navigation systems. </w:t>
      </w:r>
    </w:p>
    <w:p w14:paraId="15844B8A" w14:textId="4B4E1F50" w:rsidR="00751B1A" w:rsidRPr="000A1C65" w:rsidRDefault="00751B1A" w:rsidP="007C332E">
      <w:r w:rsidRPr="000A1C65">
        <w:t>In practice, POIs are usually those places that serve a public function. As such, POIs generally exclude facilities such as private residen</w:t>
      </w:r>
      <w:r w:rsidR="0010667D">
        <w:t>ces</w:t>
      </w:r>
      <w:r w:rsidRPr="000A1C65">
        <w:t xml:space="preserve">, but include many private facilities that seek to attract the general public such as retail businesses, amusement parks, </w:t>
      </w:r>
      <w:r w:rsidR="0010667D" w:rsidRPr="000A1C65">
        <w:t>industrial buildings</w:t>
      </w:r>
      <w:r w:rsidR="0010667D">
        <w:t>,</w:t>
      </w:r>
      <w:r w:rsidR="0010667D" w:rsidRPr="000A1C65">
        <w:t xml:space="preserve"> </w:t>
      </w:r>
      <w:r w:rsidRPr="000A1C65">
        <w:t xml:space="preserve">etc. </w:t>
      </w:r>
      <w:r w:rsidR="005B307E">
        <w:t>G</w:t>
      </w:r>
      <w:r w:rsidRPr="000A1C65">
        <w:t xml:space="preserve">overnment buildings and </w:t>
      </w:r>
      <w:r w:rsidR="004444D0">
        <w:t>significant</w:t>
      </w:r>
      <w:r w:rsidRPr="000A1C65">
        <w:t xml:space="preserve"> natural features are POIs as well. </w:t>
      </w:r>
    </w:p>
    <w:p w14:paraId="0F52A4E2" w14:textId="0937042B" w:rsidR="00751B1A" w:rsidRPr="000A1C65" w:rsidRDefault="00751B1A" w:rsidP="007C332E">
      <w:r w:rsidRPr="000A1C65">
        <w:t>Considering how ubiquitous the need for POI information is, surprising</w:t>
      </w:r>
      <w:r w:rsidR="004D6BCB">
        <w:t>ly</w:t>
      </w:r>
      <w:r w:rsidRPr="000A1C65">
        <w:t xml:space="preserve"> international standardization efforts have been so few up to now. In many ways, one could consider POIs a most fundamental requirement of any spatial data infrastructure. </w:t>
      </w:r>
      <w:r w:rsidR="004D6BCB">
        <w:t>W</w:t>
      </w:r>
      <w:r w:rsidRPr="000A1C65">
        <w:t xml:space="preserve">e also see their importance in the commercial sector </w:t>
      </w:r>
      <w:r w:rsidR="004D6BCB">
        <w:t>for</w:t>
      </w:r>
      <w:r w:rsidRPr="000A1C65">
        <w:t xml:space="preserve"> navigation </w:t>
      </w:r>
      <w:r w:rsidR="004D6BCB">
        <w:t xml:space="preserve">applications </w:t>
      </w:r>
      <w:r w:rsidRPr="000A1C65">
        <w:t xml:space="preserve">and social networks. In fact, Facebook has made location such an integral part of their data model that every activity a user does can be tagged with location, weaving places of interest seamlessly into the fabric of their social platform. </w:t>
      </w:r>
    </w:p>
    <w:p w14:paraId="708C2AF8" w14:textId="52FAA405" w:rsidR="00751B1A" w:rsidRPr="000A1C65" w:rsidRDefault="00751B1A" w:rsidP="007C332E">
      <w:r w:rsidRPr="000A1C65">
        <w:t xml:space="preserve">OGC has had a gazetteer </w:t>
      </w:r>
      <w:r w:rsidR="004D6BCB">
        <w:t xml:space="preserve">best practice </w:t>
      </w:r>
      <w:r w:rsidR="00D91BDB">
        <w:t>specification</w:t>
      </w:r>
      <w:r w:rsidRPr="000A1C65">
        <w:t xml:space="preserve"> for years, but </w:t>
      </w:r>
      <w:r w:rsidR="00D91BDB">
        <w:t>it</w:t>
      </w:r>
      <w:r w:rsidRPr="000A1C65">
        <w:t xml:space="preserve"> has not seen widespread adoption. This is odd because as with POI data, the need for gazetteers touches every industry. Most obviously, all personal navigation system</w:t>
      </w:r>
      <w:r w:rsidR="00962474">
        <w:t xml:space="preserve">s </w:t>
      </w:r>
      <w:r w:rsidR="004D6BCB">
        <w:t>have at their information core a gazetteer</w:t>
      </w:r>
      <w:r w:rsidRPr="000A1C65">
        <w:t xml:space="preserve">. </w:t>
      </w:r>
      <w:r w:rsidR="004D6BCB">
        <w:t>Further,</w:t>
      </w:r>
      <w:r w:rsidRPr="000A1C65">
        <w:t xml:space="preserve"> academics, scientists, and business information analysts also have strong needs to query for standard, structured ways to manage basic place information. Perhaps the lack of a single, unified data model has hampered the adoption of the gazetteer as a service model. Having a POI data model could play a significant role in accelerating the success of the gazetteer service model.</w:t>
      </w:r>
    </w:p>
    <w:p w14:paraId="4C596720" w14:textId="77777777" w:rsidR="00751B1A" w:rsidRPr="000A1C65" w:rsidRDefault="00751B1A" w:rsidP="007C332E"/>
    <w:p w14:paraId="1CD61A5B" w14:textId="77777777" w:rsidR="00751B1A" w:rsidRPr="000A1C65" w:rsidRDefault="00751B1A" w:rsidP="007C332E">
      <w:pPr>
        <w:pStyle w:val="Heading1"/>
      </w:pPr>
      <w:r w:rsidRPr="000A1C65">
        <w:t>Purpose of the Standards Working Group</w:t>
      </w:r>
    </w:p>
    <w:p w14:paraId="5CBDE5D4" w14:textId="77777777" w:rsidR="00751B1A" w:rsidRPr="000A1C65" w:rsidRDefault="00751B1A" w:rsidP="007C332E">
      <w:pPr>
        <w:pStyle w:val="BodyText"/>
      </w:pPr>
      <w:r w:rsidRPr="000A1C65">
        <w:t xml:space="preserve">The purpose of the POI SWG is to produce a version 1.0 encoding standard of </w:t>
      </w:r>
      <w:r w:rsidR="00DB3C4A">
        <w:t>points</w:t>
      </w:r>
      <w:r w:rsidRPr="000A1C65">
        <w:t xml:space="preserve"> of interest data that includes an abstract data model and JSON and XML Schema implementations of that data model.</w:t>
      </w:r>
    </w:p>
    <w:p w14:paraId="7C26EEDF" w14:textId="77777777" w:rsidR="00751B1A" w:rsidRPr="000A1C65" w:rsidRDefault="00751B1A" w:rsidP="007C332E">
      <w:pPr>
        <w:pStyle w:val="BodyText"/>
      </w:pPr>
    </w:p>
    <w:p w14:paraId="7CA6E0B0" w14:textId="77777777" w:rsidR="00751B1A" w:rsidRPr="000A1C65" w:rsidRDefault="00751B1A" w:rsidP="007C332E">
      <w:pPr>
        <w:pStyle w:val="Heading1"/>
      </w:pPr>
      <w:r w:rsidRPr="000A1C65">
        <w:t>Scope of Work</w:t>
      </w:r>
    </w:p>
    <w:p w14:paraId="54C711CB" w14:textId="28B5BA6A" w:rsidR="0047631F" w:rsidRDefault="00751B1A" w:rsidP="007C332E">
      <w:pPr>
        <w:pStyle w:val="BodyText"/>
      </w:pPr>
      <w:r w:rsidRPr="000A1C65">
        <w:t>The SWG shall review, edit and expand upon the draft specification developed by the World Wide Web Consortium</w:t>
      </w:r>
      <w:r w:rsidR="0047631F">
        <w:t xml:space="preserve"> (W3C)</w:t>
      </w:r>
      <w:r w:rsidRPr="000A1C65">
        <w:t xml:space="preserve"> POI Working Group to produce a version 1.0 implementation standard. The review shall be both a technical and editorial review. </w:t>
      </w:r>
    </w:p>
    <w:p w14:paraId="1FB5D65A" w14:textId="5DAE3706" w:rsidR="0047631F" w:rsidRDefault="0047631F" w:rsidP="007C332E">
      <w:pPr>
        <w:pStyle w:val="BodyText"/>
      </w:pPr>
      <w:r>
        <w:t>As the W3C work already uses GML 3.3 compact encoding for the geometries of a POI, it is not expected that further harmonization with the OGC standards baseline is necessary.</w:t>
      </w:r>
    </w:p>
    <w:p w14:paraId="2906AD8F" w14:textId="74028504" w:rsidR="00751B1A" w:rsidRPr="000A1C65" w:rsidRDefault="00751B1A" w:rsidP="007C332E">
      <w:pPr>
        <w:pStyle w:val="BodyText"/>
      </w:pPr>
      <w:r w:rsidRPr="000A1C65">
        <w:t>The items that need to be addressed by the SWG include:</w:t>
      </w:r>
    </w:p>
    <w:p w14:paraId="003D16E7" w14:textId="77777777" w:rsidR="00751B1A" w:rsidRPr="000A1C65" w:rsidRDefault="00751B1A" w:rsidP="007C332E">
      <w:pPr>
        <w:pStyle w:val="BodyText"/>
        <w:numPr>
          <w:ilvl w:val="0"/>
          <w:numId w:val="14"/>
        </w:numPr>
      </w:pPr>
      <w:r w:rsidRPr="000A1C65">
        <w:t>Update to conform to the latest OGC document directives:</w:t>
      </w:r>
    </w:p>
    <w:p w14:paraId="42A44820" w14:textId="77777777" w:rsidR="00751B1A" w:rsidRPr="000A1C65" w:rsidRDefault="00751B1A" w:rsidP="007C332E">
      <w:pPr>
        <w:pStyle w:val="BodyText"/>
        <w:numPr>
          <w:ilvl w:val="1"/>
          <w:numId w:val="14"/>
        </w:numPr>
      </w:pPr>
      <w:r w:rsidRPr="000A1C65">
        <w:t>While not mandated for an encoding specification the SWG will conform to the Modular Specifications Policy as appropriate.</w:t>
      </w:r>
    </w:p>
    <w:p w14:paraId="336FD3E9" w14:textId="77777777" w:rsidR="00751B1A" w:rsidRPr="000A1C65" w:rsidRDefault="00751B1A" w:rsidP="007C332E">
      <w:pPr>
        <w:pStyle w:val="BodyText"/>
        <w:numPr>
          <w:ilvl w:val="0"/>
          <w:numId w:val="14"/>
        </w:numPr>
      </w:pPr>
      <w:r w:rsidRPr="000A1C65">
        <w:t>Add a JSON encoding, with particular attention paid to considering GeoJSON</w:t>
      </w:r>
    </w:p>
    <w:p w14:paraId="6421632A" w14:textId="77777777" w:rsidR="00751B1A" w:rsidRPr="000A1C65" w:rsidRDefault="00751B1A" w:rsidP="007C332E">
      <w:pPr>
        <w:pStyle w:val="BodyText"/>
        <w:numPr>
          <w:ilvl w:val="0"/>
          <w:numId w:val="14"/>
        </w:numPr>
      </w:pPr>
      <w:r w:rsidRPr="000A1C65">
        <w:t>Add an abstract test suite.</w:t>
      </w:r>
    </w:p>
    <w:p w14:paraId="6FE63412" w14:textId="77777777" w:rsidR="00751B1A" w:rsidRPr="000A1C65" w:rsidRDefault="00751B1A" w:rsidP="007C332E">
      <w:pPr>
        <w:pStyle w:val="BodyText"/>
        <w:numPr>
          <w:ilvl w:val="0"/>
          <w:numId w:val="14"/>
        </w:numPr>
      </w:pPr>
      <w:r w:rsidRPr="000A1C65">
        <w:t>Validate all schemas and examples.</w:t>
      </w:r>
    </w:p>
    <w:p w14:paraId="742F1900" w14:textId="247B3328" w:rsidR="00B80A40" w:rsidRDefault="00B80A40" w:rsidP="007C332E">
      <w:pPr>
        <w:pStyle w:val="BodyText"/>
        <w:numPr>
          <w:ilvl w:val="0"/>
          <w:numId w:val="14"/>
        </w:numPr>
      </w:pPr>
      <w:r>
        <w:t>Study the interactions between service model and data encoding approaches to POI and gazetteer functions.</w:t>
      </w:r>
    </w:p>
    <w:p w14:paraId="6D68935E" w14:textId="77777777" w:rsidR="00751B1A" w:rsidRPr="000A1C65" w:rsidRDefault="00751B1A" w:rsidP="007C332E">
      <w:pPr>
        <w:pStyle w:val="BodyText"/>
        <w:numPr>
          <w:ilvl w:val="0"/>
          <w:numId w:val="14"/>
        </w:numPr>
      </w:pPr>
      <w:r w:rsidRPr="000A1C65">
        <w:t>Address any other technical and/or editorial issues that arise during the review period.</w:t>
      </w:r>
    </w:p>
    <w:p w14:paraId="5FEA6EAA" w14:textId="77777777" w:rsidR="00751B1A" w:rsidRPr="000A1C65" w:rsidRDefault="00751B1A" w:rsidP="007C332E">
      <w:pPr>
        <w:pStyle w:val="BodyText"/>
      </w:pPr>
      <w:r w:rsidRPr="000A1C65">
        <w:t>The SWG will develop the specification in a public repository in GitHub, carry out its document review and comment process using those tools provided in that system.</w:t>
      </w:r>
    </w:p>
    <w:p w14:paraId="3FA450CA" w14:textId="77777777" w:rsidR="00751B1A" w:rsidRPr="000A1C65" w:rsidRDefault="00751B1A" w:rsidP="007C332E">
      <w:pPr>
        <w:pStyle w:val="Heading2"/>
      </w:pPr>
      <w:r w:rsidRPr="000A1C65">
        <w:t>What is out of scope?</w:t>
      </w:r>
    </w:p>
    <w:p w14:paraId="1DBC37D7" w14:textId="77777777" w:rsidR="00751B1A" w:rsidRPr="000A1C65" w:rsidRDefault="00751B1A" w:rsidP="006C0AB3">
      <w:pPr>
        <w:pStyle w:val="BodyText"/>
      </w:pPr>
      <w:r w:rsidRPr="000A1C65">
        <w:t>Positioning this encoding standard in a web services environment is out of scope.</w:t>
      </w:r>
    </w:p>
    <w:p w14:paraId="58B70081" w14:textId="77777777" w:rsidR="00751B1A" w:rsidRPr="000A1C65" w:rsidRDefault="00751B1A" w:rsidP="006C0AB3">
      <w:pPr>
        <w:pStyle w:val="BodyText"/>
      </w:pPr>
      <w:r w:rsidRPr="000A1C65">
        <w:t>Developing encodings other than those described in this Charter or in the World Wide Web Consortium draft specification is out of scope.</w:t>
      </w:r>
    </w:p>
    <w:p w14:paraId="7F9B470D" w14:textId="77777777" w:rsidR="00751B1A" w:rsidRPr="000A1C65" w:rsidRDefault="00751B1A" w:rsidP="006C0AB3">
      <w:pPr>
        <w:pStyle w:val="BodyText"/>
      </w:pPr>
      <w:r w:rsidRPr="000A1C65">
        <w:t xml:space="preserve">Specifying civic addresses, other than adopting an existing specification such as VCARD, is out of scope. </w:t>
      </w:r>
    </w:p>
    <w:p w14:paraId="0301B709" w14:textId="6F3007AC" w:rsidR="00751B1A" w:rsidRPr="000A1C65" w:rsidRDefault="00751B1A" w:rsidP="006C0AB3">
      <w:pPr>
        <w:pStyle w:val="BodyText"/>
      </w:pPr>
      <w:r w:rsidRPr="000A1C65">
        <w:t>Specification of a formal metadata model is out of scope</w:t>
      </w:r>
      <w:r w:rsidR="006100CB">
        <w:t>, although this is recognized as an important item for future work</w:t>
      </w:r>
      <w:r w:rsidRPr="000A1C65">
        <w:t>.</w:t>
      </w:r>
    </w:p>
    <w:p w14:paraId="73D78ABD" w14:textId="77777777" w:rsidR="00751B1A" w:rsidRPr="000A1C65" w:rsidRDefault="00751B1A" w:rsidP="006C0AB3">
      <w:pPr>
        <w:pStyle w:val="BodyText"/>
      </w:pPr>
      <w:r w:rsidRPr="000A1C65">
        <w:t>Change requests and comments submitted through GitHub as well as through traditional processes identified in the Policy and Procedures shall be addressed.  Any items suggested through emails, vocal discussions, etc. will be outside of the scope of this SWG.</w:t>
      </w:r>
    </w:p>
    <w:p w14:paraId="2EF276E4" w14:textId="77777777" w:rsidR="00751B1A" w:rsidRPr="000A1C65" w:rsidRDefault="00751B1A" w:rsidP="00633490">
      <w:pPr>
        <w:pStyle w:val="Heading2"/>
      </w:pPr>
      <w:r w:rsidRPr="000A1C65">
        <w:t>Existing Work as a Starting Point</w:t>
      </w:r>
    </w:p>
    <w:p w14:paraId="26C7C78C" w14:textId="77777777" w:rsidR="00751B1A" w:rsidRPr="000A1C65" w:rsidRDefault="00751B1A" w:rsidP="000937EC">
      <w:pPr>
        <w:pStyle w:val="Heading3"/>
      </w:pPr>
      <w:r w:rsidRPr="000A1C65">
        <w:t>World Wide Web Consortium POI Working Group</w:t>
      </w:r>
    </w:p>
    <w:p w14:paraId="593EFA9C" w14:textId="42F5ACFD" w:rsidR="00751B1A" w:rsidRPr="000A1C65" w:rsidRDefault="00751B1A" w:rsidP="00633490">
      <w:r w:rsidRPr="000A1C65">
        <w:t xml:space="preserve">The starting point for this implementation standard shall be prior work begun, but abandoned, by the W3C with OGC participation, described at </w:t>
      </w:r>
      <w:hyperlink r:id="rId8" w:history="1">
        <w:r w:rsidRPr="000A1C65">
          <w:rPr>
            <w:rStyle w:val="Hyperlink"/>
          </w:rPr>
          <w:t>http://www.w3.org/2010/POI/</w:t>
        </w:r>
      </w:hyperlink>
      <w:r w:rsidRPr="000A1C65">
        <w:t>. This effort generally conforms to the ISO information model</w:t>
      </w:r>
      <w:r w:rsidR="004D6BCB">
        <w:t xml:space="preserve"> as described in 19112 (see below)</w:t>
      </w:r>
      <w:r w:rsidRPr="000A1C65">
        <w:t>, although it has fewer required properties, and extends that model in some very important ways that reflect its focus on the architecture of the Web. In terms of similarities with the ISO and OGC standards, POI’s primary properties for gazetteer items are a name and a geographic identifier (location) that can be either direct, indirect, or both. POI expands upon this model with a mandatory URI-based globally unique ID, along with Categories and Links.</w:t>
      </w:r>
    </w:p>
    <w:p w14:paraId="602107B7" w14:textId="77777777" w:rsidR="00751B1A" w:rsidRPr="000A1C65" w:rsidRDefault="00751B1A" w:rsidP="000937EC">
      <w:pPr>
        <w:pStyle w:val="Heading3"/>
      </w:pPr>
      <w:r w:rsidRPr="000A1C65">
        <w:t>ISO 19112 – Spatial referencing by geographic identifiers</w:t>
      </w:r>
    </w:p>
    <w:p w14:paraId="6E31D789" w14:textId="77777777" w:rsidR="00751B1A" w:rsidRPr="000A1C65" w:rsidRDefault="00751B1A" w:rsidP="007C332E">
      <w:pPr>
        <w:pStyle w:val="BodyText"/>
      </w:pPr>
      <w:r w:rsidRPr="000A1C65">
        <w:t xml:space="preserve">ISO 19112 describes a basic framework for describing items in a gazetteer. It links “indirect” geographic references, which are things like addresses and town names, to “direct” references, which are geographic coordinates. In other words, ISO 19112 defines a standard information model for saying that a place is located at a specific position on the Earth. The standard goes far beyond that baseline though. Positions on the Earth can be described in any number of ways, such as by a rough bounding box, an exact polygon boundary, or a point in the center of the place. ISO 19112 also describes a host of metadata that can be associated with the place, such as the administrative agency responsible for the data, in what part of the world the data should be used, and in what time period it’s valid. </w:t>
      </w:r>
    </w:p>
    <w:p w14:paraId="1D9D6BBE" w14:textId="41966134" w:rsidR="00B80A40" w:rsidRPr="000A1C65" w:rsidRDefault="00B80A40" w:rsidP="00B80A40">
      <w:pPr>
        <w:pStyle w:val="Heading3"/>
      </w:pPr>
      <w:r>
        <w:t>ISO 19115:2012</w:t>
      </w:r>
      <w:r w:rsidRPr="000A1C65">
        <w:t xml:space="preserve"> – </w:t>
      </w:r>
      <w:r>
        <w:t>Place identifier</w:t>
      </w:r>
    </w:p>
    <w:p w14:paraId="71EE4783" w14:textId="77777777" w:rsidR="006060D1" w:rsidRDefault="00AB7E61" w:rsidP="00AB7E61">
      <w:pPr>
        <w:pStyle w:val="BodyText"/>
      </w:pPr>
      <w:r w:rsidRPr="00AB7E61">
        <w:t>In ISO 19155, the identifier of a place is referred to as a Place Identifier (PI). A single “place” may be identified using sev</w:t>
      </w:r>
      <w:r>
        <w:t>eral separate Place Identifiers</w:t>
      </w:r>
      <w:r w:rsidR="00B80A40" w:rsidRPr="000A1C65">
        <w:t>.</w:t>
      </w:r>
      <w:r>
        <w:t xml:space="preserve"> </w:t>
      </w:r>
    </w:p>
    <w:p w14:paraId="42D5B068" w14:textId="5D3A5710" w:rsidR="00AB7E61" w:rsidRDefault="00AB7E61" w:rsidP="00AB7E61">
      <w:pPr>
        <w:pStyle w:val="BodyText"/>
      </w:pPr>
      <w:r>
        <w:t>Place descriptions are used for information retrieval. In reality, those identifiers often refer to the same place. Currently these relationships are difficult for machines to correctly distinguish, which impedes the discovery and retrieval of information. The conceptual architecture and reference model defined in ISO 19155 provides a mechanism for solving these problems.</w:t>
      </w:r>
    </w:p>
    <w:p w14:paraId="1ADD5C1A" w14:textId="77777777" w:rsidR="00AB7E61" w:rsidRDefault="00AB7E61" w:rsidP="00AB7E61">
      <w:pPr>
        <w:pStyle w:val="BodyText"/>
      </w:pPr>
      <w:r>
        <w:t>When implemented, this architecture would enable the access and sharing of place descriptions using the Place Identifier as the standardized method.</w:t>
      </w:r>
    </w:p>
    <w:p w14:paraId="3B3B2760" w14:textId="39230E83" w:rsidR="00B80A40" w:rsidRPr="000A1C65" w:rsidRDefault="00AB7E61" w:rsidP="00AB7E61">
      <w:pPr>
        <w:pStyle w:val="BodyText"/>
      </w:pPr>
      <w:r>
        <w:t>Within the reference model, place descriptions are defined using a PI. A PI consists of a reference system (RS), a value, and the valid temporal period of that value.</w:t>
      </w:r>
      <w:r w:rsidR="00B80A40" w:rsidRPr="000A1C65">
        <w:t xml:space="preserve"> </w:t>
      </w:r>
    </w:p>
    <w:p w14:paraId="09269DBB" w14:textId="77777777" w:rsidR="00751B1A" w:rsidRPr="000A1C65" w:rsidRDefault="00751B1A" w:rsidP="00AE4898">
      <w:pPr>
        <w:pStyle w:val="Heading3"/>
      </w:pPr>
      <w:r w:rsidRPr="000A1C65">
        <w:t>OGC Gazetteer Service – Application Profile of the Web Feature Service</w:t>
      </w:r>
    </w:p>
    <w:p w14:paraId="297DC542" w14:textId="77777777" w:rsidR="00751B1A" w:rsidRPr="000A1C65" w:rsidRDefault="00751B1A" w:rsidP="007C332E">
      <w:pPr>
        <w:pStyle w:val="BodyText"/>
      </w:pPr>
      <w:r w:rsidRPr="000A1C65">
        <w:t>Using the ISO standard as a foundation, the Open Geospatial Consortium (OGC) defined a gazetteer service in 2006. It takes the information model for gazetteer data from ISO 19112, and the web service information request model from OGC’s Web Feature Service (WFS) to define the Gazetteer Service - Application Profile of the Web Feature Service Implementation Specification. This service is a “best practices document” -- not yet a formal international standard – but has recently advanced towards full standard status. The OGC gazetteer service implements the ISO abstract data model in XML using the OGC Geography Markup Language (GML) standard, and describes how to make web requests for information from the gazetteer using WFS.</w:t>
      </w:r>
    </w:p>
    <w:p w14:paraId="590542E7" w14:textId="77777777" w:rsidR="00751B1A" w:rsidRPr="000A1C65" w:rsidRDefault="00751B1A" w:rsidP="007C332E">
      <w:pPr>
        <w:pStyle w:val="BodyText"/>
      </w:pPr>
    </w:p>
    <w:p w14:paraId="39E46E29" w14:textId="77777777" w:rsidR="00751B1A" w:rsidRPr="000A1C65" w:rsidRDefault="00751B1A" w:rsidP="007C332E">
      <w:pPr>
        <w:pStyle w:val="Heading2"/>
      </w:pPr>
      <w:r w:rsidRPr="000A1C65">
        <w:t>Determining when the Work of the SWG has been Completed</w:t>
      </w:r>
    </w:p>
    <w:p w14:paraId="0B62F75C" w14:textId="77777777" w:rsidR="00751B1A" w:rsidRPr="000A1C65" w:rsidRDefault="00751B1A" w:rsidP="007C332E">
      <w:pPr>
        <w:pStyle w:val="BodyText"/>
      </w:pPr>
      <w:r w:rsidRPr="000A1C65">
        <w:t>This SWG shall be dissolved after the following three milestones have been achieved:</w:t>
      </w:r>
    </w:p>
    <w:p w14:paraId="6EB83D71" w14:textId="77777777" w:rsidR="00751B1A" w:rsidRPr="000A1C65" w:rsidRDefault="00751B1A" w:rsidP="00DD30B9">
      <w:pPr>
        <w:numPr>
          <w:ilvl w:val="1"/>
          <w:numId w:val="5"/>
        </w:numPr>
        <w:tabs>
          <w:tab w:val="clear" w:pos="1800"/>
          <w:tab w:val="num" w:pos="1080"/>
        </w:tabs>
        <w:ind w:left="1080"/>
      </w:pPr>
      <w:r w:rsidRPr="000A1C65">
        <w:t>The SWG has produced a V1.0 POI candidate standard.</w:t>
      </w:r>
    </w:p>
    <w:p w14:paraId="2D19FAA8" w14:textId="77777777" w:rsidR="00751B1A" w:rsidRPr="000A1C65" w:rsidRDefault="00751B1A" w:rsidP="00DD30B9">
      <w:pPr>
        <w:numPr>
          <w:ilvl w:val="1"/>
          <w:numId w:val="5"/>
        </w:numPr>
        <w:tabs>
          <w:tab w:val="clear" w:pos="1800"/>
        </w:tabs>
        <w:ind w:left="1080"/>
      </w:pPr>
      <w:r w:rsidRPr="000A1C65">
        <w:t>SWG membership approves a recommendation to submit the document to the TC for consideration as an OGC Adopted Standard.</w:t>
      </w:r>
    </w:p>
    <w:p w14:paraId="58B1DA5E" w14:textId="77777777" w:rsidR="00751B1A" w:rsidRPr="000A1C65" w:rsidRDefault="00751B1A" w:rsidP="00DD30B9">
      <w:pPr>
        <w:numPr>
          <w:ilvl w:val="1"/>
          <w:numId w:val="5"/>
        </w:numPr>
        <w:tabs>
          <w:tab w:val="clear" w:pos="1800"/>
        </w:tabs>
        <w:ind w:left="1080"/>
      </w:pPr>
      <w:r w:rsidRPr="000A1C65">
        <w:t>The candidate standard has been approved by the OGC Technical and Planning Committees as an Adopted OGC standard.</w:t>
      </w:r>
    </w:p>
    <w:p w14:paraId="3A133219" w14:textId="77777777" w:rsidR="00751B1A" w:rsidRPr="000A1C65" w:rsidRDefault="00751B1A" w:rsidP="007C332E"/>
    <w:p w14:paraId="0D75BCC8" w14:textId="77777777" w:rsidR="00751B1A" w:rsidRPr="000A1C65" w:rsidRDefault="00751B1A" w:rsidP="007C332E">
      <w:pPr>
        <w:pStyle w:val="Heading1"/>
      </w:pPr>
      <w:r w:rsidRPr="000A1C65">
        <w:t>Description of deliverables</w:t>
      </w:r>
    </w:p>
    <w:p w14:paraId="78D7F402" w14:textId="77777777" w:rsidR="00751B1A" w:rsidRPr="000A1C65" w:rsidRDefault="00751B1A" w:rsidP="007C332E">
      <w:pPr>
        <w:pStyle w:val="BodyText"/>
      </w:pPr>
      <w:r w:rsidRPr="000A1C65">
        <w:t>There shall be three deliverables:</w:t>
      </w:r>
    </w:p>
    <w:p w14:paraId="0FB8E924" w14:textId="77777777" w:rsidR="00751B1A" w:rsidRPr="000A1C65" w:rsidRDefault="00DB3C4A" w:rsidP="006B55EC">
      <w:pPr>
        <w:pStyle w:val="BodyText"/>
        <w:numPr>
          <w:ilvl w:val="0"/>
          <w:numId w:val="18"/>
        </w:numPr>
      </w:pPr>
      <w:r>
        <w:t>Points</w:t>
      </w:r>
      <w:r w:rsidR="00751B1A" w:rsidRPr="000A1C65">
        <w:t xml:space="preserve"> of Interest (POI) Core Encoding Specification version 1.0.</w:t>
      </w:r>
    </w:p>
    <w:p w14:paraId="43D4B9A8" w14:textId="77777777" w:rsidR="00751B1A" w:rsidRPr="000A1C65" w:rsidRDefault="00DB3C4A" w:rsidP="006B55EC">
      <w:pPr>
        <w:pStyle w:val="BodyText"/>
        <w:numPr>
          <w:ilvl w:val="0"/>
          <w:numId w:val="18"/>
        </w:numPr>
      </w:pPr>
      <w:r>
        <w:t>Points</w:t>
      </w:r>
      <w:r w:rsidR="00751B1A" w:rsidRPr="000A1C65">
        <w:t xml:space="preserve"> of Interest (POI) XML Encoding Specification version 1.0.</w:t>
      </w:r>
    </w:p>
    <w:p w14:paraId="52E348FB" w14:textId="77777777" w:rsidR="00751B1A" w:rsidRPr="000A1C65" w:rsidRDefault="00DB3C4A" w:rsidP="006B55EC">
      <w:pPr>
        <w:pStyle w:val="BodyText"/>
        <w:numPr>
          <w:ilvl w:val="0"/>
          <w:numId w:val="18"/>
        </w:numPr>
      </w:pPr>
      <w:r>
        <w:t>Points</w:t>
      </w:r>
      <w:r w:rsidR="00751B1A" w:rsidRPr="000A1C65">
        <w:t xml:space="preserve"> of Interest (POI) JSON Encoding Specification version 1.0.</w:t>
      </w:r>
    </w:p>
    <w:p w14:paraId="7473B50C" w14:textId="77777777" w:rsidR="00751B1A" w:rsidRPr="000A1C65" w:rsidRDefault="00751B1A" w:rsidP="007C332E">
      <w:pPr>
        <w:pStyle w:val="BodyText"/>
      </w:pPr>
    </w:p>
    <w:p w14:paraId="15F594D5" w14:textId="77777777" w:rsidR="00751B1A" w:rsidRPr="000A1C65" w:rsidRDefault="00751B1A" w:rsidP="007C332E">
      <w:pPr>
        <w:pStyle w:val="Heading1"/>
      </w:pPr>
      <w:r w:rsidRPr="000A1C65">
        <w:t>IPR Policy for this SWG</w:t>
      </w:r>
    </w:p>
    <w:p w14:paraId="095B7272" w14:textId="77777777" w:rsidR="00751B1A" w:rsidRPr="000A1C65" w:rsidRDefault="00751B1A" w:rsidP="007C332E">
      <w:pPr>
        <w:pStyle w:val="BodyText"/>
      </w:pPr>
      <w:r w:rsidRPr="000A1C65">
        <w:t xml:space="preserve">The IPR Policy for the </w:t>
      </w:r>
      <w:r w:rsidR="00DB3C4A">
        <w:t>Points</w:t>
      </w:r>
      <w:r w:rsidRPr="000A1C65">
        <w:t xml:space="preserve"> of Interest SWG will be RAND and Royalty Free. </w:t>
      </w:r>
    </w:p>
    <w:p w14:paraId="14422255" w14:textId="77777777" w:rsidR="00751B1A" w:rsidRPr="000A1C65" w:rsidRDefault="00751B1A" w:rsidP="007C332E">
      <w:pPr>
        <w:pStyle w:val="BodyText"/>
      </w:pPr>
    </w:p>
    <w:p w14:paraId="482BE315" w14:textId="77777777" w:rsidR="00751B1A" w:rsidRPr="000A1C65" w:rsidRDefault="00751B1A" w:rsidP="007C332E">
      <w:pPr>
        <w:pStyle w:val="Heading1"/>
      </w:pPr>
      <w:r w:rsidRPr="000A1C65">
        <w:t>Anticipated Audience</w:t>
      </w:r>
    </w:p>
    <w:p w14:paraId="56B36C0D" w14:textId="77777777" w:rsidR="00751B1A" w:rsidRPr="000A1C65" w:rsidRDefault="00751B1A" w:rsidP="007C332E">
      <w:pPr>
        <w:pStyle w:val="BodyText"/>
      </w:pPr>
      <w:r w:rsidRPr="000A1C65">
        <w:t>Any organization that has a requirement for information sharing of points of interest data, such as organizations providing gazetteers, historical place name researchers, and navigation data providers.</w:t>
      </w:r>
    </w:p>
    <w:p w14:paraId="3C451D3E" w14:textId="77777777" w:rsidR="00751B1A" w:rsidRPr="000A1C65" w:rsidRDefault="00751B1A" w:rsidP="007C332E">
      <w:pPr>
        <w:pStyle w:val="BodyText"/>
      </w:pPr>
    </w:p>
    <w:p w14:paraId="427FAA4A" w14:textId="77777777" w:rsidR="00751B1A" w:rsidRPr="000A1C65" w:rsidRDefault="00751B1A" w:rsidP="007C332E">
      <w:pPr>
        <w:pStyle w:val="Heading1"/>
      </w:pPr>
      <w:r w:rsidRPr="000A1C65">
        <w:t>Other informative information about the work of this SWG</w:t>
      </w:r>
    </w:p>
    <w:p w14:paraId="36B4BFC3" w14:textId="77777777" w:rsidR="00751B1A" w:rsidRPr="000A1C65" w:rsidRDefault="00751B1A" w:rsidP="007C332E">
      <w:pPr>
        <w:pStyle w:val="Heading2"/>
      </w:pPr>
      <w:r w:rsidRPr="000A1C65">
        <w:t xml:space="preserve">Similar or applicable standards work (OGC and elsewhere). </w:t>
      </w:r>
    </w:p>
    <w:p w14:paraId="4F2D5E60" w14:textId="77777777" w:rsidR="00751B1A" w:rsidRPr="000A1C65" w:rsidRDefault="00751B1A" w:rsidP="007C332E">
      <w:pPr>
        <w:pStyle w:val="BodyText"/>
      </w:pPr>
      <w:r w:rsidRPr="000A1C65">
        <w:t>The following standards and projects may be relevant to the SWG's planned work, although none currently provide all the functionality anticipated by this committee's deliverables:</w:t>
      </w:r>
    </w:p>
    <w:p w14:paraId="1A8A6E1B" w14:textId="77777777" w:rsidR="00751B1A" w:rsidRPr="000A1C65" w:rsidRDefault="00751B1A" w:rsidP="007C332E">
      <w:pPr>
        <w:pStyle w:val="ListParagraph"/>
        <w:numPr>
          <w:ilvl w:val="0"/>
          <w:numId w:val="9"/>
        </w:numPr>
      </w:pPr>
      <w:r w:rsidRPr="000A1C65">
        <w:rPr>
          <w:i/>
        </w:rPr>
        <w:t>Atom Syndication Format</w:t>
      </w:r>
      <w:r w:rsidRPr="000A1C65">
        <w:t xml:space="preserve"> (RFC 4287) </w:t>
      </w:r>
      <w:hyperlink r:id="rId9" w:history="1">
        <w:r w:rsidRPr="000A1C65">
          <w:rPr>
            <w:rStyle w:val="Hyperlink"/>
          </w:rPr>
          <w:t>http://tools.ietf.org/html/rfc4287</w:t>
        </w:r>
      </w:hyperlink>
      <w:r w:rsidRPr="000A1C65">
        <w:t xml:space="preserve"> </w:t>
      </w:r>
    </w:p>
    <w:p w14:paraId="4BAEC47F" w14:textId="77777777" w:rsidR="00B54549" w:rsidRPr="000A1C65" w:rsidRDefault="00B54549" w:rsidP="000A1C65">
      <w:pPr>
        <w:pStyle w:val="ListParagraph"/>
        <w:ind w:left="360"/>
      </w:pPr>
    </w:p>
    <w:p w14:paraId="0AB508F1" w14:textId="77777777" w:rsidR="00751B1A" w:rsidRPr="000A1C65" w:rsidRDefault="00751B1A" w:rsidP="007C332E">
      <w:pPr>
        <w:pStyle w:val="ListParagraph"/>
        <w:numPr>
          <w:ilvl w:val="0"/>
          <w:numId w:val="9"/>
        </w:numPr>
      </w:pPr>
      <w:r w:rsidRPr="000A1C65">
        <w:rPr>
          <w:i/>
        </w:rPr>
        <w:t>GeoJSON Format Specification</w:t>
      </w:r>
      <w:r w:rsidRPr="000A1C65">
        <w:t xml:space="preserve"> </w:t>
      </w:r>
      <w:hyperlink r:id="rId10" w:history="1">
        <w:r w:rsidRPr="000A1C65">
          <w:rPr>
            <w:rStyle w:val="Hyperlink"/>
          </w:rPr>
          <w:t>http://www.geojson.org</w:t>
        </w:r>
      </w:hyperlink>
      <w:r w:rsidRPr="000A1C65">
        <w:t xml:space="preserve"> </w:t>
      </w:r>
    </w:p>
    <w:p w14:paraId="5E24BFFE" w14:textId="77777777" w:rsidR="00B54549" w:rsidRPr="000A1C65" w:rsidRDefault="00B54549" w:rsidP="000A1C65">
      <w:pPr>
        <w:pStyle w:val="ListParagraph"/>
        <w:ind w:left="360"/>
      </w:pPr>
    </w:p>
    <w:p w14:paraId="42E66730" w14:textId="77777777" w:rsidR="00751B1A" w:rsidRPr="000A1C65" w:rsidRDefault="00751B1A" w:rsidP="007C332E">
      <w:pPr>
        <w:pStyle w:val="ListParagraph"/>
        <w:numPr>
          <w:ilvl w:val="0"/>
          <w:numId w:val="9"/>
        </w:numPr>
      </w:pPr>
      <w:r w:rsidRPr="000A1C65">
        <w:t xml:space="preserve">Indoor GML SWG </w:t>
      </w:r>
      <w:hyperlink r:id="rId11" w:history="1">
        <w:r w:rsidRPr="000A1C65">
          <w:rPr>
            <w:rStyle w:val="Hyperlink"/>
          </w:rPr>
          <w:t>https://portal.opengeospatial.org/?m=projects&amp;a=view&amp;project_id=399&amp;tab=0</w:t>
        </w:r>
      </w:hyperlink>
      <w:r w:rsidRPr="000A1C65">
        <w:t xml:space="preserve"> </w:t>
      </w:r>
    </w:p>
    <w:p w14:paraId="1C117634" w14:textId="77777777" w:rsidR="00B54549" w:rsidRPr="000A1C65" w:rsidRDefault="00B54549" w:rsidP="000A1C65">
      <w:pPr>
        <w:pStyle w:val="ListParagraph"/>
        <w:ind w:left="360"/>
      </w:pPr>
    </w:p>
    <w:p w14:paraId="64F07398" w14:textId="77777777" w:rsidR="00751B1A" w:rsidRPr="000A1C65" w:rsidRDefault="00751B1A" w:rsidP="007C332E">
      <w:pPr>
        <w:pStyle w:val="ListParagraph"/>
        <w:numPr>
          <w:ilvl w:val="0"/>
          <w:numId w:val="9"/>
        </w:numPr>
      </w:pPr>
      <w:r w:rsidRPr="000A1C65">
        <w:rPr>
          <w:i/>
        </w:rPr>
        <w:t>MIME Media Types</w:t>
      </w:r>
      <w:r w:rsidRPr="000A1C65">
        <w:t xml:space="preserve"> </w:t>
      </w:r>
      <w:hyperlink r:id="rId12" w:history="1">
        <w:r w:rsidRPr="000A1C65">
          <w:rPr>
            <w:rStyle w:val="Hyperlink"/>
          </w:rPr>
          <w:t>http://www.iana.org/assignments/media-types/index.html</w:t>
        </w:r>
      </w:hyperlink>
      <w:r w:rsidRPr="000A1C65">
        <w:t xml:space="preserve">  </w:t>
      </w:r>
    </w:p>
    <w:p w14:paraId="778F6BBA" w14:textId="77777777" w:rsidR="00B54549" w:rsidRPr="000A1C65" w:rsidRDefault="00B54549" w:rsidP="000A1C65">
      <w:pPr>
        <w:pStyle w:val="ListParagraph"/>
        <w:ind w:left="360"/>
      </w:pPr>
    </w:p>
    <w:p w14:paraId="5424B2C8" w14:textId="77777777" w:rsidR="00751B1A" w:rsidRPr="000A1C65" w:rsidRDefault="00751B1A" w:rsidP="007C332E">
      <w:pPr>
        <w:pStyle w:val="zzHelp"/>
        <w:numPr>
          <w:ilvl w:val="0"/>
          <w:numId w:val="9"/>
        </w:numPr>
        <w:rPr>
          <w:color w:val="auto"/>
        </w:rPr>
      </w:pPr>
      <w:r w:rsidRPr="000A1C65">
        <w:rPr>
          <w:color w:val="auto"/>
        </w:rPr>
        <w:t xml:space="preserve">OGC 08-131r3 </w:t>
      </w:r>
      <w:r w:rsidRPr="000A1C65">
        <w:rPr>
          <w:i/>
          <w:color w:val="auto"/>
        </w:rPr>
        <w:t>The Specification Model — A Standard for Modular specifications</w:t>
      </w:r>
      <w:r w:rsidRPr="000A1C65">
        <w:rPr>
          <w:color w:val="auto"/>
        </w:rPr>
        <w:t xml:space="preserve">  </w:t>
      </w:r>
      <w:hyperlink r:id="rId13" w:history="1">
        <w:r w:rsidRPr="000A1C65">
          <w:rPr>
            <w:rStyle w:val="Hyperlink"/>
            <w:bCs/>
            <w:lang w:val="en-US"/>
          </w:rPr>
          <w:t>https://portal.opengeospatial.org/files/?artifact_id=34762</w:t>
        </w:r>
      </w:hyperlink>
      <w:r w:rsidRPr="000A1C65">
        <w:rPr>
          <w:bCs/>
          <w:color w:val="auto"/>
          <w:lang w:val="en-US"/>
        </w:rPr>
        <w:t xml:space="preserve"> </w:t>
      </w:r>
    </w:p>
    <w:p w14:paraId="1EEB985F" w14:textId="77777777" w:rsidR="00751B1A" w:rsidRPr="000A1C65" w:rsidRDefault="00751B1A" w:rsidP="00B011E0">
      <w:pPr>
        <w:pStyle w:val="zzHelp"/>
        <w:numPr>
          <w:ilvl w:val="0"/>
          <w:numId w:val="9"/>
        </w:numPr>
        <w:rPr>
          <w:color w:val="auto"/>
        </w:rPr>
      </w:pPr>
      <w:r w:rsidRPr="000A1C65">
        <w:rPr>
          <w:color w:val="auto"/>
        </w:rPr>
        <w:t xml:space="preserve">OGC 10-034r4 </w:t>
      </w:r>
      <w:r w:rsidRPr="000A1C65">
        <w:rPr>
          <w:i/>
          <w:color w:val="auto"/>
        </w:rPr>
        <w:t>OGC MovingObjectSnapshot: An application schema of the OGC Geography Markup Language</w:t>
      </w:r>
      <w:r w:rsidRPr="000A1C65">
        <w:rPr>
          <w:color w:val="auto"/>
        </w:rPr>
        <w:t xml:space="preserve"> </w:t>
      </w:r>
      <w:hyperlink r:id="rId14" w:history="1">
        <w:r w:rsidRPr="000A1C65">
          <w:rPr>
            <w:rStyle w:val="Hyperlink"/>
          </w:rPr>
          <w:t>https://portal.opengeospatial.org/files/?artifact_id=46682&amp;version=1</w:t>
        </w:r>
      </w:hyperlink>
      <w:r w:rsidRPr="000A1C65">
        <w:rPr>
          <w:color w:val="auto"/>
        </w:rPr>
        <w:t xml:space="preserve"> </w:t>
      </w:r>
    </w:p>
    <w:p w14:paraId="4F4135B3" w14:textId="77777777" w:rsidR="00751B1A" w:rsidRPr="000A1C65" w:rsidRDefault="00751B1A" w:rsidP="005938E2">
      <w:pPr>
        <w:pStyle w:val="zzHelp"/>
        <w:numPr>
          <w:ilvl w:val="0"/>
          <w:numId w:val="9"/>
        </w:numPr>
        <w:rPr>
          <w:color w:val="auto"/>
        </w:rPr>
      </w:pPr>
      <w:r w:rsidRPr="000A1C65">
        <w:rPr>
          <w:color w:val="auto"/>
        </w:rPr>
        <w:t xml:space="preserve">OGC 11-122r1 </w:t>
      </w:r>
      <w:r w:rsidRPr="000A1C65">
        <w:rPr>
          <w:i/>
          <w:color w:val="auto"/>
        </w:rPr>
        <w:t>Gazetteer Service - Application Profile of the Web Feature Service Best Practice (1.0)</w:t>
      </w:r>
      <w:r w:rsidRPr="000A1C65">
        <w:rPr>
          <w:color w:val="auto"/>
        </w:rPr>
        <w:t xml:space="preserve"> </w:t>
      </w:r>
      <w:hyperlink r:id="rId15" w:history="1">
        <w:r w:rsidRPr="000A1C65">
          <w:rPr>
            <w:rStyle w:val="Hyperlink"/>
          </w:rPr>
          <w:t>https://portal.opengeospatial.org/files/?artifact_id=46964</w:t>
        </w:r>
      </w:hyperlink>
      <w:r w:rsidRPr="000A1C65">
        <w:rPr>
          <w:color w:val="auto"/>
        </w:rPr>
        <w:t xml:space="preserve"> </w:t>
      </w:r>
    </w:p>
    <w:p w14:paraId="13B5EEEB" w14:textId="77777777" w:rsidR="00751B1A" w:rsidRPr="000A1C65" w:rsidRDefault="00751B1A" w:rsidP="007C332E">
      <w:pPr>
        <w:pStyle w:val="zzHelp"/>
        <w:numPr>
          <w:ilvl w:val="0"/>
          <w:numId w:val="9"/>
        </w:numPr>
        <w:rPr>
          <w:color w:val="auto"/>
        </w:rPr>
      </w:pPr>
      <w:r w:rsidRPr="000A1C65">
        <w:rPr>
          <w:color w:val="auto"/>
        </w:rPr>
        <w:t xml:space="preserve">OGC 09-025r1 </w:t>
      </w:r>
      <w:r w:rsidRPr="000A1C65">
        <w:rPr>
          <w:i/>
          <w:color w:val="auto"/>
        </w:rPr>
        <w:t>OpenGIS Web Feature Service 2.0 Interface Standard / ISO/DIS19142</w:t>
      </w:r>
      <w:r w:rsidRPr="000A1C65">
        <w:rPr>
          <w:color w:val="auto"/>
        </w:rPr>
        <w:t xml:space="preserve"> </w:t>
      </w:r>
      <w:hyperlink r:id="rId16" w:history="1">
        <w:r w:rsidRPr="000A1C65">
          <w:rPr>
            <w:rStyle w:val="Hyperlink"/>
            <w:bCs/>
            <w:lang w:val="en-US"/>
          </w:rPr>
          <w:t>http://portal.opengeospatial.org/files/?artifact_id=39967</w:t>
        </w:r>
      </w:hyperlink>
      <w:r w:rsidRPr="000A1C65">
        <w:rPr>
          <w:bCs/>
          <w:color w:val="auto"/>
          <w:lang w:val="en-US"/>
        </w:rPr>
        <w:t xml:space="preserve"> </w:t>
      </w:r>
      <w:r w:rsidRPr="000A1C65">
        <w:rPr>
          <w:color w:val="auto"/>
        </w:rPr>
        <w:t xml:space="preserve"> </w:t>
      </w:r>
    </w:p>
    <w:p w14:paraId="459B6D82" w14:textId="77777777" w:rsidR="00751B1A" w:rsidRPr="000A1C65" w:rsidRDefault="00751B1A" w:rsidP="007C332E">
      <w:pPr>
        <w:pStyle w:val="zzHelp"/>
        <w:numPr>
          <w:ilvl w:val="0"/>
          <w:numId w:val="9"/>
        </w:numPr>
        <w:rPr>
          <w:color w:val="auto"/>
        </w:rPr>
      </w:pPr>
      <w:r w:rsidRPr="000A1C65">
        <w:rPr>
          <w:color w:val="auto"/>
        </w:rPr>
        <w:t xml:space="preserve">OGC 12-132r2 </w:t>
      </w:r>
      <w:r w:rsidRPr="000A1C65">
        <w:rPr>
          <w:i/>
          <w:color w:val="auto"/>
        </w:rPr>
        <w:t>OGC Augmented Reality Markup Language 2.0 (ARML 2.0)</w:t>
      </w:r>
      <w:r w:rsidRPr="000A1C65">
        <w:rPr>
          <w:color w:val="auto"/>
        </w:rPr>
        <w:t xml:space="preserve"> </w:t>
      </w:r>
      <w:hyperlink r:id="rId17" w:history="1">
        <w:r w:rsidRPr="000A1C65">
          <w:rPr>
            <w:rStyle w:val="Hyperlink"/>
          </w:rPr>
          <w:t>https://portal.opengeospatial.org/files/?artifact_id=52739</w:t>
        </w:r>
      </w:hyperlink>
      <w:r w:rsidRPr="000A1C65">
        <w:rPr>
          <w:color w:val="auto"/>
        </w:rPr>
        <w:t xml:space="preserve"> </w:t>
      </w:r>
    </w:p>
    <w:p w14:paraId="76C500A5" w14:textId="77777777" w:rsidR="00751B1A" w:rsidRPr="000A1C65" w:rsidRDefault="00751B1A" w:rsidP="00755803">
      <w:pPr>
        <w:pStyle w:val="BodyText"/>
        <w:numPr>
          <w:ilvl w:val="0"/>
          <w:numId w:val="9"/>
        </w:numPr>
      </w:pPr>
      <w:r w:rsidRPr="000A1C65">
        <w:t xml:space="preserve">Open Street Map (OSM) </w:t>
      </w:r>
      <w:hyperlink r:id="rId18" w:history="1">
        <w:r w:rsidRPr="000A1C65">
          <w:rPr>
            <w:rStyle w:val="Hyperlink"/>
          </w:rPr>
          <w:t>http://www.openstreetmap.org</w:t>
        </w:r>
      </w:hyperlink>
      <w:r w:rsidRPr="000A1C65">
        <w:t xml:space="preserve">, </w:t>
      </w:r>
      <w:hyperlink r:id="rId19" w:history="1">
        <w:r w:rsidRPr="000A1C65">
          <w:rPr>
            <w:rStyle w:val="Hyperlink"/>
          </w:rPr>
          <w:t>http://wiki.openstreetmap.org/wiki/Main_Page</w:t>
        </w:r>
      </w:hyperlink>
      <w:r w:rsidRPr="000A1C65">
        <w:t xml:space="preserve"> </w:t>
      </w:r>
    </w:p>
    <w:p w14:paraId="59235901" w14:textId="77777777" w:rsidR="006B6978" w:rsidRPr="000A1C65" w:rsidRDefault="006B6978" w:rsidP="006B6978">
      <w:pPr>
        <w:pStyle w:val="RefNorm"/>
        <w:numPr>
          <w:ilvl w:val="0"/>
          <w:numId w:val="9"/>
        </w:numPr>
      </w:pPr>
      <w:r w:rsidRPr="000A1C65">
        <w:t xml:space="preserve">RFC 3986, </w:t>
      </w:r>
      <w:r w:rsidRPr="000A1C65">
        <w:rPr>
          <w:i/>
        </w:rPr>
        <w:t>Uniform Resource Identifier (URI): Generic Syntax</w:t>
      </w:r>
      <w:r w:rsidRPr="000A1C65">
        <w:t xml:space="preserve">, January 2005, </w:t>
      </w:r>
      <w:hyperlink r:id="rId20" w:history="1">
        <w:r w:rsidRPr="000A1C65">
          <w:rPr>
            <w:rStyle w:val="Hyperlink"/>
          </w:rPr>
          <w:t>http://www.ietf.org/rfc/rfc3986.txt</w:t>
        </w:r>
      </w:hyperlink>
    </w:p>
    <w:p w14:paraId="3C1A5B6C" w14:textId="1EAC6C0A" w:rsidR="006B6978" w:rsidRDefault="006B6978" w:rsidP="007C332E">
      <w:pPr>
        <w:pStyle w:val="ListParagraph"/>
        <w:numPr>
          <w:ilvl w:val="0"/>
          <w:numId w:val="9"/>
        </w:numPr>
      </w:pPr>
      <w:r w:rsidRPr="006B6978">
        <w:t>Schema.org</w:t>
      </w:r>
      <w:r>
        <w:t xml:space="preserve"> place representation, </w:t>
      </w:r>
      <w:hyperlink r:id="rId21" w:history="1">
        <w:r w:rsidRPr="00881837">
          <w:rPr>
            <w:rStyle w:val="Hyperlink"/>
          </w:rPr>
          <w:t>http://schema.org/Place</w:t>
        </w:r>
      </w:hyperlink>
      <w:r>
        <w:t xml:space="preserve"> </w:t>
      </w:r>
    </w:p>
    <w:p w14:paraId="7EB6B3C5" w14:textId="77777777" w:rsidR="00B54549" w:rsidRPr="000A1C65" w:rsidRDefault="00751B1A" w:rsidP="007C332E">
      <w:pPr>
        <w:pStyle w:val="ListParagraph"/>
        <w:numPr>
          <w:ilvl w:val="0"/>
          <w:numId w:val="9"/>
        </w:numPr>
      </w:pPr>
      <w:r w:rsidRPr="000A1C65">
        <w:t xml:space="preserve">W3C Recommendation 4 February 2004, </w:t>
      </w:r>
      <w:r w:rsidRPr="000A1C65">
        <w:rPr>
          <w:i/>
          <w:iCs/>
        </w:rPr>
        <w:t xml:space="preserve">Extensible Markup Language (XML) 1.0 </w:t>
      </w:r>
      <w:r w:rsidRPr="000A1C65">
        <w:t xml:space="preserve">(Third Edition), </w:t>
      </w:r>
      <w:hyperlink r:id="rId22" w:history="1">
        <w:r w:rsidRPr="000A1C65">
          <w:rPr>
            <w:rStyle w:val="Hyperlink"/>
            <w:sz w:val="23"/>
            <w:szCs w:val="23"/>
          </w:rPr>
          <w:t>http://www.w3.org/TR/REC-xml</w:t>
        </w:r>
      </w:hyperlink>
    </w:p>
    <w:p w14:paraId="421B9A42" w14:textId="77777777" w:rsidR="00751B1A" w:rsidRPr="000A1C65" w:rsidRDefault="00751B1A" w:rsidP="000A1C65">
      <w:pPr>
        <w:pStyle w:val="ListParagraph"/>
        <w:ind w:left="360"/>
      </w:pPr>
    </w:p>
    <w:p w14:paraId="37F99C09" w14:textId="77777777" w:rsidR="00751B1A" w:rsidRPr="000A1C65" w:rsidRDefault="00751B1A" w:rsidP="007C332E">
      <w:pPr>
        <w:pStyle w:val="ListParagraph"/>
        <w:numPr>
          <w:ilvl w:val="0"/>
          <w:numId w:val="9"/>
        </w:numPr>
      </w:pPr>
      <w:r w:rsidRPr="000A1C65">
        <w:t xml:space="preserve">W3C Recommendation 2 May 2001: </w:t>
      </w:r>
      <w:r w:rsidRPr="000A1C65">
        <w:rPr>
          <w:i/>
          <w:iCs/>
        </w:rPr>
        <w:t xml:space="preserve">XML Schema Part 0: Primer, </w:t>
      </w:r>
      <w:hyperlink r:id="rId23" w:history="1">
        <w:r w:rsidRPr="000A1C65">
          <w:rPr>
            <w:rStyle w:val="Hyperlink"/>
            <w:sz w:val="23"/>
            <w:szCs w:val="23"/>
          </w:rPr>
          <w:t>http://www.w3.org/TR/2001/REC-xmlschema-0-20010502/</w:t>
        </w:r>
      </w:hyperlink>
      <w:r w:rsidRPr="000A1C65">
        <w:t xml:space="preserve"> </w:t>
      </w:r>
    </w:p>
    <w:p w14:paraId="7DE3D8BC" w14:textId="77777777" w:rsidR="00751B1A" w:rsidRPr="000A1C65" w:rsidRDefault="00751B1A" w:rsidP="007C332E">
      <w:pPr>
        <w:pStyle w:val="ListParagraph"/>
        <w:numPr>
          <w:ilvl w:val="0"/>
          <w:numId w:val="9"/>
        </w:numPr>
      </w:pPr>
      <w:r w:rsidRPr="000A1C65">
        <w:t xml:space="preserve">W3C Recommendation 2 May 2001: </w:t>
      </w:r>
      <w:r w:rsidRPr="000A1C65">
        <w:rPr>
          <w:i/>
          <w:iCs/>
        </w:rPr>
        <w:t xml:space="preserve">XML Schema Part 1: Structures, </w:t>
      </w:r>
      <w:hyperlink r:id="rId24" w:history="1">
        <w:r w:rsidRPr="000A1C65">
          <w:rPr>
            <w:rStyle w:val="Hyperlink"/>
            <w:sz w:val="23"/>
            <w:szCs w:val="23"/>
          </w:rPr>
          <w:t>http://www.w3.org/TR/2001/REC-xmlschema-1-20010502/</w:t>
        </w:r>
      </w:hyperlink>
      <w:r w:rsidRPr="000A1C65">
        <w:t xml:space="preserve"> </w:t>
      </w:r>
    </w:p>
    <w:p w14:paraId="28FEB1D7" w14:textId="77777777" w:rsidR="00751B1A" w:rsidRPr="000A1C65" w:rsidRDefault="00751B1A" w:rsidP="007C332E">
      <w:pPr>
        <w:numPr>
          <w:ilvl w:val="0"/>
          <w:numId w:val="9"/>
        </w:numPr>
      </w:pPr>
      <w:r w:rsidRPr="000A1C65">
        <w:t xml:space="preserve">W3C Recommendation 2 May 2001: </w:t>
      </w:r>
      <w:r w:rsidRPr="000A1C65">
        <w:rPr>
          <w:i/>
          <w:iCs/>
        </w:rPr>
        <w:t xml:space="preserve">XML Schema Part 2: Datatypes, </w:t>
      </w:r>
      <w:hyperlink r:id="rId25" w:history="1">
        <w:r w:rsidRPr="000A1C65">
          <w:rPr>
            <w:rStyle w:val="Hyperlink"/>
            <w:sz w:val="23"/>
            <w:szCs w:val="23"/>
          </w:rPr>
          <w:t>http://www.w3.org/TR/2001/REC-xmlschema-2-20010502/</w:t>
        </w:r>
      </w:hyperlink>
      <w:r w:rsidRPr="000A1C65">
        <w:t xml:space="preserve"> </w:t>
      </w:r>
    </w:p>
    <w:p w14:paraId="4DF93D3A" w14:textId="77777777" w:rsidR="00751B1A" w:rsidRPr="000A1C65" w:rsidRDefault="00751B1A" w:rsidP="007C332E">
      <w:pPr>
        <w:numPr>
          <w:ilvl w:val="0"/>
          <w:numId w:val="9"/>
        </w:numPr>
      </w:pPr>
      <w:r w:rsidRPr="000A1C65">
        <w:rPr>
          <w:i/>
        </w:rPr>
        <w:t>Web Linking</w:t>
      </w:r>
      <w:r w:rsidRPr="000A1C65">
        <w:t xml:space="preserve"> (RFC 5988) </w:t>
      </w:r>
      <w:hyperlink r:id="rId26" w:history="1">
        <w:r w:rsidRPr="000A1C65">
          <w:rPr>
            <w:rStyle w:val="Hyperlink"/>
          </w:rPr>
          <w:t>http://tools.ietf.org/html/rfc5988</w:t>
        </w:r>
      </w:hyperlink>
      <w:r w:rsidRPr="000A1C65">
        <w:t xml:space="preserve"> </w:t>
      </w:r>
    </w:p>
    <w:p w14:paraId="6DAEB5C8" w14:textId="77777777" w:rsidR="00751B1A" w:rsidRPr="000A1C65" w:rsidRDefault="00751B1A" w:rsidP="007C332E">
      <w:pPr>
        <w:pStyle w:val="ListParagraph"/>
        <w:numPr>
          <w:ilvl w:val="0"/>
          <w:numId w:val="9"/>
        </w:numPr>
      </w:pPr>
      <w:r w:rsidRPr="000A1C65">
        <w:rPr>
          <w:i/>
        </w:rPr>
        <w:t>Uniform Resource Identifier (URI): Generic Syntax</w:t>
      </w:r>
      <w:r w:rsidRPr="000A1C65">
        <w:t xml:space="preserve"> </w:t>
      </w:r>
      <w:hyperlink r:id="rId27" w:history="1">
        <w:r w:rsidRPr="000A1C65">
          <w:rPr>
            <w:rStyle w:val="Hyperlink"/>
            <w:bCs/>
          </w:rPr>
          <w:t>http://www.ietf.org/rfc/rfc3986.txt</w:t>
        </w:r>
      </w:hyperlink>
      <w:r w:rsidRPr="000A1C65">
        <w:rPr>
          <w:bCs/>
        </w:rPr>
        <w:t xml:space="preserve"> </w:t>
      </w:r>
    </w:p>
    <w:p w14:paraId="6280A015" w14:textId="77777777" w:rsidR="00B54549" w:rsidRPr="000A1C65" w:rsidRDefault="00B54549" w:rsidP="000A1C65">
      <w:pPr>
        <w:pStyle w:val="ListParagraph"/>
        <w:ind w:left="360"/>
      </w:pPr>
    </w:p>
    <w:p w14:paraId="7B8A2B27" w14:textId="77777777" w:rsidR="00751B1A" w:rsidRPr="000A1C65" w:rsidRDefault="00751B1A" w:rsidP="007C332E">
      <w:pPr>
        <w:pStyle w:val="ListParagraph"/>
        <w:numPr>
          <w:ilvl w:val="0"/>
          <w:numId w:val="9"/>
        </w:numPr>
      </w:pPr>
      <w:r w:rsidRPr="000A1C65">
        <w:rPr>
          <w:i/>
        </w:rPr>
        <w:t>vCard Format Specification</w:t>
      </w:r>
      <w:r w:rsidRPr="000A1C65">
        <w:t xml:space="preserve"> (RFC 6350)</w:t>
      </w:r>
      <w:r w:rsidRPr="000A1C65">
        <w:br/>
      </w:r>
      <w:hyperlink r:id="rId28" w:history="1">
        <w:r w:rsidRPr="000A1C65">
          <w:rPr>
            <w:rStyle w:val="Hyperlink"/>
          </w:rPr>
          <w:t>http://tools.ietf.org/html/rfc6350</w:t>
        </w:r>
      </w:hyperlink>
      <w:r w:rsidRPr="000A1C65">
        <w:t xml:space="preserve"> </w:t>
      </w:r>
    </w:p>
    <w:p w14:paraId="7EA67C16" w14:textId="77777777" w:rsidR="00B54549" w:rsidRPr="000A1C65" w:rsidRDefault="00B54549" w:rsidP="000A1C65">
      <w:pPr>
        <w:pStyle w:val="ListParagraph"/>
        <w:ind w:left="360"/>
      </w:pPr>
    </w:p>
    <w:p w14:paraId="53F3612F" w14:textId="77777777" w:rsidR="00751B1A" w:rsidRPr="000A1C65" w:rsidRDefault="00751B1A" w:rsidP="007C332E">
      <w:pPr>
        <w:pStyle w:val="RefNorm"/>
        <w:numPr>
          <w:ilvl w:val="0"/>
          <w:numId w:val="9"/>
        </w:numPr>
      </w:pPr>
      <w:r w:rsidRPr="000A1C65">
        <w:rPr>
          <w:i/>
        </w:rPr>
        <w:t>XML Base (Second Addition)</w:t>
      </w:r>
      <w:r w:rsidRPr="000A1C65">
        <w:t xml:space="preserve">, W3C Recommendation 28 January 2009, </w:t>
      </w:r>
      <w:hyperlink r:id="rId29" w:history="1">
        <w:r w:rsidRPr="000A1C65">
          <w:rPr>
            <w:rStyle w:val="Hyperlink"/>
          </w:rPr>
          <w:t>http://www.w3.org/TR/xmlbase/</w:t>
        </w:r>
      </w:hyperlink>
      <w:r w:rsidRPr="000A1C65">
        <w:t xml:space="preserve"> </w:t>
      </w:r>
    </w:p>
    <w:p w14:paraId="605438E1" w14:textId="77777777" w:rsidR="00751B1A" w:rsidRPr="000A1C65" w:rsidRDefault="00751B1A" w:rsidP="007C332E">
      <w:pPr>
        <w:rPr>
          <w:lang w:eastAsia="de-DE"/>
        </w:rPr>
      </w:pPr>
    </w:p>
    <w:p w14:paraId="1A1706CD" w14:textId="77777777" w:rsidR="00751B1A" w:rsidRPr="000A1C65" w:rsidRDefault="00751B1A" w:rsidP="007C332E">
      <w:pPr>
        <w:pStyle w:val="Heading2"/>
      </w:pPr>
      <w:r w:rsidRPr="000A1C65">
        <w:t>Details of the first meeting</w:t>
      </w:r>
    </w:p>
    <w:p w14:paraId="006CB201" w14:textId="2E7482A8" w:rsidR="00751B1A" w:rsidRPr="000A1C65" w:rsidRDefault="00751B1A" w:rsidP="00A76BCC">
      <w:pPr>
        <w:pStyle w:val="BodyText"/>
      </w:pPr>
      <w:r w:rsidRPr="000A1C65">
        <w:t xml:space="preserve">The first meeting of the committee will be held by telephone conference call on </w:t>
      </w:r>
      <w:r w:rsidR="006060D1">
        <w:t>August 22</w:t>
      </w:r>
      <w:r w:rsidRPr="000A1C65">
        <w:t>, 2013 at 10am eastern. Call-in information will be provided to the SWG's e-mail list and on the portal calendar in advance of the meeting.</w:t>
      </w:r>
    </w:p>
    <w:p w14:paraId="64F5876F" w14:textId="77777777" w:rsidR="00751B1A" w:rsidRPr="000A1C65" w:rsidRDefault="00751B1A" w:rsidP="007C332E">
      <w:pPr>
        <w:pStyle w:val="Heading2"/>
      </w:pPr>
      <w:r w:rsidRPr="000A1C65">
        <w:t>Projected on-going meeting schedule</w:t>
      </w:r>
    </w:p>
    <w:p w14:paraId="3A599A92" w14:textId="77777777" w:rsidR="00751B1A" w:rsidRPr="000A1C65" w:rsidRDefault="00751B1A" w:rsidP="007C332E">
      <w:pPr>
        <w:pStyle w:val="BodyText"/>
      </w:pPr>
      <w:r w:rsidRPr="000A1C65">
        <w:t>The work of the committee will be carried out primarily by email and conference calls, every two weeks on Thursdays at 10am eastern, with face-to-face meetings during each of the OGC TC meetings.</w:t>
      </w:r>
    </w:p>
    <w:p w14:paraId="1A8BB1E7" w14:textId="77777777" w:rsidR="00751B1A" w:rsidRPr="000A1C65" w:rsidRDefault="00751B1A" w:rsidP="007C332E">
      <w:pPr>
        <w:pStyle w:val="Heading2"/>
      </w:pPr>
      <w:r w:rsidRPr="000A1C65">
        <w:t>Supporters of the Proposal</w:t>
      </w:r>
    </w:p>
    <w:p w14:paraId="7C349CBE" w14:textId="77777777" w:rsidR="00751B1A" w:rsidRPr="000A1C65" w:rsidRDefault="00751B1A" w:rsidP="007C332E">
      <w:pPr>
        <w:pStyle w:val="BodyText"/>
      </w:pPr>
      <w:r w:rsidRPr="000A1C65">
        <w:t>The following people support this proposal and are committed to the Charter and projected meeting schedule.</w:t>
      </w:r>
    </w:p>
    <w:p w14:paraId="096E1D36" w14:textId="77777777" w:rsidR="00751B1A" w:rsidRPr="000A1C65" w:rsidRDefault="00751B1A" w:rsidP="007C332E">
      <w:pPr>
        <w:pStyle w:val="BodyText"/>
      </w:pPr>
    </w:p>
    <w:tbl>
      <w:tblPr>
        <w:tblW w:w="8760" w:type="dxa"/>
        <w:tblInd w:w="-5" w:type="dxa"/>
        <w:tblLayout w:type="fixed"/>
        <w:tblLook w:val="0000" w:firstRow="0" w:lastRow="0" w:firstColumn="0" w:lastColumn="0" w:noHBand="0" w:noVBand="0"/>
      </w:tblPr>
      <w:tblGrid>
        <w:gridCol w:w="2240"/>
        <w:gridCol w:w="3685"/>
        <w:gridCol w:w="2835"/>
      </w:tblGrid>
      <w:tr w:rsidR="00751B1A" w:rsidRPr="000A1C65" w14:paraId="13410492" w14:textId="77777777" w:rsidTr="006D5C0E">
        <w:trPr>
          <w:trHeight w:val="346"/>
        </w:trPr>
        <w:tc>
          <w:tcPr>
            <w:tcW w:w="2240" w:type="dxa"/>
            <w:tcBorders>
              <w:top w:val="single" w:sz="4" w:space="0" w:color="000000"/>
              <w:left w:val="single" w:sz="4" w:space="0" w:color="000000"/>
              <w:bottom w:val="double" w:sz="4" w:space="0" w:color="auto"/>
            </w:tcBorders>
          </w:tcPr>
          <w:p w14:paraId="60636194" w14:textId="77777777" w:rsidR="00751B1A" w:rsidRPr="000A1C65" w:rsidRDefault="00751B1A" w:rsidP="007C332E">
            <w:pPr>
              <w:pStyle w:val="BodyText"/>
              <w:rPr>
                <w:b/>
              </w:rPr>
            </w:pPr>
            <w:r w:rsidRPr="000A1C65">
              <w:rPr>
                <w:b/>
              </w:rPr>
              <w:t>Name</w:t>
            </w:r>
          </w:p>
        </w:tc>
        <w:tc>
          <w:tcPr>
            <w:tcW w:w="3685" w:type="dxa"/>
            <w:tcBorders>
              <w:top w:val="single" w:sz="4" w:space="0" w:color="000000"/>
              <w:left w:val="single" w:sz="4" w:space="0" w:color="000000"/>
              <w:bottom w:val="double" w:sz="4" w:space="0" w:color="auto"/>
            </w:tcBorders>
          </w:tcPr>
          <w:p w14:paraId="5FA3571C" w14:textId="77777777" w:rsidR="00751B1A" w:rsidRPr="000A1C65" w:rsidRDefault="00751B1A" w:rsidP="007C332E">
            <w:pPr>
              <w:pStyle w:val="BodyText"/>
              <w:rPr>
                <w:b/>
              </w:rPr>
            </w:pPr>
            <w:r w:rsidRPr="000A1C65">
              <w:rPr>
                <w:b/>
              </w:rPr>
              <w:t>Email</w:t>
            </w:r>
          </w:p>
        </w:tc>
        <w:tc>
          <w:tcPr>
            <w:tcW w:w="2835" w:type="dxa"/>
            <w:tcBorders>
              <w:top w:val="single" w:sz="4" w:space="0" w:color="000000"/>
              <w:left w:val="single" w:sz="4" w:space="0" w:color="000000"/>
              <w:bottom w:val="double" w:sz="4" w:space="0" w:color="auto"/>
              <w:right w:val="single" w:sz="4" w:space="0" w:color="000000"/>
            </w:tcBorders>
          </w:tcPr>
          <w:p w14:paraId="1851C00A" w14:textId="77777777" w:rsidR="00751B1A" w:rsidRPr="000A1C65" w:rsidRDefault="00751B1A" w:rsidP="007C332E">
            <w:pPr>
              <w:pStyle w:val="BodyText"/>
              <w:rPr>
                <w:b/>
              </w:rPr>
            </w:pPr>
            <w:r w:rsidRPr="000A1C65">
              <w:rPr>
                <w:b/>
              </w:rPr>
              <w:t>Organization</w:t>
            </w:r>
          </w:p>
        </w:tc>
      </w:tr>
      <w:tr w:rsidR="00751B1A" w:rsidRPr="000A1C65" w14:paraId="140F1189" w14:textId="77777777" w:rsidTr="006D5C0E">
        <w:tc>
          <w:tcPr>
            <w:tcW w:w="2240" w:type="dxa"/>
            <w:tcBorders>
              <w:top w:val="double" w:sz="4" w:space="0" w:color="auto"/>
              <w:left w:val="single" w:sz="4" w:space="0" w:color="000000"/>
              <w:bottom w:val="double" w:sz="4" w:space="0" w:color="auto"/>
            </w:tcBorders>
          </w:tcPr>
          <w:p w14:paraId="40590CB6" w14:textId="77777777" w:rsidR="00751B1A" w:rsidRPr="000A1C65" w:rsidRDefault="00751B1A" w:rsidP="007C332E">
            <w:pPr>
              <w:pStyle w:val="BodyText"/>
            </w:pPr>
            <w:r w:rsidRPr="000A1C65">
              <w:t>Body, Chris</w:t>
            </w:r>
          </w:p>
        </w:tc>
        <w:tc>
          <w:tcPr>
            <w:tcW w:w="3685" w:type="dxa"/>
            <w:tcBorders>
              <w:top w:val="double" w:sz="4" w:space="0" w:color="auto"/>
              <w:left w:val="single" w:sz="4" w:space="0" w:color="000000"/>
              <w:bottom w:val="double" w:sz="4" w:space="0" w:color="auto"/>
            </w:tcBorders>
          </w:tcPr>
          <w:p w14:paraId="33497A62" w14:textId="733F9E88" w:rsidR="00751B1A" w:rsidRPr="000A1C65" w:rsidRDefault="00663459" w:rsidP="007C332E">
            <w:pPr>
              <w:pStyle w:val="BodyText"/>
            </w:pPr>
            <w:r w:rsidRPr="00663459">
              <w:t>Chris.Body@ret.gov.au</w:t>
            </w:r>
          </w:p>
        </w:tc>
        <w:tc>
          <w:tcPr>
            <w:tcW w:w="2835" w:type="dxa"/>
            <w:tcBorders>
              <w:top w:val="double" w:sz="4" w:space="0" w:color="auto"/>
              <w:left w:val="single" w:sz="4" w:space="0" w:color="000000"/>
              <w:bottom w:val="double" w:sz="4" w:space="0" w:color="auto"/>
              <w:right w:val="single" w:sz="4" w:space="0" w:color="000000"/>
            </w:tcBorders>
          </w:tcPr>
          <w:p w14:paraId="24E8DA65" w14:textId="77777777" w:rsidR="00751B1A" w:rsidRPr="000A1C65" w:rsidRDefault="00751B1A" w:rsidP="007C332E">
            <w:pPr>
              <w:pStyle w:val="BodyText"/>
            </w:pPr>
            <w:r w:rsidRPr="000A1C65">
              <w:t>Dept. of Resources, Energy, Tourism Australia</w:t>
            </w:r>
          </w:p>
        </w:tc>
      </w:tr>
      <w:tr w:rsidR="00751B1A" w:rsidRPr="000A1C65" w14:paraId="6C4C7000" w14:textId="77777777" w:rsidTr="006D5C0E">
        <w:tc>
          <w:tcPr>
            <w:tcW w:w="2240" w:type="dxa"/>
            <w:tcBorders>
              <w:top w:val="double" w:sz="4" w:space="0" w:color="auto"/>
              <w:left w:val="single" w:sz="4" w:space="0" w:color="000000"/>
              <w:bottom w:val="double" w:sz="4" w:space="0" w:color="auto"/>
            </w:tcBorders>
          </w:tcPr>
          <w:p w14:paraId="21207B21" w14:textId="77777777" w:rsidR="00751B1A" w:rsidRPr="000A1C65" w:rsidRDefault="00751B1A" w:rsidP="007C332E">
            <w:pPr>
              <w:pStyle w:val="BodyText"/>
            </w:pPr>
            <w:r w:rsidRPr="000A1C65">
              <w:t>Parson, Ed</w:t>
            </w:r>
          </w:p>
        </w:tc>
        <w:tc>
          <w:tcPr>
            <w:tcW w:w="3685" w:type="dxa"/>
            <w:tcBorders>
              <w:top w:val="double" w:sz="4" w:space="0" w:color="auto"/>
              <w:left w:val="single" w:sz="4" w:space="0" w:color="000000"/>
              <w:bottom w:val="double" w:sz="4" w:space="0" w:color="auto"/>
            </w:tcBorders>
          </w:tcPr>
          <w:p w14:paraId="762069F7" w14:textId="173B0EFC" w:rsidR="00751B1A" w:rsidRPr="000A1C65" w:rsidRDefault="00663459" w:rsidP="007C332E">
            <w:pPr>
              <w:pStyle w:val="BodyText"/>
            </w:pPr>
            <w:r>
              <w:t>eparsons@google.com</w:t>
            </w:r>
          </w:p>
        </w:tc>
        <w:tc>
          <w:tcPr>
            <w:tcW w:w="2835" w:type="dxa"/>
            <w:tcBorders>
              <w:top w:val="double" w:sz="4" w:space="0" w:color="auto"/>
              <w:left w:val="single" w:sz="4" w:space="0" w:color="000000"/>
              <w:bottom w:val="double" w:sz="4" w:space="0" w:color="auto"/>
              <w:right w:val="single" w:sz="4" w:space="0" w:color="000000"/>
            </w:tcBorders>
          </w:tcPr>
          <w:p w14:paraId="548E25C9" w14:textId="77777777" w:rsidR="00751B1A" w:rsidRPr="000A1C65" w:rsidRDefault="00751B1A" w:rsidP="007C332E">
            <w:pPr>
              <w:pStyle w:val="BodyText"/>
            </w:pPr>
            <w:r w:rsidRPr="000A1C65">
              <w:t>Google</w:t>
            </w:r>
          </w:p>
        </w:tc>
      </w:tr>
      <w:tr w:rsidR="00751B1A" w:rsidRPr="000A1C65" w14:paraId="32533B91" w14:textId="77777777" w:rsidTr="006D5C0E">
        <w:tc>
          <w:tcPr>
            <w:tcW w:w="2240" w:type="dxa"/>
            <w:tcBorders>
              <w:top w:val="double" w:sz="4" w:space="0" w:color="auto"/>
              <w:left w:val="single" w:sz="4" w:space="0" w:color="000000"/>
              <w:bottom w:val="double" w:sz="4" w:space="0" w:color="auto"/>
            </w:tcBorders>
          </w:tcPr>
          <w:p w14:paraId="4B71A3FD" w14:textId="77777777" w:rsidR="00751B1A" w:rsidRPr="000A1C65" w:rsidRDefault="00751B1A" w:rsidP="007C332E">
            <w:pPr>
              <w:pStyle w:val="BodyText"/>
            </w:pPr>
            <w:r w:rsidRPr="000A1C65">
              <w:t>Cotroneo, Peter</w:t>
            </w:r>
          </w:p>
        </w:tc>
        <w:tc>
          <w:tcPr>
            <w:tcW w:w="3685" w:type="dxa"/>
            <w:tcBorders>
              <w:top w:val="double" w:sz="4" w:space="0" w:color="auto"/>
              <w:left w:val="single" w:sz="4" w:space="0" w:color="000000"/>
              <w:bottom w:val="double" w:sz="4" w:space="0" w:color="auto"/>
            </w:tcBorders>
          </w:tcPr>
          <w:p w14:paraId="61AD01A4" w14:textId="24F20436" w:rsidR="00751B1A" w:rsidRPr="000A1C65" w:rsidRDefault="00663459" w:rsidP="007C332E">
            <w:pPr>
              <w:pStyle w:val="BodyText"/>
            </w:pPr>
            <w:r>
              <w:t>Peter.Cotroneo@ordnancesurvey.co.uk</w:t>
            </w:r>
          </w:p>
        </w:tc>
        <w:tc>
          <w:tcPr>
            <w:tcW w:w="2835" w:type="dxa"/>
            <w:tcBorders>
              <w:top w:val="double" w:sz="4" w:space="0" w:color="auto"/>
              <w:left w:val="single" w:sz="4" w:space="0" w:color="000000"/>
              <w:bottom w:val="double" w:sz="4" w:space="0" w:color="auto"/>
              <w:right w:val="single" w:sz="4" w:space="0" w:color="000000"/>
            </w:tcBorders>
          </w:tcPr>
          <w:p w14:paraId="4524DD86" w14:textId="77777777" w:rsidR="00751B1A" w:rsidRPr="000A1C65" w:rsidRDefault="006D5C0E" w:rsidP="007C332E">
            <w:pPr>
              <w:pStyle w:val="BodyText"/>
            </w:pPr>
            <w:r w:rsidRPr="000A1C65">
              <w:t>Ordnance Survey</w:t>
            </w:r>
          </w:p>
        </w:tc>
      </w:tr>
      <w:tr w:rsidR="00751B1A" w:rsidRPr="000A1C65" w14:paraId="42A89335" w14:textId="77777777" w:rsidTr="006D5C0E">
        <w:tc>
          <w:tcPr>
            <w:tcW w:w="2240" w:type="dxa"/>
            <w:tcBorders>
              <w:top w:val="double" w:sz="4" w:space="0" w:color="auto"/>
              <w:left w:val="single" w:sz="4" w:space="0" w:color="000000"/>
              <w:bottom w:val="double" w:sz="4" w:space="0" w:color="auto"/>
            </w:tcBorders>
          </w:tcPr>
          <w:p w14:paraId="3E20F401" w14:textId="77777777" w:rsidR="00751B1A" w:rsidRPr="000A1C65" w:rsidRDefault="00751B1A" w:rsidP="007C332E">
            <w:pPr>
              <w:pStyle w:val="BodyText"/>
            </w:pPr>
            <w:r w:rsidRPr="000A1C65">
              <w:t>Lee, Jiyeong</w:t>
            </w:r>
          </w:p>
        </w:tc>
        <w:tc>
          <w:tcPr>
            <w:tcW w:w="3685" w:type="dxa"/>
            <w:tcBorders>
              <w:top w:val="double" w:sz="4" w:space="0" w:color="auto"/>
              <w:left w:val="single" w:sz="4" w:space="0" w:color="000000"/>
              <w:bottom w:val="double" w:sz="4" w:space="0" w:color="auto"/>
            </w:tcBorders>
          </w:tcPr>
          <w:p w14:paraId="113DAB66" w14:textId="34D2D535" w:rsidR="00751B1A" w:rsidRPr="000A1C65" w:rsidRDefault="00663459" w:rsidP="007C332E">
            <w:pPr>
              <w:pStyle w:val="BodyText"/>
            </w:pPr>
            <w:r>
              <w:t>jlee@uos.ac.kr</w:t>
            </w:r>
          </w:p>
        </w:tc>
        <w:tc>
          <w:tcPr>
            <w:tcW w:w="2835" w:type="dxa"/>
            <w:tcBorders>
              <w:top w:val="double" w:sz="4" w:space="0" w:color="auto"/>
              <w:left w:val="single" w:sz="4" w:space="0" w:color="000000"/>
              <w:bottom w:val="double" w:sz="4" w:space="0" w:color="auto"/>
              <w:right w:val="single" w:sz="4" w:space="0" w:color="000000"/>
            </w:tcBorders>
          </w:tcPr>
          <w:p w14:paraId="05E52427" w14:textId="77777777" w:rsidR="00751B1A" w:rsidRPr="000A1C65" w:rsidRDefault="00751B1A" w:rsidP="007C332E">
            <w:pPr>
              <w:pStyle w:val="BodyText"/>
            </w:pPr>
            <w:r w:rsidRPr="000A1C65">
              <w:t>University of Seoul</w:t>
            </w:r>
          </w:p>
        </w:tc>
      </w:tr>
      <w:tr w:rsidR="00751B1A" w:rsidRPr="000A1C65" w14:paraId="570E604D" w14:textId="77777777" w:rsidTr="006D5C0E">
        <w:tc>
          <w:tcPr>
            <w:tcW w:w="2240" w:type="dxa"/>
            <w:tcBorders>
              <w:top w:val="double" w:sz="4" w:space="0" w:color="auto"/>
              <w:left w:val="single" w:sz="4" w:space="0" w:color="000000"/>
              <w:bottom w:val="double" w:sz="4" w:space="0" w:color="auto"/>
            </w:tcBorders>
          </w:tcPr>
          <w:p w14:paraId="58242415" w14:textId="77777777" w:rsidR="00751B1A" w:rsidRPr="000A1C65" w:rsidRDefault="00751B1A" w:rsidP="007014AB">
            <w:pPr>
              <w:pStyle w:val="BodyText"/>
            </w:pPr>
            <w:r w:rsidRPr="000A1C65">
              <w:t>Voidrot-Martinez, Marie-Françoise</w:t>
            </w:r>
          </w:p>
        </w:tc>
        <w:tc>
          <w:tcPr>
            <w:tcW w:w="3685" w:type="dxa"/>
            <w:tcBorders>
              <w:top w:val="double" w:sz="4" w:space="0" w:color="auto"/>
              <w:left w:val="single" w:sz="4" w:space="0" w:color="000000"/>
              <w:bottom w:val="double" w:sz="4" w:space="0" w:color="auto"/>
            </w:tcBorders>
          </w:tcPr>
          <w:p w14:paraId="7D890C92" w14:textId="30EB045C" w:rsidR="00751B1A" w:rsidRPr="000A1C65" w:rsidRDefault="00663459" w:rsidP="007C332E">
            <w:pPr>
              <w:pStyle w:val="BodyText"/>
            </w:pPr>
            <w:r w:rsidRPr="00663459">
              <w:t>Marie-Francoise.Voidrot@meteo.fr</w:t>
            </w:r>
          </w:p>
        </w:tc>
        <w:tc>
          <w:tcPr>
            <w:tcW w:w="2835" w:type="dxa"/>
            <w:tcBorders>
              <w:top w:val="double" w:sz="4" w:space="0" w:color="auto"/>
              <w:left w:val="single" w:sz="4" w:space="0" w:color="000000"/>
              <w:bottom w:val="double" w:sz="4" w:space="0" w:color="auto"/>
              <w:right w:val="single" w:sz="4" w:space="0" w:color="000000"/>
            </w:tcBorders>
          </w:tcPr>
          <w:p w14:paraId="0DB4402B" w14:textId="77777777" w:rsidR="00751B1A" w:rsidRPr="000A1C65" w:rsidRDefault="006D5C0E" w:rsidP="007C332E">
            <w:pPr>
              <w:pStyle w:val="BodyText"/>
            </w:pPr>
            <w:r w:rsidRPr="000A1C65">
              <w:rPr>
                <w:bCs/>
              </w:rPr>
              <w:t>Météo</w:t>
            </w:r>
            <w:r w:rsidRPr="000A1C65">
              <w:t>-</w:t>
            </w:r>
            <w:r w:rsidR="00751B1A" w:rsidRPr="000A1C65">
              <w:t>France</w:t>
            </w:r>
          </w:p>
        </w:tc>
      </w:tr>
      <w:tr w:rsidR="00751B1A" w:rsidRPr="000A1C65" w14:paraId="5D2C0F7E" w14:textId="77777777" w:rsidTr="006D5C0E">
        <w:tc>
          <w:tcPr>
            <w:tcW w:w="2240" w:type="dxa"/>
            <w:tcBorders>
              <w:top w:val="double" w:sz="4" w:space="0" w:color="auto"/>
              <w:left w:val="single" w:sz="4" w:space="0" w:color="000000"/>
              <w:bottom w:val="double" w:sz="4" w:space="0" w:color="auto"/>
            </w:tcBorders>
          </w:tcPr>
          <w:p w14:paraId="5D914A07" w14:textId="77777777" w:rsidR="00751B1A" w:rsidRPr="000A1C65" w:rsidRDefault="00751B1A" w:rsidP="007014AB">
            <w:pPr>
              <w:pStyle w:val="BodyText"/>
            </w:pPr>
            <w:r w:rsidRPr="000A1C65">
              <w:t>Portele, Clemens</w:t>
            </w:r>
          </w:p>
        </w:tc>
        <w:tc>
          <w:tcPr>
            <w:tcW w:w="3685" w:type="dxa"/>
            <w:tcBorders>
              <w:top w:val="double" w:sz="4" w:space="0" w:color="auto"/>
              <w:left w:val="single" w:sz="4" w:space="0" w:color="000000"/>
              <w:bottom w:val="double" w:sz="4" w:space="0" w:color="auto"/>
            </w:tcBorders>
          </w:tcPr>
          <w:p w14:paraId="29D1E981" w14:textId="65A710C9" w:rsidR="00751B1A" w:rsidRPr="000A1C65" w:rsidRDefault="00663459" w:rsidP="007C332E">
            <w:pPr>
              <w:pStyle w:val="BodyText"/>
            </w:pPr>
            <w:r w:rsidRPr="00663459">
              <w:t>portele@interactive-instruments.de</w:t>
            </w:r>
          </w:p>
        </w:tc>
        <w:tc>
          <w:tcPr>
            <w:tcW w:w="2835" w:type="dxa"/>
            <w:tcBorders>
              <w:top w:val="double" w:sz="4" w:space="0" w:color="auto"/>
              <w:left w:val="single" w:sz="4" w:space="0" w:color="000000"/>
              <w:bottom w:val="double" w:sz="4" w:space="0" w:color="auto"/>
              <w:right w:val="single" w:sz="4" w:space="0" w:color="000000"/>
            </w:tcBorders>
          </w:tcPr>
          <w:p w14:paraId="74F7B01C" w14:textId="77777777" w:rsidR="00751B1A" w:rsidRPr="000A1C65" w:rsidRDefault="00751B1A" w:rsidP="007C332E">
            <w:pPr>
              <w:pStyle w:val="BodyText"/>
            </w:pPr>
            <w:r w:rsidRPr="000A1C65">
              <w:t>interactive instruments</w:t>
            </w:r>
          </w:p>
        </w:tc>
      </w:tr>
      <w:tr w:rsidR="00751B1A" w:rsidRPr="000A1C65" w14:paraId="6C2F0E07" w14:textId="77777777" w:rsidTr="006D5C0E">
        <w:tc>
          <w:tcPr>
            <w:tcW w:w="2240" w:type="dxa"/>
            <w:tcBorders>
              <w:top w:val="double" w:sz="4" w:space="0" w:color="auto"/>
              <w:left w:val="single" w:sz="4" w:space="0" w:color="000000"/>
              <w:bottom w:val="double" w:sz="4" w:space="0" w:color="auto"/>
            </w:tcBorders>
          </w:tcPr>
          <w:p w14:paraId="7E5B2F35" w14:textId="77777777" w:rsidR="00751B1A" w:rsidRPr="000A1C65" w:rsidRDefault="00751B1A" w:rsidP="007014AB">
            <w:pPr>
              <w:pStyle w:val="BodyText"/>
            </w:pPr>
            <w:r w:rsidRPr="000A1C65">
              <w:t>Holt, Ashley</w:t>
            </w:r>
          </w:p>
        </w:tc>
        <w:tc>
          <w:tcPr>
            <w:tcW w:w="3685" w:type="dxa"/>
            <w:tcBorders>
              <w:top w:val="double" w:sz="4" w:space="0" w:color="auto"/>
              <w:left w:val="single" w:sz="4" w:space="0" w:color="000000"/>
              <w:bottom w:val="double" w:sz="4" w:space="0" w:color="auto"/>
            </w:tcBorders>
          </w:tcPr>
          <w:p w14:paraId="0B2F0DAD" w14:textId="1A6D6773" w:rsidR="00751B1A" w:rsidRPr="000A1C65" w:rsidRDefault="00663459" w:rsidP="007C332E">
            <w:pPr>
              <w:pStyle w:val="BodyText"/>
            </w:pPr>
            <w:r w:rsidRPr="00663459">
              <w:t>Ashley.C.Holt@nga.mil</w:t>
            </w:r>
          </w:p>
        </w:tc>
        <w:tc>
          <w:tcPr>
            <w:tcW w:w="2835" w:type="dxa"/>
            <w:tcBorders>
              <w:top w:val="double" w:sz="4" w:space="0" w:color="auto"/>
              <w:left w:val="single" w:sz="4" w:space="0" w:color="000000"/>
              <w:bottom w:val="double" w:sz="4" w:space="0" w:color="auto"/>
              <w:right w:val="single" w:sz="4" w:space="0" w:color="000000"/>
            </w:tcBorders>
          </w:tcPr>
          <w:p w14:paraId="272C5E6C" w14:textId="77777777" w:rsidR="00751B1A" w:rsidRPr="000A1C65" w:rsidRDefault="00751B1A" w:rsidP="007C332E">
            <w:pPr>
              <w:pStyle w:val="BodyText"/>
            </w:pPr>
            <w:r w:rsidRPr="000A1C65">
              <w:t>NGA</w:t>
            </w:r>
          </w:p>
        </w:tc>
      </w:tr>
      <w:tr w:rsidR="00751B1A" w:rsidRPr="000A1C65" w14:paraId="25DDCA60" w14:textId="77777777" w:rsidTr="00663459">
        <w:tc>
          <w:tcPr>
            <w:tcW w:w="2240" w:type="dxa"/>
            <w:tcBorders>
              <w:top w:val="double" w:sz="4" w:space="0" w:color="auto"/>
              <w:left w:val="single" w:sz="4" w:space="0" w:color="000000"/>
              <w:bottom w:val="double" w:sz="4" w:space="0" w:color="auto"/>
            </w:tcBorders>
          </w:tcPr>
          <w:p w14:paraId="643A169B" w14:textId="77777777" w:rsidR="00751B1A" w:rsidRPr="000A1C65" w:rsidRDefault="00751B1A" w:rsidP="007014AB">
            <w:pPr>
              <w:pStyle w:val="BodyText"/>
            </w:pPr>
            <w:r w:rsidRPr="000A1C65">
              <w:t>Caldwell, Doug</w:t>
            </w:r>
          </w:p>
        </w:tc>
        <w:tc>
          <w:tcPr>
            <w:tcW w:w="3685" w:type="dxa"/>
            <w:tcBorders>
              <w:top w:val="double" w:sz="4" w:space="0" w:color="auto"/>
              <w:left w:val="single" w:sz="4" w:space="0" w:color="000000"/>
              <w:bottom w:val="double" w:sz="4" w:space="0" w:color="auto"/>
            </w:tcBorders>
          </w:tcPr>
          <w:p w14:paraId="23822016" w14:textId="3B6F0536" w:rsidR="00751B1A" w:rsidRPr="000A1C65" w:rsidRDefault="00663459" w:rsidP="00663459">
            <w:pPr>
              <w:pStyle w:val="BodyText"/>
            </w:pPr>
            <w:r>
              <w:t>D</w:t>
            </w:r>
            <w:r w:rsidRPr="00663459">
              <w:t>ouglas.R.Caldwell@usace.army.mi</w:t>
            </w:r>
            <w:r>
              <w:t>l</w:t>
            </w:r>
          </w:p>
        </w:tc>
        <w:tc>
          <w:tcPr>
            <w:tcW w:w="2835" w:type="dxa"/>
            <w:tcBorders>
              <w:top w:val="double" w:sz="4" w:space="0" w:color="auto"/>
              <w:left w:val="single" w:sz="4" w:space="0" w:color="000000"/>
              <w:bottom w:val="double" w:sz="4" w:space="0" w:color="auto"/>
              <w:right w:val="single" w:sz="4" w:space="0" w:color="000000"/>
            </w:tcBorders>
          </w:tcPr>
          <w:p w14:paraId="5215B56C" w14:textId="77777777" w:rsidR="00751B1A" w:rsidRPr="000A1C65" w:rsidRDefault="00751B1A" w:rsidP="007C332E">
            <w:pPr>
              <w:pStyle w:val="BodyText"/>
            </w:pPr>
            <w:r w:rsidRPr="000A1C65">
              <w:t>USACE</w:t>
            </w:r>
          </w:p>
        </w:tc>
      </w:tr>
      <w:tr w:rsidR="00663459" w:rsidRPr="000A1C65" w14:paraId="53095A7A" w14:textId="77777777" w:rsidTr="006D5C0E">
        <w:tc>
          <w:tcPr>
            <w:tcW w:w="2240" w:type="dxa"/>
            <w:tcBorders>
              <w:top w:val="double" w:sz="4" w:space="0" w:color="auto"/>
              <w:left w:val="single" w:sz="4" w:space="0" w:color="000000"/>
              <w:bottom w:val="single" w:sz="4" w:space="0" w:color="000000"/>
            </w:tcBorders>
          </w:tcPr>
          <w:p w14:paraId="665100AA" w14:textId="3132EE24" w:rsidR="00663459" w:rsidRPr="000A1C65" w:rsidRDefault="00663459" w:rsidP="00663459">
            <w:pPr>
              <w:pStyle w:val="BodyText"/>
            </w:pPr>
            <w:r w:rsidRPr="00663459">
              <w:t>Janowicz</w:t>
            </w:r>
            <w:r>
              <w:t xml:space="preserve">, </w:t>
            </w:r>
            <w:r w:rsidRPr="00663459">
              <w:t>Krzysztof</w:t>
            </w:r>
          </w:p>
        </w:tc>
        <w:tc>
          <w:tcPr>
            <w:tcW w:w="3685" w:type="dxa"/>
            <w:tcBorders>
              <w:top w:val="double" w:sz="4" w:space="0" w:color="auto"/>
              <w:left w:val="single" w:sz="4" w:space="0" w:color="000000"/>
              <w:bottom w:val="single" w:sz="4" w:space="0" w:color="000000"/>
            </w:tcBorders>
          </w:tcPr>
          <w:p w14:paraId="4C936308" w14:textId="400E6D08" w:rsidR="00663459" w:rsidRPr="000A1C65" w:rsidRDefault="00663459" w:rsidP="007C332E">
            <w:pPr>
              <w:pStyle w:val="BodyText"/>
            </w:pPr>
            <w:r w:rsidRPr="00663459">
              <w:t>jano@geog.ucsb.edu</w:t>
            </w:r>
          </w:p>
        </w:tc>
        <w:tc>
          <w:tcPr>
            <w:tcW w:w="2835" w:type="dxa"/>
            <w:tcBorders>
              <w:top w:val="double" w:sz="4" w:space="0" w:color="auto"/>
              <w:left w:val="single" w:sz="4" w:space="0" w:color="000000"/>
              <w:bottom w:val="single" w:sz="4" w:space="0" w:color="000000"/>
              <w:right w:val="single" w:sz="4" w:space="0" w:color="000000"/>
            </w:tcBorders>
          </w:tcPr>
          <w:p w14:paraId="4D4B0B9D" w14:textId="174A2859" w:rsidR="00663459" w:rsidRPr="000A1C65" w:rsidRDefault="00663459" w:rsidP="007C332E">
            <w:pPr>
              <w:pStyle w:val="BodyText"/>
            </w:pPr>
            <w:r>
              <w:t>NCGIA</w:t>
            </w:r>
            <w:bookmarkStart w:id="0" w:name="_GoBack"/>
            <w:bookmarkEnd w:id="0"/>
          </w:p>
        </w:tc>
      </w:tr>
    </w:tbl>
    <w:p w14:paraId="48A98C0F" w14:textId="77777777" w:rsidR="00751B1A" w:rsidRPr="000A1C65" w:rsidRDefault="00751B1A" w:rsidP="007C332E">
      <w:pPr>
        <w:pStyle w:val="BodyText"/>
        <w:rPr>
          <w:lang w:val="fr-CA"/>
        </w:rPr>
      </w:pPr>
    </w:p>
    <w:p w14:paraId="2B6EE45B" w14:textId="77777777" w:rsidR="00751B1A" w:rsidRPr="000A1C65" w:rsidRDefault="00751B1A" w:rsidP="007C332E">
      <w:pPr>
        <w:pStyle w:val="Heading2"/>
      </w:pPr>
      <w:r w:rsidRPr="000A1C65">
        <w:t>Convener(s)</w:t>
      </w:r>
    </w:p>
    <w:p w14:paraId="583B46C8" w14:textId="23908890" w:rsidR="00751B1A" w:rsidRDefault="0047631F" w:rsidP="007C332E">
      <w:pPr>
        <w:pStyle w:val="BodyText"/>
        <w:rPr>
          <w:lang w:val="fr-CA"/>
        </w:rPr>
      </w:pPr>
      <w:r>
        <w:rPr>
          <w:lang w:val="fr-CA"/>
        </w:rPr>
        <w:t>Ashley Holt</w:t>
      </w:r>
      <w:r w:rsidR="00751B1A" w:rsidRPr="000A1C65">
        <w:rPr>
          <w:lang w:val="fr-CA"/>
        </w:rPr>
        <w:t xml:space="preserve"> (</w:t>
      </w:r>
      <w:r>
        <w:rPr>
          <w:lang w:val="fr-CA"/>
        </w:rPr>
        <w:t>NGA</w:t>
      </w:r>
      <w:r w:rsidR="00751B1A" w:rsidRPr="000A1C65">
        <w:rPr>
          <w:lang w:val="fr-CA"/>
        </w:rPr>
        <w:t>)</w:t>
      </w:r>
    </w:p>
    <w:p w14:paraId="7AD3B8C7" w14:textId="6AF85AFA" w:rsidR="0047631F" w:rsidRDefault="0047631F" w:rsidP="007C332E">
      <w:pPr>
        <w:pStyle w:val="BodyText"/>
        <w:rPr>
          <w:lang w:val="fr-CA"/>
        </w:rPr>
      </w:pPr>
      <w:r>
        <w:rPr>
          <w:lang w:val="fr-CA"/>
        </w:rPr>
        <w:t>Peter Cotroneo (Ordnance Survey)</w:t>
      </w:r>
    </w:p>
    <w:p w14:paraId="75174AAF" w14:textId="77777777" w:rsidR="00751B1A" w:rsidRDefault="00751B1A" w:rsidP="007C332E">
      <w:pPr>
        <w:pStyle w:val="BodyText"/>
      </w:pPr>
    </w:p>
    <w:sectPr w:rsidR="00751B1A" w:rsidSect="002B2D6F">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E1A42" w14:textId="77777777" w:rsidR="002E2D9E" w:rsidRDefault="002E2D9E" w:rsidP="007C332E">
      <w:r>
        <w:separator/>
      </w:r>
    </w:p>
  </w:endnote>
  <w:endnote w:type="continuationSeparator" w:id="0">
    <w:p w14:paraId="29600C2E" w14:textId="77777777" w:rsidR="002E2D9E" w:rsidRDefault="002E2D9E" w:rsidP="007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80"/>
    <w:family w:val="swiss"/>
    <w:pitch w:val="variable"/>
  </w:font>
  <w:font w:name="WenQuanYi Zen Hei">
    <w:charset w:val="80"/>
    <w:family w:val="auto"/>
    <w:pitch w:val="variable"/>
  </w:font>
  <w:font w:name="Lohit Devanagari">
    <w:charset w:val="80"/>
    <w:family w:val="auto"/>
    <w:pitch w:val="variable"/>
  </w:font>
  <w:font w:name="Courier">
    <w:panose1 w:val="02000500000000000000"/>
    <w:charset w:val="4D"/>
    <w:family w:val="modern"/>
    <w:notTrueType/>
    <w:pitch w:val="fixed"/>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ED991" w14:textId="77777777" w:rsidR="00597A7F" w:rsidRDefault="00597A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B652" w14:textId="77777777" w:rsidR="000A1C65" w:rsidRDefault="000A1C65" w:rsidP="007C332E">
    <w:pPr>
      <w:pStyle w:val="Footer"/>
    </w:pPr>
  </w:p>
  <w:p w14:paraId="6D352753" w14:textId="77777777" w:rsidR="000A1C65" w:rsidRDefault="000A1C65" w:rsidP="007C332E">
    <w:pPr>
      <w:pStyle w:val="Footer"/>
    </w:pPr>
    <w:r>
      <w:t>Open Geospatial Consortium, Inc.</w:t>
    </w:r>
  </w:p>
  <w:p w14:paraId="2B329C8E" w14:textId="3C51553D" w:rsidR="000A1C65" w:rsidRDefault="00962474" w:rsidP="007C332E">
    <w:pPr>
      <w:pStyle w:val="Footer"/>
    </w:pPr>
    <w:r>
      <w:rPr>
        <w:sz w:val="18"/>
      </w:rPr>
      <w:t xml:space="preserve">POI </w:t>
    </w:r>
    <w:r w:rsidR="000A1C65">
      <w:rPr>
        <w:sz w:val="18"/>
      </w:rPr>
      <w:t>SWG Charter</w:t>
    </w:r>
    <w:r w:rsidR="000A1C65">
      <w:tab/>
    </w:r>
    <w:r w:rsidR="000A1C65">
      <w:tab/>
      <w:t xml:space="preserve">Page </w:t>
    </w:r>
    <w:r w:rsidR="000A1C65">
      <w:rPr>
        <w:rStyle w:val="PageNumber"/>
        <w:b/>
      </w:rPr>
      <w:fldChar w:fldCharType="begin"/>
    </w:r>
    <w:r w:rsidR="000A1C65">
      <w:rPr>
        <w:rStyle w:val="PageNumber"/>
        <w:b/>
      </w:rPr>
      <w:instrText xml:space="preserve"> PAGE </w:instrText>
    </w:r>
    <w:r w:rsidR="000A1C65">
      <w:rPr>
        <w:rStyle w:val="PageNumber"/>
        <w:b/>
      </w:rPr>
      <w:fldChar w:fldCharType="separate"/>
    </w:r>
    <w:r w:rsidR="00663459">
      <w:rPr>
        <w:rStyle w:val="PageNumber"/>
        <w:b/>
        <w:noProof/>
      </w:rPr>
      <w:t>1</w:t>
    </w:r>
    <w:r w:rsidR="000A1C65">
      <w:rPr>
        <w:rStyle w:val="PageNumbe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A994" w14:textId="77777777" w:rsidR="00597A7F" w:rsidRDefault="00597A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90839" w14:textId="77777777" w:rsidR="002E2D9E" w:rsidRDefault="002E2D9E" w:rsidP="007C332E">
      <w:r>
        <w:separator/>
      </w:r>
    </w:p>
  </w:footnote>
  <w:footnote w:type="continuationSeparator" w:id="0">
    <w:p w14:paraId="27421166" w14:textId="77777777" w:rsidR="002E2D9E" w:rsidRDefault="002E2D9E" w:rsidP="007C3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4E0B" w14:textId="77777777" w:rsidR="00597A7F" w:rsidRDefault="00597A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3531" w14:textId="78A74AA9" w:rsidR="000A1C65" w:rsidRDefault="000A1C65" w:rsidP="007C332E">
    <w:pPr>
      <w:pStyle w:val="Header"/>
    </w:pPr>
    <w:r>
      <w:t>1</w:t>
    </w:r>
    <w:r w:rsidR="00625013">
      <w:t>2</w:t>
    </w:r>
    <w:r>
      <w:t>-1</w:t>
    </w:r>
    <w:r w:rsidR="00625013">
      <w:t>4</w:t>
    </w:r>
    <w:r>
      <w:t>2</w:t>
    </w:r>
    <w:r w:rsidR="00597A7F">
      <w:t>r1</w:t>
    </w:r>
  </w:p>
  <w:p w14:paraId="0DCE605C" w14:textId="77777777" w:rsidR="000A1C65" w:rsidRDefault="000A1C65" w:rsidP="007C33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D572" w14:textId="77777777" w:rsidR="00597A7F" w:rsidRDefault="00597A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6AB7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A38049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8DAECF60"/>
    <w:lvl w:ilvl="0">
      <w:start w:val="1"/>
      <w:numFmt w:val="decimal"/>
      <w:pStyle w:val="ListNumber"/>
      <w:lvlText w:val="%1."/>
      <w:lvlJc w:val="left"/>
      <w:pPr>
        <w:tabs>
          <w:tab w:val="num" w:pos="360"/>
        </w:tabs>
        <w:ind w:left="360" w:hanging="360"/>
      </w:pPr>
    </w:lvl>
  </w:abstractNum>
  <w:abstractNum w:abstractNumId="3">
    <w:nsid w:val="FFFFFF89"/>
    <w:multiLevelType w:val="singleLevel"/>
    <w:tmpl w:val="E61E9BC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rPr>
    </w:lvl>
    <w:lvl w:ilvl="2">
      <w:start w:val="1"/>
      <w:numFmt w:val="decimal"/>
      <w:pStyle w:val="Heading3"/>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5">
    <w:nsid w:val="00000002"/>
    <w:multiLevelType w:val="singleLevel"/>
    <w:tmpl w:val="00000002"/>
    <w:name w:val="WW8Num5"/>
    <w:lvl w:ilvl="0">
      <w:start w:val="1"/>
      <w:numFmt w:val="bullet"/>
      <w:lvlText w:val=""/>
      <w:lvlJc w:val="left"/>
      <w:pPr>
        <w:tabs>
          <w:tab w:val="num" w:pos="1800"/>
        </w:tabs>
        <w:ind w:left="1800" w:hanging="360"/>
      </w:pPr>
      <w:rPr>
        <w:rFonts w:ascii="Symbol" w:hAnsi="Symbol"/>
      </w:rPr>
    </w:lvl>
  </w:abstractNum>
  <w:abstractNum w:abstractNumId="6">
    <w:nsid w:val="00000003"/>
    <w:multiLevelType w:val="singleLevel"/>
    <w:tmpl w:val="00000003"/>
    <w:name w:val="WW8Num8"/>
    <w:lvl w:ilvl="0">
      <w:start w:val="1"/>
      <w:numFmt w:val="bullet"/>
      <w:pStyle w:val="ListBullet2"/>
      <w:lvlText w:val=""/>
      <w:lvlJc w:val="left"/>
      <w:pPr>
        <w:tabs>
          <w:tab w:val="num" w:pos="720"/>
        </w:tabs>
        <w:ind w:left="720" w:hanging="360"/>
      </w:pPr>
      <w:rPr>
        <w:rFonts w:ascii="Symbol" w:hAnsi="Symbol"/>
      </w:rPr>
    </w:lvl>
  </w:abstractNum>
  <w:abstractNum w:abstractNumId="7">
    <w:nsid w:val="00000004"/>
    <w:multiLevelType w:val="singleLevel"/>
    <w:tmpl w:val="00000004"/>
    <w:name w:val="WW8Num10"/>
    <w:lvl w:ilvl="0">
      <w:start w:val="1"/>
      <w:numFmt w:val="lowerLetter"/>
      <w:lvlText w:val="%1)"/>
      <w:lvlJc w:val="left"/>
      <w:pPr>
        <w:tabs>
          <w:tab w:val="num" w:pos="1440"/>
        </w:tabs>
        <w:ind w:left="1440" w:hanging="720"/>
      </w:pPr>
      <w:rPr>
        <w:rFonts w:cs="Times New Roman"/>
      </w:rPr>
    </w:lvl>
  </w:abstractNum>
  <w:abstractNum w:abstractNumId="8">
    <w:nsid w:val="00000005"/>
    <w:multiLevelType w:val="singleLevel"/>
    <w:tmpl w:val="00000005"/>
    <w:name w:val="WW8Num11"/>
    <w:lvl w:ilvl="0">
      <w:start w:val="1"/>
      <w:numFmt w:val="decimal"/>
      <w:pStyle w:val="Bibliography"/>
      <w:lvlText w:val="[%1]"/>
      <w:lvlJc w:val="left"/>
      <w:pPr>
        <w:tabs>
          <w:tab w:val="num" w:pos="720"/>
        </w:tabs>
        <w:ind w:left="720" w:hanging="432"/>
      </w:pPr>
      <w:rPr>
        <w:rFonts w:cs="Times New Roman"/>
      </w:rPr>
    </w:lvl>
  </w:abstractNum>
  <w:abstractNum w:abstractNumId="9">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10">
    <w:nsid w:val="00000007"/>
    <w:multiLevelType w:val="multilevel"/>
    <w:tmpl w:val="00000007"/>
    <w:name w:val="WW8Num16"/>
    <w:lvl w:ilvl="0">
      <w:start w:val="1"/>
      <w:numFmt w:val="decimal"/>
      <w:pStyle w:val="List"/>
      <w:lvlText w:val="%1."/>
      <w:lvlJc w:val="left"/>
      <w:pPr>
        <w:tabs>
          <w:tab w:val="num" w:pos="1080"/>
        </w:tabs>
        <w:ind w:left="1080" w:hanging="360"/>
      </w:pPr>
      <w:rPr>
        <w:rFonts w:cs="Times New Roman"/>
        <w:b w:val="0"/>
        <w:i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1">
    <w:nsid w:val="00000008"/>
    <w:multiLevelType w:val="multilevel"/>
    <w:tmpl w:val="00000008"/>
    <w:name w:val="WW8StyleNum"/>
    <w:lvl w:ilvl="0">
      <w:start w:val="1"/>
      <w:numFmt w:val="none"/>
      <w:pStyle w:val="ListBullet"/>
      <w:suff w:val="nothing"/>
      <w:lvlText w:val=""/>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9"/>
    <w:multiLevelType w:val="multilevel"/>
    <w:tmpl w:val="00000009"/>
    <w:name w:val="WW8StyleNum1"/>
    <w:lvl w:ilvl="0">
      <w:start w:val="1"/>
      <w:numFmt w:val="decimal"/>
      <w:pStyle w:val="ListNumb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A"/>
    <w:multiLevelType w:val="multilevel"/>
    <w:tmpl w:val="0000000A"/>
    <w:name w:val="WW8StyleNum2"/>
    <w:lvl w:ilvl="0">
      <w:start w:val="1"/>
      <w:numFmt w:val="decimal"/>
      <w:pStyle w:val="Reference"/>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B"/>
    <w:multiLevelType w:val="multilevel"/>
    <w:tmpl w:val="766232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28B725AE"/>
    <w:multiLevelType w:val="hybridMultilevel"/>
    <w:tmpl w:val="99E2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A613C"/>
    <w:multiLevelType w:val="hybridMultilevel"/>
    <w:tmpl w:val="21A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74"/>
    <w:rsid w:val="00002BE6"/>
    <w:rsid w:val="00010A35"/>
    <w:rsid w:val="000427EE"/>
    <w:rsid w:val="000937EC"/>
    <w:rsid w:val="000A00A6"/>
    <w:rsid w:val="000A1C65"/>
    <w:rsid w:val="000F1EFE"/>
    <w:rsid w:val="0010667D"/>
    <w:rsid w:val="00126BBB"/>
    <w:rsid w:val="00126D7D"/>
    <w:rsid w:val="00136431"/>
    <w:rsid w:val="00153481"/>
    <w:rsid w:val="00165541"/>
    <w:rsid w:val="001927C6"/>
    <w:rsid w:val="002164D7"/>
    <w:rsid w:val="00221BE5"/>
    <w:rsid w:val="00235557"/>
    <w:rsid w:val="002444FF"/>
    <w:rsid w:val="002874F8"/>
    <w:rsid w:val="002B2D6F"/>
    <w:rsid w:val="002D2384"/>
    <w:rsid w:val="002E2D9E"/>
    <w:rsid w:val="002F6C2C"/>
    <w:rsid w:val="00323399"/>
    <w:rsid w:val="003371DC"/>
    <w:rsid w:val="003448DC"/>
    <w:rsid w:val="003658B5"/>
    <w:rsid w:val="00384400"/>
    <w:rsid w:val="00385843"/>
    <w:rsid w:val="00385A79"/>
    <w:rsid w:val="00394877"/>
    <w:rsid w:val="003D6AF2"/>
    <w:rsid w:val="0040640D"/>
    <w:rsid w:val="00425BA1"/>
    <w:rsid w:val="00443624"/>
    <w:rsid w:val="004444D0"/>
    <w:rsid w:val="0047631F"/>
    <w:rsid w:val="004B47F4"/>
    <w:rsid w:val="004B5C32"/>
    <w:rsid w:val="004C0AA5"/>
    <w:rsid w:val="004D1CDE"/>
    <w:rsid w:val="004D6BCB"/>
    <w:rsid w:val="004E7F86"/>
    <w:rsid w:val="00560CC8"/>
    <w:rsid w:val="005936D6"/>
    <w:rsid w:val="005938E2"/>
    <w:rsid w:val="00597A7F"/>
    <w:rsid w:val="005A01F8"/>
    <w:rsid w:val="005A0D49"/>
    <w:rsid w:val="005A440A"/>
    <w:rsid w:val="005B307E"/>
    <w:rsid w:val="005B6254"/>
    <w:rsid w:val="005E1DDE"/>
    <w:rsid w:val="005E6B8F"/>
    <w:rsid w:val="005F73D1"/>
    <w:rsid w:val="006029CA"/>
    <w:rsid w:val="006060D1"/>
    <w:rsid w:val="00606144"/>
    <w:rsid w:val="006100CB"/>
    <w:rsid w:val="00616C7E"/>
    <w:rsid w:val="00625013"/>
    <w:rsid w:val="00633490"/>
    <w:rsid w:val="00651D93"/>
    <w:rsid w:val="00656A21"/>
    <w:rsid w:val="00663459"/>
    <w:rsid w:val="006A047E"/>
    <w:rsid w:val="006B55EC"/>
    <w:rsid w:val="006B6978"/>
    <w:rsid w:val="006C0AB3"/>
    <w:rsid w:val="006D0B00"/>
    <w:rsid w:val="006D5C0E"/>
    <w:rsid w:val="007014AB"/>
    <w:rsid w:val="00725E71"/>
    <w:rsid w:val="00732793"/>
    <w:rsid w:val="00751B1A"/>
    <w:rsid w:val="00755803"/>
    <w:rsid w:val="00766202"/>
    <w:rsid w:val="007724F7"/>
    <w:rsid w:val="00783D84"/>
    <w:rsid w:val="007C0B2B"/>
    <w:rsid w:val="007C332E"/>
    <w:rsid w:val="007E1975"/>
    <w:rsid w:val="007E7BB9"/>
    <w:rsid w:val="00854E04"/>
    <w:rsid w:val="00860ABE"/>
    <w:rsid w:val="00866188"/>
    <w:rsid w:val="00897EF5"/>
    <w:rsid w:val="008B30E8"/>
    <w:rsid w:val="008C0707"/>
    <w:rsid w:val="008C4928"/>
    <w:rsid w:val="009015D7"/>
    <w:rsid w:val="00911F73"/>
    <w:rsid w:val="00962474"/>
    <w:rsid w:val="009A5BD1"/>
    <w:rsid w:val="009B5F8B"/>
    <w:rsid w:val="009D0A40"/>
    <w:rsid w:val="00A36743"/>
    <w:rsid w:val="00A51072"/>
    <w:rsid w:val="00A76BCC"/>
    <w:rsid w:val="00A86470"/>
    <w:rsid w:val="00AA3954"/>
    <w:rsid w:val="00AB7E61"/>
    <w:rsid w:val="00AC1219"/>
    <w:rsid w:val="00AC39B8"/>
    <w:rsid w:val="00AE459C"/>
    <w:rsid w:val="00AE4898"/>
    <w:rsid w:val="00B011E0"/>
    <w:rsid w:val="00B04F3C"/>
    <w:rsid w:val="00B54549"/>
    <w:rsid w:val="00B602A2"/>
    <w:rsid w:val="00B80A40"/>
    <w:rsid w:val="00BD5E38"/>
    <w:rsid w:val="00BE56D6"/>
    <w:rsid w:val="00C076FA"/>
    <w:rsid w:val="00C231BC"/>
    <w:rsid w:val="00C8315B"/>
    <w:rsid w:val="00CB75DC"/>
    <w:rsid w:val="00CF20FC"/>
    <w:rsid w:val="00D11155"/>
    <w:rsid w:val="00D271A9"/>
    <w:rsid w:val="00D27CF3"/>
    <w:rsid w:val="00D55107"/>
    <w:rsid w:val="00D5565B"/>
    <w:rsid w:val="00D70061"/>
    <w:rsid w:val="00D72B55"/>
    <w:rsid w:val="00D91BDB"/>
    <w:rsid w:val="00DB3C4A"/>
    <w:rsid w:val="00DB4900"/>
    <w:rsid w:val="00DD30B9"/>
    <w:rsid w:val="00DF58F9"/>
    <w:rsid w:val="00E04092"/>
    <w:rsid w:val="00E25B74"/>
    <w:rsid w:val="00E35D57"/>
    <w:rsid w:val="00E724C2"/>
    <w:rsid w:val="00E8391C"/>
    <w:rsid w:val="00EA5ADE"/>
    <w:rsid w:val="00EE104E"/>
    <w:rsid w:val="00EF4B9D"/>
    <w:rsid w:val="00FA4C1F"/>
    <w:rsid w:val="00FC0B3A"/>
    <w:rsid w:val="00FD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608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List Continue 2"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32E"/>
    <w:pPr>
      <w:suppressAutoHyphens/>
      <w:autoSpaceDE w:val="0"/>
      <w:spacing w:before="120" w:after="40"/>
    </w:pPr>
    <w:rPr>
      <w:sz w:val="24"/>
      <w:szCs w:val="24"/>
      <w:lang w:eastAsia="ar-SA"/>
    </w:rPr>
  </w:style>
  <w:style w:type="paragraph" w:styleId="Heading1">
    <w:name w:val="heading 1"/>
    <w:basedOn w:val="Normal"/>
    <w:next w:val="Normal"/>
    <w:qFormat/>
    <w:rsid w:val="002B2D6F"/>
    <w:pPr>
      <w:keepNext/>
      <w:numPr>
        <w:numId w:val="4"/>
      </w:numPr>
      <w:pBdr>
        <w:top w:val="single" w:sz="4" w:space="1" w:color="000000"/>
        <w:bottom w:val="single" w:sz="4" w:space="1" w:color="000000"/>
      </w:pBdr>
      <w:spacing w:before="240" w:after="60"/>
      <w:outlineLvl w:val="0"/>
    </w:pPr>
    <w:rPr>
      <w:rFonts w:ascii="Arial" w:hAnsi="Arial"/>
      <w:b/>
      <w:kern w:val="1"/>
      <w:sz w:val="28"/>
    </w:rPr>
  </w:style>
  <w:style w:type="paragraph" w:styleId="Heading2">
    <w:name w:val="heading 2"/>
    <w:basedOn w:val="Normal"/>
    <w:next w:val="Normal"/>
    <w:qFormat/>
    <w:rsid w:val="002B2D6F"/>
    <w:pPr>
      <w:keepNext/>
      <w:numPr>
        <w:ilvl w:val="1"/>
        <w:numId w:val="4"/>
      </w:numPr>
      <w:spacing w:before="240" w:after="60"/>
      <w:outlineLvl w:val="1"/>
    </w:pPr>
    <w:rPr>
      <w:rFonts w:ascii="Arial" w:hAnsi="Arial"/>
      <w:b/>
      <w:u w:val="single"/>
    </w:rPr>
  </w:style>
  <w:style w:type="paragraph" w:styleId="Heading3">
    <w:name w:val="heading 3"/>
    <w:basedOn w:val="Normal"/>
    <w:next w:val="Normal"/>
    <w:qFormat/>
    <w:rsid w:val="002B2D6F"/>
    <w:pPr>
      <w:keepNext/>
      <w:numPr>
        <w:ilvl w:val="2"/>
        <w:numId w:val="4"/>
      </w:numPr>
      <w:spacing w:before="240" w:after="60"/>
      <w:outlineLvl w:val="2"/>
    </w:pPr>
    <w:rPr>
      <w:rFonts w:ascii="Arial" w:hAnsi="Arial"/>
      <w:b/>
    </w:rPr>
  </w:style>
  <w:style w:type="paragraph" w:styleId="Heading4">
    <w:name w:val="heading 4"/>
    <w:basedOn w:val="Normal"/>
    <w:next w:val="Normal"/>
    <w:qFormat/>
    <w:rsid w:val="002B2D6F"/>
    <w:pPr>
      <w:keepNext/>
      <w:numPr>
        <w:ilvl w:val="3"/>
        <w:numId w:val="4"/>
      </w:numPr>
      <w:spacing w:before="240" w:after="60"/>
      <w:outlineLvl w:val="3"/>
    </w:pPr>
    <w:rPr>
      <w:rFonts w:ascii="Arial" w:hAnsi="Arial"/>
      <w:b/>
      <w:i/>
    </w:rPr>
  </w:style>
  <w:style w:type="paragraph" w:styleId="Heading5">
    <w:name w:val="heading 5"/>
    <w:basedOn w:val="Normal"/>
    <w:next w:val="Normal"/>
    <w:qFormat/>
    <w:rsid w:val="002B2D6F"/>
    <w:pPr>
      <w:keepNext/>
      <w:numPr>
        <w:ilvl w:val="4"/>
        <w:numId w:val="4"/>
      </w:numPr>
      <w:spacing w:before="240" w:after="60"/>
      <w:outlineLvl w:val="4"/>
    </w:pPr>
    <w:rPr>
      <w:sz w:val="22"/>
    </w:rPr>
  </w:style>
  <w:style w:type="paragraph" w:styleId="Heading6">
    <w:name w:val="heading 6"/>
    <w:basedOn w:val="Normal"/>
    <w:next w:val="Normal"/>
    <w:qFormat/>
    <w:rsid w:val="002B2D6F"/>
    <w:pPr>
      <w:keepNext/>
      <w:numPr>
        <w:ilvl w:val="5"/>
        <w:numId w:val="4"/>
      </w:numPr>
      <w:spacing w:before="240" w:after="60"/>
      <w:outlineLvl w:val="5"/>
    </w:pPr>
    <w:rPr>
      <w:i/>
      <w:sz w:val="22"/>
    </w:rPr>
  </w:style>
  <w:style w:type="paragraph" w:styleId="Heading7">
    <w:name w:val="heading 7"/>
    <w:basedOn w:val="Normal"/>
    <w:next w:val="Normal"/>
    <w:qFormat/>
    <w:rsid w:val="002B2D6F"/>
    <w:pPr>
      <w:keepNext/>
      <w:numPr>
        <w:ilvl w:val="6"/>
        <w:numId w:val="4"/>
      </w:numPr>
      <w:spacing w:before="240" w:after="60"/>
      <w:outlineLvl w:val="6"/>
    </w:pPr>
  </w:style>
  <w:style w:type="paragraph" w:styleId="Heading8">
    <w:name w:val="heading 8"/>
    <w:basedOn w:val="Normal"/>
    <w:next w:val="Normal"/>
    <w:qFormat/>
    <w:rsid w:val="002B2D6F"/>
    <w:pPr>
      <w:keepNext/>
      <w:numPr>
        <w:ilvl w:val="7"/>
        <w:numId w:val="4"/>
      </w:numPr>
      <w:spacing w:before="240" w:after="60"/>
      <w:outlineLvl w:val="7"/>
    </w:pPr>
    <w:rPr>
      <w:i/>
    </w:rPr>
  </w:style>
  <w:style w:type="paragraph" w:styleId="Heading9">
    <w:name w:val="heading 9"/>
    <w:basedOn w:val="Normal"/>
    <w:next w:val="Normal"/>
    <w:qFormat/>
    <w:rsid w:val="002B2D6F"/>
    <w:pPr>
      <w:keepNext/>
      <w:numPr>
        <w:ilvl w:val="8"/>
        <w:numId w:val="4"/>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2B2D6F"/>
    <w:rPr>
      <w:rFonts w:ascii="Symbol" w:hAnsi="Symbol"/>
    </w:rPr>
  </w:style>
  <w:style w:type="character" w:customStyle="1" w:styleId="WW8Num6z0">
    <w:name w:val="WW8Num6z0"/>
    <w:rsid w:val="002B2D6F"/>
    <w:rPr>
      <w:rFonts w:ascii="Symbol" w:hAnsi="Symbol"/>
    </w:rPr>
  </w:style>
  <w:style w:type="character" w:customStyle="1" w:styleId="WW8Num7z0">
    <w:name w:val="WW8Num7z0"/>
    <w:rsid w:val="002B2D6F"/>
    <w:rPr>
      <w:rFonts w:ascii="Symbol" w:hAnsi="Symbol"/>
    </w:rPr>
  </w:style>
  <w:style w:type="character" w:customStyle="1" w:styleId="WW8Num8z0">
    <w:name w:val="WW8Num8z0"/>
    <w:rsid w:val="002B2D6F"/>
    <w:rPr>
      <w:rFonts w:ascii="Symbol" w:hAnsi="Symbol"/>
    </w:rPr>
  </w:style>
  <w:style w:type="character" w:customStyle="1" w:styleId="WW8Num12z0">
    <w:name w:val="WW8Num12z0"/>
    <w:rsid w:val="002B2D6F"/>
    <w:rPr>
      <w:rFonts w:ascii="Symbol" w:hAnsi="Symbol"/>
    </w:rPr>
  </w:style>
  <w:style w:type="character" w:customStyle="1" w:styleId="WW8Num12z1">
    <w:name w:val="WW8Num12z1"/>
    <w:rsid w:val="002B2D6F"/>
    <w:rPr>
      <w:rFonts w:ascii="Courier New" w:hAnsi="Courier New"/>
    </w:rPr>
  </w:style>
  <w:style w:type="character" w:customStyle="1" w:styleId="WW8Num12z2">
    <w:name w:val="WW8Num12z2"/>
    <w:rsid w:val="002B2D6F"/>
    <w:rPr>
      <w:rFonts w:ascii="Wingdings" w:hAnsi="Wingdings"/>
    </w:rPr>
  </w:style>
  <w:style w:type="character" w:customStyle="1" w:styleId="WW8Num13z0">
    <w:name w:val="WW8Num13z0"/>
    <w:rsid w:val="002B2D6F"/>
    <w:rPr>
      <w:rFonts w:ascii="Symbol" w:hAnsi="Symbol"/>
    </w:rPr>
  </w:style>
  <w:style w:type="character" w:customStyle="1" w:styleId="WW8Num13z1">
    <w:name w:val="WW8Num13z1"/>
    <w:rsid w:val="002B2D6F"/>
    <w:rPr>
      <w:rFonts w:ascii="Courier New" w:hAnsi="Courier New"/>
    </w:rPr>
  </w:style>
  <w:style w:type="character" w:customStyle="1" w:styleId="WW8Num13z2">
    <w:name w:val="WW8Num13z2"/>
    <w:rsid w:val="002B2D6F"/>
    <w:rPr>
      <w:rFonts w:ascii="Wingdings" w:hAnsi="Wingdings"/>
    </w:rPr>
  </w:style>
  <w:style w:type="character" w:customStyle="1" w:styleId="WW8Num14z0">
    <w:name w:val="WW8Num14z0"/>
    <w:rsid w:val="002B2D6F"/>
    <w:rPr>
      <w:rFonts w:ascii="Symbol" w:hAnsi="Symbol"/>
    </w:rPr>
  </w:style>
  <w:style w:type="character" w:customStyle="1" w:styleId="WW8Num14z1">
    <w:name w:val="WW8Num14z1"/>
    <w:rsid w:val="002B2D6F"/>
    <w:rPr>
      <w:rFonts w:ascii="Courier New" w:hAnsi="Courier New"/>
    </w:rPr>
  </w:style>
  <w:style w:type="character" w:customStyle="1" w:styleId="WW8Num14z2">
    <w:name w:val="WW8Num14z2"/>
    <w:rsid w:val="002B2D6F"/>
    <w:rPr>
      <w:rFonts w:ascii="Wingdings" w:hAnsi="Wingdings"/>
    </w:rPr>
  </w:style>
  <w:style w:type="character" w:customStyle="1" w:styleId="WW8Num15z0">
    <w:name w:val="WW8Num15z0"/>
    <w:rsid w:val="002B2D6F"/>
    <w:rPr>
      <w:rFonts w:ascii="Symbol" w:hAnsi="Symbol"/>
    </w:rPr>
  </w:style>
  <w:style w:type="character" w:customStyle="1" w:styleId="WW8Num15z1">
    <w:name w:val="WW8Num15z1"/>
    <w:rsid w:val="002B2D6F"/>
    <w:rPr>
      <w:rFonts w:ascii="Courier New" w:hAnsi="Courier New"/>
    </w:rPr>
  </w:style>
  <w:style w:type="character" w:customStyle="1" w:styleId="WW8Num15z2">
    <w:name w:val="WW8Num15z2"/>
    <w:rsid w:val="002B2D6F"/>
    <w:rPr>
      <w:rFonts w:ascii="Wingdings" w:hAnsi="Wingdings"/>
    </w:rPr>
  </w:style>
  <w:style w:type="character" w:customStyle="1" w:styleId="WW8Num16z0">
    <w:name w:val="WW8Num16z0"/>
    <w:rsid w:val="002B2D6F"/>
  </w:style>
  <w:style w:type="character" w:styleId="PageNumber">
    <w:name w:val="page number"/>
    <w:semiHidden/>
    <w:rsid w:val="002B2D6F"/>
    <w:rPr>
      <w:rFonts w:cs="Times New Roman"/>
    </w:rPr>
  </w:style>
  <w:style w:type="character" w:styleId="LineNumber">
    <w:name w:val="line number"/>
    <w:semiHidden/>
    <w:rsid w:val="002B2D6F"/>
    <w:rPr>
      <w:sz w:val="16"/>
    </w:rPr>
  </w:style>
  <w:style w:type="character" w:customStyle="1" w:styleId="FootnoteCharacters">
    <w:name w:val="Footnote Characters"/>
    <w:rsid w:val="002B2D6F"/>
    <w:rPr>
      <w:vertAlign w:val="superscript"/>
    </w:rPr>
  </w:style>
  <w:style w:type="character" w:styleId="Hyperlink">
    <w:name w:val="Hyperlink"/>
    <w:rsid w:val="002B2D6F"/>
    <w:rPr>
      <w:color w:val="0000FF"/>
      <w:u w:val="single"/>
    </w:rPr>
  </w:style>
  <w:style w:type="character" w:styleId="Strong">
    <w:name w:val="Strong"/>
    <w:qFormat/>
    <w:rsid w:val="002B2D6F"/>
    <w:rPr>
      <w:b/>
    </w:rPr>
  </w:style>
  <w:style w:type="character" w:styleId="Emphasis">
    <w:name w:val="Emphasis"/>
    <w:qFormat/>
    <w:rsid w:val="002B2D6F"/>
    <w:rPr>
      <w:b/>
      <w:i/>
    </w:rPr>
  </w:style>
  <w:style w:type="character" w:customStyle="1" w:styleId="CharChar4">
    <w:name w:val="Char Char4"/>
    <w:rsid w:val="002B2D6F"/>
    <w:rPr>
      <w:sz w:val="24"/>
      <w:lang w:val="en-US" w:eastAsia="ar-SA" w:bidi="ar-SA"/>
    </w:rPr>
  </w:style>
  <w:style w:type="character" w:customStyle="1" w:styleId="CharChar3">
    <w:name w:val="Char Char3"/>
    <w:rsid w:val="002B2D6F"/>
    <w:rPr>
      <w:rFonts w:ascii="Trebuchet MS" w:hAnsi="Trebuchet MS"/>
      <w:sz w:val="21"/>
      <w:lang w:val="x-none" w:eastAsia="ar-SA" w:bidi="ar-SA"/>
    </w:rPr>
  </w:style>
  <w:style w:type="character" w:customStyle="1" w:styleId="apple-style-span">
    <w:name w:val="apple-style-span"/>
    <w:rsid w:val="002B2D6F"/>
    <w:rPr>
      <w:rFonts w:cs="Times New Roman"/>
    </w:rPr>
  </w:style>
  <w:style w:type="character" w:styleId="FollowedHyperlink">
    <w:name w:val="FollowedHyperlink"/>
    <w:semiHidden/>
    <w:rsid w:val="002B2D6F"/>
    <w:rPr>
      <w:color w:val="800080"/>
      <w:u w:val="single"/>
    </w:rPr>
  </w:style>
  <w:style w:type="character" w:styleId="CommentReference">
    <w:name w:val="annotation reference"/>
    <w:semiHidden/>
    <w:rsid w:val="002B2D6F"/>
    <w:rPr>
      <w:sz w:val="16"/>
    </w:rPr>
  </w:style>
  <w:style w:type="character" w:customStyle="1" w:styleId="CharChar2">
    <w:name w:val="Char Char2"/>
    <w:rsid w:val="002B2D6F"/>
    <w:rPr>
      <w:rFonts w:cs="Times New Roman"/>
    </w:rPr>
  </w:style>
  <w:style w:type="character" w:customStyle="1" w:styleId="CharChar1">
    <w:name w:val="Char Char1"/>
    <w:rsid w:val="002B2D6F"/>
    <w:rPr>
      <w:b/>
    </w:rPr>
  </w:style>
  <w:style w:type="character" w:customStyle="1" w:styleId="CharChar">
    <w:name w:val="Char Char"/>
    <w:rsid w:val="002B2D6F"/>
    <w:rPr>
      <w:rFonts w:ascii="Tahoma" w:hAnsi="Tahoma"/>
      <w:sz w:val="16"/>
    </w:rPr>
  </w:style>
  <w:style w:type="character" w:styleId="FootnoteReference">
    <w:name w:val="footnote reference"/>
    <w:semiHidden/>
    <w:rsid w:val="002B2D6F"/>
    <w:rPr>
      <w:vertAlign w:val="superscript"/>
    </w:rPr>
  </w:style>
  <w:style w:type="character" w:customStyle="1" w:styleId="NumberingSymbols">
    <w:name w:val="Numbering Symbols"/>
    <w:rsid w:val="002B2D6F"/>
  </w:style>
  <w:style w:type="paragraph" w:customStyle="1" w:styleId="Heading">
    <w:name w:val="Heading"/>
    <w:basedOn w:val="Normal"/>
    <w:next w:val="BodyText"/>
    <w:rsid w:val="002B2D6F"/>
    <w:pPr>
      <w:keepNext/>
      <w:spacing w:before="240" w:after="120"/>
    </w:pPr>
    <w:rPr>
      <w:rFonts w:ascii="Liberation Sans" w:eastAsia="WenQuanYi Zen Hei" w:hAnsi="Liberation Sans" w:cs="Lohit Devanagari"/>
      <w:sz w:val="28"/>
      <w:szCs w:val="28"/>
    </w:rPr>
  </w:style>
  <w:style w:type="paragraph" w:styleId="BodyText">
    <w:name w:val="Body Text"/>
    <w:basedOn w:val="Normal"/>
    <w:semiHidden/>
    <w:rsid w:val="002B2D6F"/>
    <w:pPr>
      <w:spacing w:after="120"/>
    </w:pPr>
  </w:style>
  <w:style w:type="paragraph" w:styleId="List">
    <w:name w:val="List"/>
    <w:basedOn w:val="Normal"/>
    <w:semiHidden/>
    <w:rsid w:val="002B2D6F"/>
    <w:pPr>
      <w:numPr>
        <w:numId w:val="10"/>
      </w:numPr>
    </w:pPr>
  </w:style>
  <w:style w:type="paragraph" w:styleId="Caption">
    <w:name w:val="caption"/>
    <w:basedOn w:val="Normal"/>
    <w:next w:val="Normal"/>
    <w:qFormat/>
    <w:rsid w:val="002B2D6F"/>
    <w:pPr>
      <w:pBdr>
        <w:top w:val="single" w:sz="8" w:space="1" w:color="000000"/>
        <w:left w:val="single" w:sz="8" w:space="1" w:color="000000"/>
        <w:bottom w:val="single" w:sz="8" w:space="1" w:color="000000"/>
        <w:right w:val="single" w:sz="8" w:space="1" w:color="000000"/>
      </w:pBdr>
      <w:spacing w:after="120"/>
      <w:jc w:val="center"/>
    </w:pPr>
    <w:rPr>
      <w:b/>
    </w:rPr>
  </w:style>
  <w:style w:type="paragraph" w:customStyle="1" w:styleId="Index">
    <w:name w:val="Index"/>
    <w:basedOn w:val="Normal"/>
    <w:rsid w:val="002B2D6F"/>
    <w:pPr>
      <w:suppressLineNumbers/>
    </w:pPr>
    <w:rPr>
      <w:rFonts w:cs="Lohit Devanagari"/>
    </w:rPr>
  </w:style>
  <w:style w:type="paragraph" w:styleId="Header">
    <w:name w:val="header"/>
    <w:basedOn w:val="Normal"/>
    <w:semiHidden/>
    <w:rsid w:val="002B2D6F"/>
    <w:pPr>
      <w:tabs>
        <w:tab w:val="center" w:pos="4320"/>
        <w:tab w:val="right" w:pos="8640"/>
      </w:tabs>
      <w:spacing w:before="40"/>
    </w:pPr>
    <w:rPr>
      <w:rFonts w:ascii="Arial" w:hAnsi="Arial"/>
    </w:rPr>
  </w:style>
  <w:style w:type="paragraph" w:customStyle="1" w:styleId="DocumentNumber">
    <w:name w:val="DocumentNumber"/>
    <w:basedOn w:val="Normal"/>
    <w:rsid w:val="002B2D6F"/>
    <w:pPr>
      <w:pBdr>
        <w:top w:val="single" w:sz="4" w:space="1" w:color="000000" w:shadow="1"/>
        <w:left w:val="single" w:sz="4" w:space="1" w:color="000000" w:shadow="1"/>
        <w:bottom w:val="single" w:sz="4" w:space="1" w:color="000000" w:shadow="1"/>
        <w:right w:val="single" w:sz="4" w:space="1" w:color="000000" w:shadow="1"/>
      </w:pBdr>
      <w:spacing w:before="40" w:after="960"/>
      <w:jc w:val="center"/>
    </w:pPr>
    <w:rPr>
      <w:rFonts w:ascii="Arial" w:hAnsi="Arial"/>
      <w:b/>
      <w:sz w:val="36"/>
    </w:rPr>
  </w:style>
  <w:style w:type="paragraph" w:customStyle="1" w:styleId="DocumentHeaderInfo">
    <w:name w:val="DocumentHeaderInfo"/>
    <w:basedOn w:val="Normal"/>
    <w:rsid w:val="002B2D6F"/>
    <w:pPr>
      <w:pBdr>
        <w:top w:val="single" w:sz="4" w:space="1" w:color="000000"/>
        <w:left w:val="single" w:sz="4" w:space="1" w:color="000000"/>
        <w:bottom w:val="single" w:sz="4" w:space="1" w:color="000000"/>
        <w:right w:val="single" w:sz="4" w:space="1" w:color="000000"/>
      </w:pBdr>
      <w:spacing w:before="40"/>
    </w:pPr>
    <w:rPr>
      <w:rFonts w:ascii="Arial" w:hAnsi="Arial"/>
      <w:b/>
    </w:rPr>
  </w:style>
  <w:style w:type="paragraph" w:styleId="Footer">
    <w:name w:val="footer"/>
    <w:basedOn w:val="Normal"/>
    <w:semiHidden/>
    <w:rsid w:val="002B2D6F"/>
    <w:pPr>
      <w:tabs>
        <w:tab w:val="center" w:pos="4320"/>
        <w:tab w:val="right" w:pos="8640"/>
      </w:tabs>
      <w:spacing w:before="40"/>
    </w:pPr>
    <w:rPr>
      <w:rFonts w:ascii="Arial" w:hAnsi="Arial"/>
    </w:rPr>
  </w:style>
  <w:style w:type="paragraph" w:customStyle="1" w:styleId="Email">
    <w:name w:val="Email"/>
    <w:basedOn w:val="Normal"/>
    <w:rsid w:val="002B2D6F"/>
    <w:pPr>
      <w:spacing w:before="240" w:after="240"/>
    </w:pPr>
    <w:rPr>
      <w:rFonts w:ascii="Arial" w:hAnsi="Arial"/>
      <w:b/>
    </w:rPr>
  </w:style>
  <w:style w:type="paragraph" w:customStyle="1" w:styleId="Commands">
    <w:name w:val="Commands"/>
    <w:basedOn w:val="Normal"/>
    <w:rsid w:val="002B2D6F"/>
    <w:pPr>
      <w:spacing w:after="120"/>
    </w:pPr>
    <w:rPr>
      <w:rFonts w:ascii="Arial" w:hAnsi="Arial"/>
      <w:b/>
    </w:rPr>
  </w:style>
  <w:style w:type="paragraph" w:styleId="Title">
    <w:name w:val="Title"/>
    <w:basedOn w:val="Normal"/>
    <w:next w:val="Subtitle"/>
    <w:qFormat/>
    <w:rsid w:val="002B2D6F"/>
    <w:pPr>
      <w:spacing w:after="480"/>
      <w:jc w:val="center"/>
    </w:pPr>
    <w:rPr>
      <w:rFonts w:ascii="Arial" w:hAnsi="Arial"/>
      <w:sz w:val="32"/>
    </w:rPr>
  </w:style>
  <w:style w:type="paragraph" w:styleId="Subtitle">
    <w:name w:val="Subtitle"/>
    <w:basedOn w:val="Heading"/>
    <w:next w:val="BodyText"/>
    <w:qFormat/>
    <w:rsid w:val="002B2D6F"/>
    <w:pPr>
      <w:jc w:val="center"/>
    </w:pPr>
    <w:rPr>
      <w:i/>
      <w:iCs/>
    </w:rPr>
  </w:style>
  <w:style w:type="paragraph" w:styleId="Date">
    <w:name w:val="Date"/>
    <w:basedOn w:val="Normal"/>
    <w:semiHidden/>
    <w:rsid w:val="002B2D6F"/>
    <w:pPr>
      <w:spacing w:after="240"/>
      <w:jc w:val="center"/>
    </w:pPr>
    <w:rPr>
      <w:rFonts w:ascii="Arial" w:hAnsi="Arial"/>
    </w:rPr>
  </w:style>
  <w:style w:type="paragraph" w:customStyle="1" w:styleId="Code">
    <w:name w:val="Code"/>
    <w:basedOn w:val="Normal"/>
    <w:rsid w:val="002B2D6F"/>
    <w:rPr>
      <w:rFonts w:ascii="Courier" w:hAnsi="Courier"/>
      <w:sz w:val="16"/>
    </w:rPr>
  </w:style>
  <w:style w:type="paragraph" w:customStyle="1" w:styleId="NextPage">
    <w:name w:val="NextPage"/>
    <w:basedOn w:val="Normal"/>
    <w:rsid w:val="002B2D6F"/>
    <w:pPr>
      <w:pageBreakBefore/>
      <w:spacing w:before="40"/>
      <w:ind w:left="1440" w:right="1440"/>
    </w:pPr>
    <w:rPr>
      <w:rFonts w:ascii="Arial" w:hAnsi="Arial"/>
      <w:b/>
      <w:sz w:val="36"/>
    </w:rPr>
  </w:style>
  <w:style w:type="paragraph" w:customStyle="1" w:styleId="CodeListing">
    <w:name w:val="Code Listing"/>
    <w:basedOn w:val="Normal"/>
    <w:rsid w:val="002B2D6F"/>
    <w:pPr>
      <w:widowControl w:val="0"/>
      <w:pBdr>
        <w:top w:val="single" w:sz="4" w:space="1" w:color="000000"/>
        <w:left w:val="single" w:sz="4" w:space="1" w:color="000000"/>
        <w:bottom w:val="single" w:sz="4" w:space="1" w:color="000000"/>
        <w:right w:val="single" w:sz="4" w:space="1" w:color="000000"/>
      </w:pBdr>
      <w:spacing w:before="0" w:after="0"/>
      <w:ind w:left="1440" w:hanging="720"/>
    </w:pPr>
    <w:rPr>
      <w:rFonts w:ascii="Courier New" w:hAnsi="Courier New"/>
    </w:rPr>
  </w:style>
  <w:style w:type="paragraph" w:customStyle="1" w:styleId="Note">
    <w:name w:val="Note"/>
    <w:rsid w:val="002B2D6F"/>
    <w:pPr>
      <w:pBdr>
        <w:top w:val="single" w:sz="4" w:space="1" w:color="000000"/>
        <w:left w:val="single" w:sz="4" w:space="1" w:color="000000"/>
        <w:bottom w:val="single" w:sz="4" w:space="1" w:color="000000"/>
        <w:right w:val="single" w:sz="4" w:space="1" w:color="000000"/>
      </w:pBdr>
      <w:suppressAutoHyphens/>
    </w:pPr>
    <w:rPr>
      <w:rFonts w:ascii="Book Antiqua" w:hAnsi="Book Antiqua"/>
      <w:sz w:val="18"/>
      <w:lang w:eastAsia="ar-SA"/>
    </w:rPr>
  </w:style>
  <w:style w:type="paragraph" w:styleId="ListBullet">
    <w:name w:val="List Bullet"/>
    <w:basedOn w:val="Normal"/>
    <w:semiHidden/>
    <w:rsid w:val="002B2D6F"/>
    <w:pPr>
      <w:keepLines/>
      <w:numPr>
        <w:numId w:val="11"/>
      </w:numPr>
      <w:ind w:left="720"/>
    </w:pPr>
  </w:style>
  <w:style w:type="paragraph" w:styleId="ListNumber">
    <w:name w:val="List Number"/>
    <w:basedOn w:val="Normal"/>
    <w:semiHidden/>
    <w:rsid w:val="002B2D6F"/>
    <w:pPr>
      <w:keepLines/>
      <w:numPr>
        <w:numId w:val="12"/>
      </w:numPr>
      <w:ind w:left="1080"/>
    </w:pPr>
  </w:style>
  <w:style w:type="paragraph" w:customStyle="1" w:styleId="Assertion">
    <w:name w:val="Assertion"/>
    <w:basedOn w:val="Normal"/>
    <w:next w:val="ListNumber"/>
    <w:rsid w:val="002B2D6F"/>
    <w:pPr>
      <w:keepNext/>
    </w:pPr>
    <w:rPr>
      <w:b/>
    </w:rPr>
  </w:style>
  <w:style w:type="paragraph" w:customStyle="1" w:styleId="Author">
    <w:name w:val="Author"/>
    <w:basedOn w:val="BodyText"/>
    <w:next w:val="BodyText"/>
    <w:rsid w:val="002B2D6F"/>
    <w:pPr>
      <w:spacing w:before="60" w:after="240"/>
      <w:jc w:val="center"/>
    </w:pPr>
  </w:style>
  <w:style w:type="paragraph" w:customStyle="1" w:styleId="Bullet">
    <w:name w:val="Bullet"/>
    <w:basedOn w:val="Normal"/>
    <w:rsid w:val="002B2D6F"/>
    <w:pPr>
      <w:tabs>
        <w:tab w:val="left" w:pos="-1440"/>
        <w:tab w:val="left" w:pos="-720"/>
      </w:tabs>
      <w:spacing w:after="120"/>
      <w:ind w:left="360" w:hanging="360"/>
    </w:pPr>
  </w:style>
  <w:style w:type="paragraph" w:customStyle="1" w:styleId="Reference">
    <w:name w:val="Reference"/>
    <w:basedOn w:val="Normal"/>
    <w:rsid w:val="002B2D6F"/>
    <w:pPr>
      <w:numPr>
        <w:numId w:val="13"/>
      </w:numPr>
    </w:pPr>
  </w:style>
  <w:style w:type="paragraph" w:customStyle="1" w:styleId="MethodDesc">
    <w:name w:val="MethodDesc"/>
    <w:basedOn w:val="Normal"/>
    <w:rsid w:val="002B2D6F"/>
    <w:pPr>
      <w:ind w:left="1008" w:hanging="288"/>
    </w:pPr>
  </w:style>
  <w:style w:type="paragraph" w:customStyle="1" w:styleId="MethodDescCont">
    <w:name w:val="MethodDescCont"/>
    <w:basedOn w:val="MethodDesc"/>
    <w:rsid w:val="002B2D6F"/>
    <w:pPr>
      <w:ind w:firstLine="0"/>
    </w:pPr>
  </w:style>
  <w:style w:type="paragraph" w:styleId="FootnoteText">
    <w:name w:val="footnote text"/>
    <w:basedOn w:val="Normal"/>
    <w:semiHidden/>
    <w:rsid w:val="002B2D6F"/>
    <w:rPr>
      <w:sz w:val="18"/>
    </w:rPr>
  </w:style>
  <w:style w:type="paragraph" w:customStyle="1" w:styleId="Figure">
    <w:name w:val="Figure"/>
    <w:basedOn w:val="Caption"/>
    <w:next w:val="Caption"/>
    <w:rsid w:val="002B2D6F"/>
    <w:pPr>
      <w:keepNext/>
    </w:pPr>
  </w:style>
  <w:style w:type="paragraph" w:styleId="List2">
    <w:name w:val="List 2"/>
    <w:basedOn w:val="Normal"/>
    <w:semiHidden/>
    <w:rsid w:val="002B2D6F"/>
    <w:pPr>
      <w:ind w:left="720" w:hanging="360"/>
    </w:pPr>
  </w:style>
  <w:style w:type="paragraph" w:styleId="List3">
    <w:name w:val="List 3"/>
    <w:basedOn w:val="Normal"/>
    <w:semiHidden/>
    <w:rsid w:val="002B2D6F"/>
    <w:pPr>
      <w:ind w:left="1080" w:hanging="360"/>
    </w:pPr>
  </w:style>
  <w:style w:type="paragraph" w:styleId="ListContinue">
    <w:name w:val="List Continue"/>
    <w:basedOn w:val="Normal"/>
    <w:semiHidden/>
    <w:rsid w:val="002B2D6F"/>
    <w:pPr>
      <w:spacing w:before="40" w:after="120"/>
      <w:ind w:left="360"/>
    </w:pPr>
  </w:style>
  <w:style w:type="paragraph" w:styleId="ListContinue2">
    <w:name w:val="List Continue 2"/>
    <w:aliases w:val="list-2"/>
    <w:basedOn w:val="Normal"/>
    <w:rsid w:val="002B2D6F"/>
    <w:pPr>
      <w:spacing w:before="40" w:after="120"/>
      <w:ind w:left="720"/>
    </w:pPr>
  </w:style>
  <w:style w:type="paragraph" w:styleId="BodyTextIndent">
    <w:name w:val="Body Text Indent"/>
    <w:basedOn w:val="Normal"/>
    <w:semiHidden/>
    <w:rsid w:val="002B2D6F"/>
    <w:pPr>
      <w:spacing w:before="40" w:after="120"/>
      <w:ind w:left="360"/>
    </w:pPr>
  </w:style>
  <w:style w:type="paragraph" w:styleId="BodyText3">
    <w:name w:val="Body Text 3"/>
    <w:basedOn w:val="BodyTextIndent"/>
    <w:semiHidden/>
    <w:rsid w:val="002B2D6F"/>
  </w:style>
  <w:style w:type="paragraph" w:customStyle="1" w:styleId="RestartList">
    <w:name w:val="RestartList"/>
    <w:next w:val="Normal"/>
    <w:rsid w:val="002B2D6F"/>
    <w:pPr>
      <w:suppressAutoHyphens/>
      <w:spacing w:line="14" w:lineRule="exact"/>
    </w:pPr>
    <w:rPr>
      <w:lang w:eastAsia="ar-SA"/>
    </w:rPr>
  </w:style>
  <w:style w:type="paragraph" w:customStyle="1" w:styleId="Requirement">
    <w:name w:val="Requirement"/>
    <w:basedOn w:val="Normal"/>
    <w:rsid w:val="002B2D6F"/>
  </w:style>
  <w:style w:type="paragraph" w:styleId="ListBullet2">
    <w:name w:val="List Bullet 2"/>
    <w:basedOn w:val="Normal"/>
    <w:semiHidden/>
    <w:rsid w:val="002B2D6F"/>
    <w:pPr>
      <w:numPr>
        <w:numId w:val="6"/>
      </w:numPr>
    </w:pPr>
  </w:style>
  <w:style w:type="paragraph" w:styleId="Bibliography">
    <w:name w:val="Bibliography"/>
    <w:basedOn w:val="BodyText"/>
    <w:rsid w:val="002B2D6F"/>
    <w:pPr>
      <w:keepNext/>
      <w:keepLines/>
      <w:numPr>
        <w:numId w:val="8"/>
      </w:numPr>
      <w:tabs>
        <w:tab w:val="left" w:pos="1080"/>
      </w:tabs>
      <w:ind w:left="1080" w:hanging="900"/>
    </w:pPr>
  </w:style>
  <w:style w:type="paragraph" w:styleId="PlainText">
    <w:name w:val="Plain Text"/>
    <w:basedOn w:val="Normal"/>
    <w:semiHidden/>
    <w:rsid w:val="002B2D6F"/>
    <w:pPr>
      <w:spacing w:before="0" w:after="0"/>
    </w:pPr>
    <w:rPr>
      <w:rFonts w:ascii="Trebuchet MS" w:hAnsi="Trebuchet MS"/>
      <w:szCs w:val="21"/>
    </w:rPr>
  </w:style>
  <w:style w:type="paragraph" w:styleId="CommentText">
    <w:name w:val="annotation text"/>
    <w:basedOn w:val="Normal"/>
    <w:semiHidden/>
    <w:rsid w:val="002B2D6F"/>
  </w:style>
  <w:style w:type="paragraph" w:styleId="CommentSubject">
    <w:name w:val="annotation subject"/>
    <w:basedOn w:val="CommentText"/>
    <w:next w:val="CommentText"/>
    <w:rsid w:val="002B2D6F"/>
    <w:rPr>
      <w:b/>
      <w:bCs/>
    </w:rPr>
  </w:style>
  <w:style w:type="paragraph" w:styleId="BalloonText">
    <w:name w:val="Balloon Text"/>
    <w:basedOn w:val="Normal"/>
    <w:rsid w:val="002B2D6F"/>
    <w:pPr>
      <w:spacing w:before="0" w:after="0"/>
    </w:pPr>
    <w:rPr>
      <w:rFonts w:ascii="Tahoma" w:hAnsi="Tahoma" w:cs="Tahoma"/>
      <w:sz w:val="16"/>
      <w:szCs w:val="16"/>
    </w:rPr>
  </w:style>
  <w:style w:type="paragraph" w:customStyle="1" w:styleId="TableContents">
    <w:name w:val="Table Contents"/>
    <w:basedOn w:val="Normal"/>
    <w:rsid w:val="002B2D6F"/>
    <w:pPr>
      <w:suppressLineNumbers/>
    </w:pPr>
  </w:style>
  <w:style w:type="paragraph" w:customStyle="1" w:styleId="TableHeading">
    <w:name w:val="Table Heading"/>
    <w:basedOn w:val="TableContents"/>
    <w:rsid w:val="002B2D6F"/>
    <w:pPr>
      <w:jc w:val="center"/>
    </w:pPr>
    <w:rPr>
      <w:b/>
      <w:bCs/>
    </w:rPr>
  </w:style>
  <w:style w:type="paragraph" w:customStyle="1" w:styleId="OGCtabletext">
    <w:name w:val="OGC table text"/>
    <w:basedOn w:val="Normal"/>
    <w:rsid w:val="002B2D6F"/>
    <w:pPr>
      <w:spacing w:before="60" w:after="60" w:line="204" w:lineRule="auto"/>
    </w:pPr>
    <w:rPr>
      <w:lang w:val="en-GB"/>
    </w:rPr>
  </w:style>
  <w:style w:type="paragraph" w:customStyle="1" w:styleId="Default">
    <w:name w:val="Default"/>
    <w:rsid w:val="002B2D6F"/>
    <w:pPr>
      <w:autoSpaceDE w:val="0"/>
      <w:autoSpaceDN w:val="0"/>
      <w:adjustRightInd w:val="0"/>
    </w:pPr>
    <w:rPr>
      <w:rFonts w:ascii="Arial" w:hAnsi="Arial" w:cs="Arial"/>
      <w:color w:val="000000"/>
      <w:sz w:val="24"/>
      <w:szCs w:val="24"/>
      <w:lang w:val="en-CA" w:eastAsia="en-CA"/>
    </w:rPr>
  </w:style>
  <w:style w:type="paragraph" w:customStyle="1" w:styleId="RefNorm">
    <w:name w:val="RefNorm"/>
    <w:basedOn w:val="Normal"/>
    <w:next w:val="Normal"/>
    <w:rsid w:val="00EA5ADE"/>
    <w:pPr>
      <w:suppressAutoHyphens w:val="0"/>
      <w:spacing w:before="0" w:after="240"/>
    </w:pPr>
    <w:rPr>
      <w:lang w:eastAsia="en-US"/>
    </w:rPr>
  </w:style>
  <w:style w:type="paragraph" w:customStyle="1" w:styleId="zzCover">
    <w:name w:val="zzCover"/>
    <w:basedOn w:val="Normal"/>
    <w:rsid w:val="00EA5ADE"/>
    <w:pPr>
      <w:suppressAutoHyphens w:val="0"/>
      <w:spacing w:before="0" w:after="220"/>
      <w:jc w:val="right"/>
    </w:pPr>
    <w:rPr>
      <w:b/>
      <w:bCs/>
      <w:color w:val="000000"/>
      <w:lang w:eastAsia="en-US"/>
    </w:rPr>
  </w:style>
  <w:style w:type="paragraph" w:customStyle="1" w:styleId="zzHelp">
    <w:name w:val="zzHelp"/>
    <w:basedOn w:val="Normal"/>
    <w:rsid w:val="00323399"/>
    <w:pPr>
      <w:suppressAutoHyphens w:val="0"/>
      <w:spacing w:before="0" w:after="240"/>
    </w:pPr>
    <w:rPr>
      <w:color w:val="008000"/>
      <w:lang w:val="en-GB" w:eastAsia="en-US"/>
    </w:rPr>
  </w:style>
  <w:style w:type="paragraph" w:styleId="ListParagraph">
    <w:name w:val="List Paragraph"/>
    <w:basedOn w:val="Normal"/>
    <w:qFormat/>
    <w:rsid w:val="00323399"/>
    <w:pPr>
      <w:suppressAutoHyphens w:val="0"/>
      <w:ind w:left="720"/>
      <w:contextualSpacing/>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List Continue 2"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32E"/>
    <w:pPr>
      <w:suppressAutoHyphens/>
      <w:autoSpaceDE w:val="0"/>
      <w:spacing w:before="120" w:after="40"/>
    </w:pPr>
    <w:rPr>
      <w:sz w:val="24"/>
      <w:szCs w:val="24"/>
      <w:lang w:eastAsia="ar-SA"/>
    </w:rPr>
  </w:style>
  <w:style w:type="paragraph" w:styleId="Heading1">
    <w:name w:val="heading 1"/>
    <w:basedOn w:val="Normal"/>
    <w:next w:val="Normal"/>
    <w:qFormat/>
    <w:rsid w:val="002B2D6F"/>
    <w:pPr>
      <w:keepNext/>
      <w:numPr>
        <w:numId w:val="4"/>
      </w:numPr>
      <w:pBdr>
        <w:top w:val="single" w:sz="4" w:space="1" w:color="000000"/>
        <w:bottom w:val="single" w:sz="4" w:space="1" w:color="000000"/>
      </w:pBdr>
      <w:spacing w:before="240" w:after="60"/>
      <w:outlineLvl w:val="0"/>
    </w:pPr>
    <w:rPr>
      <w:rFonts w:ascii="Arial" w:hAnsi="Arial"/>
      <w:b/>
      <w:kern w:val="1"/>
      <w:sz w:val="28"/>
    </w:rPr>
  </w:style>
  <w:style w:type="paragraph" w:styleId="Heading2">
    <w:name w:val="heading 2"/>
    <w:basedOn w:val="Normal"/>
    <w:next w:val="Normal"/>
    <w:qFormat/>
    <w:rsid w:val="002B2D6F"/>
    <w:pPr>
      <w:keepNext/>
      <w:numPr>
        <w:ilvl w:val="1"/>
        <w:numId w:val="4"/>
      </w:numPr>
      <w:spacing w:before="240" w:after="60"/>
      <w:outlineLvl w:val="1"/>
    </w:pPr>
    <w:rPr>
      <w:rFonts w:ascii="Arial" w:hAnsi="Arial"/>
      <w:b/>
      <w:u w:val="single"/>
    </w:rPr>
  </w:style>
  <w:style w:type="paragraph" w:styleId="Heading3">
    <w:name w:val="heading 3"/>
    <w:basedOn w:val="Normal"/>
    <w:next w:val="Normal"/>
    <w:qFormat/>
    <w:rsid w:val="002B2D6F"/>
    <w:pPr>
      <w:keepNext/>
      <w:numPr>
        <w:ilvl w:val="2"/>
        <w:numId w:val="4"/>
      </w:numPr>
      <w:spacing w:before="240" w:after="60"/>
      <w:outlineLvl w:val="2"/>
    </w:pPr>
    <w:rPr>
      <w:rFonts w:ascii="Arial" w:hAnsi="Arial"/>
      <w:b/>
    </w:rPr>
  </w:style>
  <w:style w:type="paragraph" w:styleId="Heading4">
    <w:name w:val="heading 4"/>
    <w:basedOn w:val="Normal"/>
    <w:next w:val="Normal"/>
    <w:qFormat/>
    <w:rsid w:val="002B2D6F"/>
    <w:pPr>
      <w:keepNext/>
      <w:numPr>
        <w:ilvl w:val="3"/>
        <w:numId w:val="4"/>
      </w:numPr>
      <w:spacing w:before="240" w:after="60"/>
      <w:outlineLvl w:val="3"/>
    </w:pPr>
    <w:rPr>
      <w:rFonts w:ascii="Arial" w:hAnsi="Arial"/>
      <w:b/>
      <w:i/>
    </w:rPr>
  </w:style>
  <w:style w:type="paragraph" w:styleId="Heading5">
    <w:name w:val="heading 5"/>
    <w:basedOn w:val="Normal"/>
    <w:next w:val="Normal"/>
    <w:qFormat/>
    <w:rsid w:val="002B2D6F"/>
    <w:pPr>
      <w:keepNext/>
      <w:numPr>
        <w:ilvl w:val="4"/>
        <w:numId w:val="4"/>
      </w:numPr>
      <w:spacing w:before="240" w:after="60"/>
      <w:outlineLvl w:val="4"/>
    </w:pPr>
    <w:rPr>
      <w:sz w:val="22"/>
    </w:rPr>
  </w:style>
  <w:style w:type="paragraph" w:styleId="Heading6">
    <w:name w:val="heading 6"/>
    <w:basedOn w:val="Normal"/>
    <w:next w:val="Normal"/>
    <w:qFormat/>
    <w:rsid w:val="002B2D6F"/>
    <w:pPr>
      <w:keepNext/>
      <w:numPr>
        <w:ilvl w:val="5"/>
        <w:numId w:val="4"/>
      </w:numPr>
      <w:spacing w:before="240" w:after="60"/>
      <w:outlineLvl w:val="5"/>
    </w:pPr>
    <w:rPr>
      <w:i/>
      <w:sz w:val="22"/>
    </w:rPr>
  </w:style>
  <w:style w:type="paragraph" w:styleId="Heading7">
    <w:name w:val="heading 7"/>
    <w:basedOn w:val="Normal"/>
    <w:next w:val="Normal"/>
    <w:qFormat/>
    <w:rsid w:val="002B2D6F"/>
    <w:pPr>
      <w:keepNext/>
      <w:numPr>
        <w:ilvl w:val="6"/>
        <w:numId w:val="4"/>
      </w:numPr>
      <w:spacing w:before="240" w:after="60"/>
      <w:outlineLvl w:val="6"/>
    </w:pPr>
  </w:style>
  <w:style w:type="paragraph" w:styleId="Heading8">
    <w:name w:val="heading 8"/>
    <w:basedOn w:val="Normal"/>
    <w:next w:val="Normal"/>
    <w:qFormat/>
    <w:rsid w:val="002B2D6F"/>
    <w:pPr>
      <w:keepNext/>
      <w:numPr>
        <w:ilvl w:val="7"/>
        <w:numId w:val="4"/>
      </w:numPr>
      <w:spacing w:before="240" w:after="60"/>
      <w:outlineLvl w:val="7"/>
    </w:pPr>
    <w:rPr>
      <w:i/>
    </w:rPr>
  </w:style>
  <w:style w:type="paragraph" w:styleId="Heading9">
    <w:name w:val="heading 9"/>
    <w:basedOn w:val="Normal"/>
    <w:next w:val="Normal"/>
    <w:qFormat/>
    <w:rsid w:val="002B2D6F"/>
    <w:pPr>
      <w:keepNext/>
      <w:numPr>
        <w:ilvl w:val="8"/>
        <w:numId w:val="4"/>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2B2D6F"/>
    <w:rPr>
      <w:rFonts w:ascii="Symbol" w:hAnsi="Symbol"/>
    </w:rPr>
  </w:style>
  <w:style w:type="character" w:customStyle="1" w:styleId="WW8Num6z0">
    <w:name w:val="WW8Num6z0"/>
    <w:rsid w:val="002B2D6F"/>
    <w:rPr>
      <w:rFonts w:ascii="Symbol" w:hAnsi="Symbol"/>
    </w:rPr>
  </w:style>
  <w:style w:type="character" w:customStyle="1" w:styleId="WW8Num7z0">
    <w:name w:val="WW8Num7z0"/>
    <w:rsid w:val="002B2D6F"/>
    <w:rPr>
      <w:rFonts w:ascii="Symbol" w:hAnsi="Symbol"/>
    </w:rPr>
  </w:style>
  <w:style w:type="character" w:customStyle="1" w:styleId="WW8Num8z0">
    <w:name w:val="WW8Num8z0"/>
    <w:rsid w:val="002B2D6F"/>
    <w:rPr>
      <w:rFonts w:ascii="Symbol" w:hAnsi="Symbol"/>
    </w:rPr>
  </w:style>
  <w:style w:type="character" w:customStyle="1" w:styleId="WW8Num12z0">
    <w:name w:val="WW8Num12z0"/>
    <w:rsid w:val="002B2D6F"/>
    <w:rPr>
      <w:rFonts w:ascii="Symbol" w:hAnsi="Symbol"/>
    </w:rPr>
  </w:style>
  <w:style w:type="character" w:customStyle="1" w:styleId="WW8Num12z1">
    <w:name w:val="WW8Num12z1"/>
    <w:rsid w:val="002B2D6F"/>
    <w:rPr>
      <w:rFonts w:ascii="Courier New" w:hAnsi="Courier New"/>
    </w:rPr>
  </w:style>
  <w:style w:type="character" w:customStyle="1" w:styleId="WW8Num12z2">
    <w:name w:val="WW8Num12z2"/>
    <w:rsid w:val="002B2D6F"/>
    <w:rPr>
      <w:rFonts w:ascii="Wingdings" w:hAnsi="Wingdings"/>
    </w:rPr>
  </w:style>
  <w:style w:type="character" w:customStyle="1" w:styleId="WW8Num13z0">
    <w:name w:val="WW8Num13z0"/>
    <w:rsid w:val="002B2D6F"/>
    <w:rPr>
      <w:rFonts w:ascii="Symbol" w:hAnsi="Symbol"/>
    </w:rPr>
  </w:style>
  <w:style w:type="character" w:customStyle="1" w:styleId="WW8Num13z1">
    <w:name w:val="WW8Num13z1"/>
    <w:rsid w:val="002B2D6F"/>
    <w:rPr>
      <w:rFonts w:ascii="Courier New" w:hAnsi="Courier New"/>
    </w:rPr>
  </w:style>
  <w:style w:type="character" w:customStyle="1" w:styleId="WW8Num13z2">
    <w:name w:val="WW8Num13z2"/>
    <w:rsid w:val="002B2D6F"/>
    <w:rPr>
      <w:rFonts w:ascii="Wingdings" w:hAnsi="Wingdings"/>
    </w:rPr>
  </w:style>
  <w:style w:type="character" w:customStyle="1" w:styleId="WW8Num14z0">
    <w:name w:val="WW8Num14z0"/>
    <w:rsid w:val="002B2D6F"/>
    <w:rPr>
      <w:rFonts w:ascii="Symbol" w:hAnsi="Symbol"/>
    </w:rPr>
  </w:style>
  <w:style w:type="character" w:customStyle="1" w:styleId="WW8Num14z1">
    <w:name w:val="WW8Num14z1"/>
    <w:rsid w:val="002B2D6F"/>
    <w:rPr>
      <w:rFonts w:ascii="Courier New" w:hAnsi="Courier New"/>
    </w:rPr>
  </w:style>
  <w:style w:type="character" w:customStyle="1" w:styleId="WW8Num14z2">
    <w:name w:val="WW8Num14z2"/>
    <w:rsid w:val="002B2D6F"/>
    <w:rPr>
      <w:rFonts w:ascii="Wingdings" w:hAnsi="Wingdings"/>
    </w:rPr>
  </w:style>
  <w:style w:type="character" w:customStyle="1" w:styleId="WW8Num15z0">
    <w:name w:val="WW8Num15z0"/>
    <w:rsid w:val="002B2D6F"/>
    <w:rPr>
      <w:rFonts w:ascii="Symbol" w:hAnsi="Symbol"/>
    </w:rPr>
  </w:style>
  <w:style w:type="character" w:customStyle="1" w:styleId="WW8Num15z1">
    <w:name w:val="WW8Num15z1"/>
    <w:rsid w:val="002B2D6F"/>
    <w:rPr>
      <w:rFonts w:ascii="Courier New" w:hAnsi="Courier New"/>
    </w:rPr>
  </w:style>
  <w:style w:type="character" w:customStyle="1" w:styleId="WW8Num15z2">
    <w:name w:val="WW8Num15z2"/>
    <w:rsid w:val="002B2D6F"/>
    <w:rPr>
      <w:rFonts w:ascii="Wingdings" w:hAnsi="Wingdings"/>
    </w:rPr>
  </w:style>
  <w:style w:type="character" w:customStyle="1" w:styleId="WW8Num16z0">
    <w:name w:val="WW8Num16z0"/>
    <w:rsid w:val="002B2D6F"/>
  </w:style>
  <w:style w:type="character" w:styleId="PageNumber">
    <w:name w:val="page number"/>
    <w:semiHidden/>
    <w:rsid w:val="002B2D6F"/>
    <w:rPr>
      <w:rFonts w:cs="Times New Roman"/>
    </w:rPr>
  </w:style>
  <w:style w:type="character" w:styleId="LineNumber">
    <w:name w:val="line number"/>
    <w:semiHidden/>
    <w:rsid w:val="002B2D6F"/>
    <w:rPr>
      <w:sz w:val="16"/>
    </w:rPr>
  </w:style>
  <w:style w:type="character" w:customStyle="1" w:styleId="FootnoteCharacters">
    <w:name w:val="Footnote Characters"/>
    <w:rsid w:val="002B2D6F"/>
    <w:rPr>
      <w:vertAlign w:val="superscript"/>
    </w:rPr>
  </w:style>
  <w:style w:type="character" w:styleId="Hyperlink">
    <w:name w:val="Hyperlink"/>
    <w:rsid w:val="002B2D6F"/>
    <w:rPr>
      <w:color w:val="0000FF"/>
      <w:u w:val="single"/>
    </w:rPr>
  </w:style>
  <w:style w:type="character" w:styleId="Strong">
    <w:name w:val="Strong"/>
    <w:qFormat/>
    <w:rsid w:val="002B2D6F"/>
    <w:rPr>
      <w:b/>
    </w:rPr>
  </w:style>
  <w:style w:type="character" w:styleId="Emphasis">
    <w:name w:val="Emphasis"/>
    <w:qFormat/>
    <w:rsid w:val="002B2D6F"/>
    <w:rPr>
      <w:b/>
      <w:i/>
    </w:rPr>
  </w:style>
  <w:style w:type="character" w:customStyle="1" w:styleId="CharChar4">
    <w:name w:val="Char Char4"/>
    <w:rsid w:val="002B2D6F"/>
    <w:rPr>
      <w:sz w:val="24"/>
      <w:lang w:val="en-US" w:eastAsia="ar-SA" w:bidi="ar-SA"/>
    </w:rPr>
  </w:style>
  <w:style w:type="character" w:customStyle="1" w:styleId="CharChar3">
    <w:name w:val="Char Char3"/>
    <w:rsid w:val="002B2D6F"/>
    <w:rPr>
      <w:rFonts w:ascii="Trebuchet MS" w:hAnsi="Trebuchet MS"/>
      <w:sz w:val="21"/>
      <w:lang w:val="x-none" w:eastAsia="ar-SA" w:bidi="ar-SA"/>
    </w:rPr>
  </w:style>
  <w:style w:type="character" w:customStyle="1" w:styleId="apple-style-span">
    <w:name w:val="apple-style-span"/>
    <w:rsid w:val="002B2D6F"/>
    <w:rPr>
      <w:rFonts w:cs="Times New Roman"/>
    </w:rPr>
  </w:style>
  <w:style w:type="character" w:styleId="FollowedHyperlink">
    <w:name w:val="FollowedHyperlink"/>
    <w:semiHidden/>
    <w:rsid w:val="002B2D6F"/>
    <w:rPr>
      <w:color w:val="800080"/>
      <w:u w:val="single"/>
    </w:rPr>
  </w:style>
  <w:style w:type="character" w:styleId="CommentReference">
    <w:name w:val="annotation reference"/>
    <w:semiHidden/>
    <w:rsid w:val="002B2D6F"/>
    <w:rPr>
      <w:sz w:val="16"/>
    </w:rPr>
  </w:style>
  <w:style w:type="character" w:customStyle="1" w:styleId="CharChar2">
    <w:name w:val="Char Char2"/>
    <w:rsid w:val="002B2D6F"/>
    <w:rPr>
      <w:rFonts w:cs="Times New Roman"/>
    </w:rPr>
  </w:style>
  <w:style w:type="character" w:customStyle="1" w:styleId="CharChar1">
    <w:name w:val="Char Char1"/>
    <w:rsid w:val="002B2D6F"/>
    <w:rPr>
      <w:b/>
    </w:rPr>
  </w:style>
  <w:style w:type="character" w:customStyle="1" w:styleId="CharChar">
    <w:name w:val="Char Char"/>
    <w:rsid w:val="002B2D6F"/>
    <w:rPr>
      <w:rFonts w:ascii="Tahoma" w:hAnsi="Tahoma"/>
      <w:sz w:val="16"/>
    </w:rPr>
  </w:style>
  <w:style w:type="character" w:styleId="FootnoteReference">
    <w:name w:val="footnote reference"/>
    <w:semiHidden/>
    <w:rsid w:val="002B2D6F"/>
    <w:rPr>
      <w:vertAlign w:val="superscript"/>
    </w:rPr>
  </w:style>
  <w:style w:type="character" w:customStyle="1" w:styleId="NumberingSymbols">
    <w:name w:val="Numbering Symbols"/>
    <w:rsid w:val="002B2D6F"/>
  </w:style>
  <w:style w:type="paragraph" w:customStyle="1" w:styleId="Heading">
    <w:name w:val="Heading"/>
    <w:basedOn w:val="Normal"/>
    <w:next w:val="BodyText"/>
    <w:rsid w:val="002B2D6F"/>
    <w:pPr>
      <w:keepNext/>
      <w:spacing w:before="240" w:after="120"/>
    </w:pPr>
    <w:rPr>
      <w:rFonts w:ascii="Liberation Sans" w:eastAsia="WenQuanYi Zen Hei" w:hAnsi="Liberation Sans" w:cs="Lohit Devanagari"/>
      <w:sz w:val="28"/>
      <w:szCs w:val="28"/>
    </w:rPr>
  </w:style>
  <w:style w:type="paragraph" w:styleId="BodyText">
    <w:name w:val="Body Text"/>
    <w:basedOn w:val="Normal"/>
    <w:semiHidden/>
    <w:rsid w:val="002B2D6F"/>
    <w:pPr>
      <w:spacing w:after="120"/>
    </w:pPr>
  </w:style>
  <w:style w:type="paragraph" w:styleId="List">
    <w:name w:val="List"/>
    <w:basedOn w:val="Normal"/>
    <w:semiHidden/>
    <w:rsid w:val="002B2D6F"/>
    <w:pPr>
      <w:numPr>
        <w:numId w:val="10"/>
      </w:numPr>
    </w:pPr>
  </w:style>
  <w:style w:type="paragraph" w:styleId="Caption">
    <w:name w:val="caption"/>
    <w:basedOn w:val="Normal"/>
    <w:next w:val="Normal"/>
    <w:qFormat/>
    <w:rsid w:val="002B2D6F"/>
    <w:pPr>
      <w:pBdr>
        <w:top w:val="single" w:sz="8" w:space="1" w:color="000000"/>
        <w:left w:val="single" w:sz="8" w:space="1" w:color="000000"/>
        <w:bottom w:val="single" w:sz="8" w:space="1" w:color="000000"/>
        <w:right w:val="single" w:sz="8" w:space="1" w:color="000000"/>
      </w:pBdr>
      <w:spacing w:after="120"/>
      <w:jc w:val="center"/>
    </w:pPr>
    <w:rPr>
      <w:b/>
    </w:rPr>
  </w:style>
  <w:style w:type="paragraph" w:customStyle="1" w:styleId="Index">
    <w:name w:val="Index"/>
    <w:basedOn w:val="Normal"/>
    <w:rsid w:val="002B2D6F"/>
    <w:pPr>
      <w:suppressLineNumbers/>
    </w:pPr>
    <w:rPr>
      <w:rFonts w:cs="Lohit Devanagari"/>
    </w:rPr>
  </w:style>
  <w:style w:type="paragraph" w:styleId="Header">
    <w:name w:val="header"/>
    <w:basedOn w:val="Normal"/>
    <w:semiHidden/>
    <w:rsid w:val="002B2D6F"/>
    <w:pPr>
      <w:tabs>
        <w:tab w:val="center" w:pos="4320"/>
        <w:tab w:val="right" w:pos="8640"/>
      </w:tabs>
      <w:spacing w:before="40"/>
    </w:pPr>
    <w:rPr>
      <w:rFonts w:ascii="Arial" w:hAnsi="Arial"/>
    </w:rPr>
  </w:style>
  <w:style w:type="paragraph" w:customStyle="1" w:styleId="DocumentNumber">
    <w:name w:val="DocumentNumber"/>
    <w:basedOn w:val="Normal"/>
    <w:rsid w:val="002B2D6F"/>
    <w:pPr>
      <w:pBdr>
        <w:top w:val="single" w:sz="4" w:space="1" w:color="000000" w:shadow="1"/>
        <w:left w:val="single" w:sz="4" w:space="1" w:color="000000" w:shadow="1"/>
        <w:bottom w:val="single" w:sz="4" w:space="1" w:color="000000" w:shadow="1"/>
        <w:right w:val="single" w:sz="4" w:space="1" w:color="000000" w:shadow="1"/>
      </w:pBdr>
      <w:spacing w:before="40" w:after="960"/>
      <w:jc w:val="center"/>
    </w:pPr>
    <w:rPr>
      <w:rFonts w:ascii="Arial" w:hAnsi="Arial"/>
      <w:b/>
      <w:sz w:val="36"/>
    </w:rPr>
  </w:style>
  <w:style w:type="paragraph" w:customStyle="1" w:styleId="DocumentHeaderInfo">
    <w:name w:val="DocumentHeaderInfo"/>
    <w:basedOn w:val="Normal"/>
    <w:rsid w:val="002B2D6F"/>
    <w:pPr>
      <w:pBdr>
        <w:top w:val="single" w:sz="4" w:space="1" w:color="000000"/>
        <w:left w:val="single" w:sz="4" w:space="1" w:color="000000"/>
        <w:bottom w:val="single" w:sz="4" w:space="1" w:color="000000"/>
        <w:right w:val="single" w:sz="4" w:space="1" w:color="000000"/>
      </w:pBdr>
      <w:spacing w:before="40"/>
    </w:pPr>
    <w:rPr>
      <w:rFonts w:ascii="Arial" w:hAnsi="Arial"/>
      <w:b/>
    </w:rPr>
  </w:style>
  <w:style w:type="paragraph" w:styleId="Footer">
    <w:name w:val="footer"/>
    <w:basedOn w:val="Normal"/>
    <w:semiHidden/>
    <w:rsid w:val="002B2D6F"/>
    <w:pPr>
      <w:tabs>
        <w:tab w:val="center" w:pos="4320"/>
        <w:tab w:val="right" w:pos="8640"/>
      </w:tabs>
      <w:spacing w:before="40"/>
    </w:pPr>
    <w:rPr>
      <w:rFonts w:ascii="Arial" w:hAnsi="Arial"/>
    </w:rPr>
  </w:style>
  <w:style w:type="paragraph" w:customStyle="1" w:styleId="Email">
    <w:name w:val="Email"/>
    <w:basedOn w:val="Normal"/>
    <w:rsid w:val="002B2D6F"/>
    <w:pPr>
      <w:spacing w:before="240" w:after="240"/>
    </w:pPr>
    <w:rPr>
      <w:rFonts w:ascii="Arial" w:hAnsi="Arial"/>
      <w:b/>
    </w:rPr>
  </w:style>
  <w:style w:type="paragraph" w:customStyle="1" w:styleId="Commands">
    <w:name w:val="Commands"/>
    <w:basedOn w:val="Normal"/>
    <w:rsid w:val="002B2D6F"/>
    <w:pPr>
      <w:spacing w:after="120"/>
    </w:pPr>
    <w:rPr>
      <w:rFonts w:ascii="Arial" w:hAnsi="Arial"/>
      <w:b/>
    </w:rPr>
  </w:style>
  <w:style w:type="paragraph" w:styleId="Title">
    <w:name w:val="Title"/>
    <w:basedOn w:val="Normal"/>
    <w:next w:val="Subtitle"/>
    <w:qFormat/>
    <w:rsid w:val="002B2D6F"/>
    <w:pPr>
      <w:spacing w:after="480"/>
      <w:jc w:val="center"/>
    </w:pPr>
    <w:rPr>
      <w:rFonts w:ascii="Arial" w:hAnsi="Arial"/>
      <w:sz w:val="32"/>
    </w:rPr>
  </w:style>
  <w:style w:type="paragraph" w:styleId="Subtitle">
    <w:name w:val="Subtitle"/>
    <w:basedOn w:val="Heading"/>
    <w:next w:val="BodyText"/>
    <w:qFormat/>
    <w:rsid w:val="002B2D6F"/>
    <w:pPr>
      <w:jc w:val="center"/>
    </w:pPr>
    <w:rPr>
      <w:i/>
      <w:iCs/>
    </w:rPr>
  </w:style>
  <w:style w:type="paragraph" w:styleId="Date">
    <w:name w:val="Date"/>
    <w:basedOn w:val="Normal"/>
    <w:semiHidden/>
    <w:rsid w:val="002B2D6F"/>
    <w:pPr>
      <w:spacing w:after="240"/>
      <w:jc w:val="center"/>
    </w:pPr>
    <w:rPr>
      <w:rFonts w:ascii="Arial" w:hAnsi="Arial"/>
    </w:rPr>
  </w:style>
  <w:style w:type="paragraph" w:customStyle="1" w:styleId="Code">
    <w:name w:val="Code"/>
    <w:basedOn w:val="Normal"/>
    <w:rsid w:val="002B2D6F"/>
    <w:rPr>
      <w:rFonts w:ascii="Courier" w:hAnsi="Courier"/>
      <w:sz w:val="16"/>
    </w:rPr>
  </w:style>
  <w:style w:type="paragraph" w:customStyle="1" w:styleId="NextPage">
    <w:name w:val="NextPage"/>
    <w:basedOn w:val="Normal"/>
    <w:rsid w:val="002B2D6F"/>
    <w:pPr>
      <w:pageBreakBefore/>
      <w:spacing w:before="40"/>
      <w:ind w:left="1440" w:right="1440"/>
    </w:pPr>
    <w:rPr>
      <w:rFonts w:ascii="Arial" w:hAnsi="Arial"/>
      <w:b/>
      <w:sz w:val="36"/>
    </w:rPr>
  </w:style>
  <w:style w:type="paragraph" w:customStyle="1" w:styleId="CodeListing">
    <w:name w:val="Code Listing"/>
    <w:basedOn w:val="Normal"/>
    <w:rsid w:val="002B2D6F"/>
    <w:pPr>
      <w:widowControl w:val="0"/>
      <w:pBdr>
        <w:top w:val="single" w:sz="4" w:space="1" w:color="000000"/>
        <w:left w:val="single" w:sz="4" w:space="1" w:color="000000"/>
        <w:bottom w:val="single" w:sz="4" w:space="1" w:color="000000"/>
        <w:right w:val="single" w:sz="4" w:space="1" w:color="000000"/>
      </w:pBdr>
      <w:spacing w:before="0" w:after="0"/>
      <w:ind w:left="1440" w:hanging="720"/>
    </w:pPr>
    <w:rPr>
      <w:rFonts w:ascii="Courier New" w:hAnsi="Courier New"/>
    </w:rPr>
  </w:style>
  <w:style w:type="paragraph" w:customStyle="1" w:styleId="Note">
    <w:name w:val="Note"/>
    <w:rsid w:val="002B2D6F"/>
    <w:pPr>
      <w:pBdr>
        <w:top w:val="single" w:sz="4" w:space="1" w:color="000000"/>
        <w:left w:val="single" w:sz="4" w:space="1" w:color="000000"/>
        <w:bottom w:val="single" w:sz="4" w:space="1" w:color="000000"/>
        <w:right w:val="single" w:sz="4" w:space="1" w:color="000000"/>
      </w:pBdr>
      <w:suppressAutoHyphens/>
    </w:pPr>
    <w:rPr>
      <w:rFonts w:ascii="Book Antiqua" w:hAnsi="Book Antiqua"/>
      <w:sz w:val="18"/>
      <w:lang w:eastAsia="ar-SA"/>
    </w:rPr>
  </w:style>
  <w:style w:type="paragraph" w:styleId="ListBullet">
    <w:name w:val="List Bullet"/>
    <w:basedOn w:val="Normal"/>
    <w:semiHidden/>
    <w:rsid w:val="002B2D6F"/>
    <w:pPr>
      <w:keepLines/>
      <w:numPr>
        <w:numId w:val="11"/>
      </w:numPr>
      <w:ind w:left="720"/>
    </w:pPr>
  </w:style>
  <w:style w:type="paragraph" w:styleId="ListNumber">
    <w:name w:val="List Number"/>
    <w:basedOn w:val="Normal"/>
    <w:semiHidden/>
    <w:rsid w:val="002B2D6F"/>
    <w:pPr>
      <w:keepLines/>
      <w:numPr>
        <w:numId w:val="12"/>
      </w:numPr>
      <w:ind w:left="1080"/>
    </w:pPr>
  </w:style>
  <w:style w:type="paragraph" w:customStyle="1" w:styleId="Assertion">
    <w:name w:val="Assertion"/>
    <w:basedOn w:val="Normal"/>
    <w:next w:val="ListNumber"/>
    <w:rsid w:val="002B2D6F"/>
    <w:pPr>
      <w:keepNext/>
    </w:pPr>
    <w:rPr>
      <w:b/>
    </w:rPr>
  </w:style>
  <w:style w:type="paragraph" w:customStyle="1" w:styleId="Author">
    <w:name w:val="Author"/>
    <w:basedOn w:val="BodyText"/>
    <w:next w:val="BodyText"/>
    <w:rsid w:val="002B2D6F"/>
    <w:pPr>
      <w:spacing w:before="60" w:after="240"/>
      <w:jc w:val="center"/>
    </w:pPr>
  </w:style>
  <w:style w:type="paragraph" w:customStyle="1" w:styleId="Bullet">
    <w:name w:val="Bullet"/>
    <w:basedOn w:val="Normal"/>
    <w:rsid w:val="002B2D6F"/>
    <w:pPr>
      <w:tabs>
        <w:tab w:val="left" w:pos="-1440"/>
        <w:tab w:val="left" w:pos="-720"/>
      </w:tabs>
      <w:spacing w:after="120"/>
      <w:ind w:left="360" w:hanging="360"/>
    </w:pPr>
  </w:style>
  <w:style w:type="paragraph" w:customStyle="1" w:styleId="Reference">
    <w:name w:val="Reference"/>
    <w:basedOn w:val="Normal"/>
    <w:rsid w:val="002B2D6F"/>
    <w:pPr>
      <w:numPr>
        <w:numId w:val="13"/>
      </w:numPr>
    </w:pPr>
  </w:style>
  <w:style w:type="paragraph" w:customStyle="1" w:styleId="MethodDesc">
    <w:name w:val="MethodDesc"/>
    <w:basedOn w:val="Normal"/>
    <w:rsid w:val="002B2D6F"/>
    <w:pPr>
      <w:ind w:left="1008" w:hanging="288"/>
    </w:pPr>
  </w:style>
  <w:style w:type="paragraph" w:customStyle="1" w:styleId="MethodDescCont">
    <w:name w:val="MethodDescCont"/>
    <w:basedOn w:val="MethodDesc"/>
    <w:rsid w:val="002B2D6F"/>
    <w:pPr>
      <w:ind w:firstLine="0"/>
    </w:pPr>
  </w:style>
  <w:style w:type="paragraph" w:styleId="FootnoteText">
    <w:name w:val="footnote text"/>
    <w:basedOn w:val="Normal"/>
    <w:semiHidden/>
    <w:rsid w:val="002B2D6F"/>
    <w:rPr>
      <w:sz w:val="18"/>
    </w:rPr>
  </w:style>
  <w:style w:type="paragraph" w:customStyle="1" w:styleId="Figure">
    <w:name w:val="Figure"/>
    <w:basedOn w:val="Caption"/>
    <w:next w:val="Caption"/>
    <w:rsid w:val="002B2D6F"/>
    <w:pPr>
      <w:keepNext/>
    </w:pPr>
  </w:style>
  <w:style w:type="paragraph" w:styleId="List2">
    <w:name w:val="List 2"/>
    <w:basedOn w:val="Normal"/>
    <w:semiHidden/>
    <w:rsid w:val="002B2D6F"/>
    <w:pPr>
      <w:ind w:left="720" w:hanging="360"/>
    </w:pPr>
  </w:style>
  <w:style w:type="paragraph" w:styleId="List3">
    <w:name w:val="List 3"/>
    <w:basedOn w:val="Normal"/>
    <w:semiHidden/>
    <w:rsid w:val="002B2D6F"/>
    <w:pPr>
      <w:ind w:left="1080" w:hanging="360"/>
    </w:pPr>
  </w:style>
  <w:style w:type="paragraph" w:styleId="ListContinue">
    <w:name w:val="List Continue"/>
    <w:basedOn w:val="Normal"/>
    <w:semiHidden/>
    <w:rsid w:val="002B2D6F"/>
    <w:pPr>
      <w:spacing w:before="40" w:after="120"/>
      <w:ind w:left="360"/>
    </w:pPr>
  </w:style>
  <w:style w:type="paragraph" w:styleId="ListContinue2">
    <w:name w:val="List Continue 2"/>
    <w:aliases w:val="list-2"/>
    <w:basedOn w:val="Normal"/>
    <w:rsid w:val="002B2D6F"/>
    <w:pPr>
      <w:spacing w:before="40" w:after="120"/>
      <w:ind w:left="720"/>
    </w:pPr>
  </w:style>
  <w:style w:type="paragraph" w:styleId="BodyTextIndent">
    <w:name w:val="Body Text Indent"/>
    <w:basedOn w:val="Normal"/>
    <w:semiHidden/>
    <w:rsid w:val="002B2D6F"/>
    <w:pPr>
      <w:spacing w:before="40" w:after="120"/>
      <w:ind w:left="360"/>
    </w:pPr>
  </w:style>
  <w:style w:type="paragraph" w:styleId="BodyText3">
    <w:name w:val="Body Text 3"/>
    <w:basedOn w:val="BodyTextIndent"/>
    <w:semiHidden/>
    <w:rsid w:val="002B2D6F"/>
  </w:style>
  <w:style w:type="paragraph" w:customStyle="1" w:styleId="RestartList">
    <w:name w:val="RestartList"/>
    <w:next w:val="Normal"/>
    <w:rsid w:val="002B2D6F"/>
    <w:pPr>
      <w:suppressAutoHyphens/>
      <w:spacing w:line="14" w:lineRule="exact"/>
    </w:pPr>
    <w:rPr>
      <w:lang w:eastAsia="ar-SA"/>
    </w:rPr>
  </w:style>
  <w:style w:type="paragraph" w:customStyle="1" w:styleId="Requirement">
    <w:name w:val="Requirement"/>
    <w:basedOn w:val="Normal"/>
    <w:rsid w:val="002B2D6F"/>
  </w:style>
  <w:style w:type="paragraph" w:styleId="ListBullet2">
    <w:name w:val="List Bullet 2"/>
    <w:basedOn w:val="Normal"/>
    <w:semiHidden/>
    <w:rsid w:val="002B2D6F"/>
    <w:pPr>
      <w:numPr>
        <w:numId w:val="6"/>
      </w:numPr>
    </w:pPr>
  </w:style>
  <w:style w:type="paragraph" w:styleId="Bibliography">
    <w:name w:val="Bibliography"/>
    <w:basedOn w:val="BodyText"/>
    <w:rsid w:val="002B2D6F"/>
    <w:pPr>
      <w:keepNext/>
      <w:keepLines/>
      <w:numPr>
        <w:numId w:val="8"/>
      </w:numPr>
      <w:tabs>
        <w:tab w:val="left" w:pos="1080"/>
      </w:tabs>
      <w:ind w:left="1080" w:hanging="900"/>
    </w:pPr>
  </w:style>
  <w:style w:type="paragraph" w:styleId="PlainText">
    <w:name w:val="Plain Text"/>
    <w:basedOn w:val="Normal"/>
    <w:semiHidden/>
    <w:rsid w:val="002B2D6F"/>
    <w:pPr>
      <w:spacing w:before="0" w:after="0"/>
    </w:pPr>
    <w:rPr>
      <w:rFonts w:ascii="Trebuchet MS" w:hAnsi="Trebuchet MS"/>
      <w:szCs w:val="21"/>
    </w:rPr>
  </w:style>
  <w:style w:type="paragraph" w:styleId="CommentText">
    <w:name w:val="annotation text"/>
    <w:basedOn w:val="Normal"/>
    <w:semiHidden/>
    <w:rsid w:val="002B2D6F"/>
  </w:style>
  <w:style w:type="paragraph" w:styleId="CommentSubject">
    <w:name w:val="annotation subject"/>
    <w:basedOn w:val="CommentText"/>
    <w:next w:val="CommentText"/>
    <w:rsid w:val="002B2D6F"/>
    <w:rPr>
      <w:b/>
      <w:bCs/>
    </w:rPr>
  </w:style>
  <w:style w:type="paragraph" w:styleId="BalloonText">
    <w:name w:val="Balloon Text"/>
    <w:basedOn w:val="Normal"/>
    <w:rsid w:val="002B2D6F"/>
    <w:pPr>
      <w:spacing w:before="0" w:after="0"/>
    </w:pPr>
    <w:rPr>
      <w:rFonts w:ascii="Tahoma" w:hAnsi="Tahoma" w:cs="Tahoma"/>
      <w:sz w:val="16"/>
      <w:szCs w:val="16"/>
    </w:rPr>
  </w:style>
  <w:style w:type="paragraph" w:customStyle="1" w:styleId="TableContents">
    <w:name w:val="Table Contents"/>
    <w:basedOn w:val="Normal"/>
    <w:rsid w:val="002B2D6F"/>
    <w:pPr>
      <w:suppressLineNumbers/>
    </w:pPr>
  </w:style>
  <w:style w:type="paragraph" w:customStyle="1" w:styleId="TableHeading">
    <w:name w:val="Table Heading"/>
    <w:basedOn w:val="TableContents"/>
    <w:rsid w:val="002B2D6F"/>
    <w:pPr>
      <w:jc w:val="center"/>
    </w:pPr>
    <w:rPr>
      <w:b/>
      <w:bCs/>
    </w:rPr>
  </w:style>
  <w:style w:type="paragraph" w:customStyle="1" w:styleId="OGCtabletext">
    <w:name w:val="OGC table text"/>
    <w:basedOn w:val="Normal"/>
    <w:rsid w:val="002B2D6F"/>
    <w:pPr>
      <w:spacing w:before="60" w:after="60" w:line="204" w:lineRule="auto"/>
    </w:pPr>
    <w:rPr>
      <w:lang w:val="en-GB"/>
    </w:rPr>
  </w:style>
  <w:style w:type="paragraph" w:customStyle="1" w:styleId="Default">
    <w:name w:val="Default"/>
    <w:rsid w:val="002B2D6F"/>
    <w:pPr>
      <w:autoSpaceDE w:val="0"/>
      <w:autoSpaceDN w:val="0"/>
      <w:adjustRightInd w:val="0"/>
    </w:pPr>
    <w:rPr>
      <w:rFonts w:ascii="Arial" w:hAnsi="Arial" w:cs="Arial"/>
      <w:color w:val="000000"/>
      <w:sz w:val="24"/>
      <w:szCs w:val="24"/>
      <w:lang w:val="en-CA" w:eastAsia="en-CA"/>
    </w:rPr>
  </w:style>
  <w:style w:type="paragraph" w:customStyle="1" w:styleId="RefNorm">
    <w:name w:val="RefNorm"/>
    <w:basedOn w:val="Normal"/>
    <w:next w:val="Normal"/>
    <w:rsid w:val="00EA5ADE"/>
    <w:pPr>
      <w:suppressAutoHyphens w:val="0"/>
      <w:spacing w:before="0" w:after="240"/>
    </w:pPr>
    <w:rPr>
      <w:lang w:eastAsia="en-US"/>
    </w:rPr>
  </w:style>
  <w:style w:type="paragraph" w:customStyle="1" w:styleId="zzCover">
    <w:name w:val="zzCover"/>
    <w:basedOn w:val="Normal"/>
    <w:rsid w:val="00EA5ADE"/>
    <w:pPr>
      <w:suppressAutoHyphens w:val="0"/>
      <w:spacing w:before="0" w:after="220"/>
      <w:jc w:val="right"/>
    </w:pPr>
    <w:rPr>
      <w:b/>
      <w:bCs/>
      <w:color w:val="000000"/>
      <w:lang w:eastAsia="en-US"/>
    </w:rPr>
  </w:style>
  <w:style w:type="paragraph" w:customStyle="1" w:styleId="zzHelp">
    <w:name w:val="zzHelp"/>
    <w:basedOn w:val="Normal"/>
    <w:rsid w:val="00323399"/>
    <w:pPr>
      <w:suppressAutoHyphens w:val="0"/>
      <w:spacing w:before="0" w:after="240"/>
    </w:pPr>
    <w:rPr>
      <w:color w:val="008000"/>
      <w:lang w:val="en-GB" w:eastAsia="en-US"/>
    </w:rPr>
  </w:style>
  <w:style w:type="paragraph" w:styleId="ListParagraph">
    <w:name w:val="List Paragraph"/>
    <w:basedOn w:val="Normal"/>
    <w:qFormat/>
    <w:rsid w:val="00323399"/>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ietf.org/rfc/rfc3986.txt" TargetMode="External"/><Relationship Id="rId21" Type="http://schemas.openxmlformats.org/officeDocument/2006/relationships/hyperlink" Target="http://schema.org/Place" TargetMode="External"/><Relationship Id="rId22" Type="http://schemas.openxmlformats.org/officeDocument/2006/relationships/hyperlink" Target="http://www.w3.org/TR/REC-xml" TargetMode="External"/><Relationship Id="rId23" Type="http://schemas.openxmlformats.org/officeDocument/2006/relationships/hyperlink" Target="http://www.w3.org/TR/2001/REC-xmlschema-0-20010502/" TargetMode="External"/><Relationship Id="rId24" Type="http://schemas.openxmlformats.org/officeDocument/2006/relationships/hyperlink" Target="http://www.w3.org/TR/2001/REC-xmlschema-1-20010502/" TargetMode="External"/><Relationship Id="rId25" Type="http://schemas.openxmlformats.org/officeDocument/2006/relationships/hyperlink" Target="http://www.w3.org/TR/2001/REC-xmlschema-2-20010502/" TargetMode="External"/><Relationship Id="rId26" Type="http://schemas.openxmlformats.org/officeDocument/2006/relationships/hyperlink" Target="http://tools.ietf.org/html/rfc5988" TargetMode="External"/><Relationship Id="rId27" Type="http://schemas.openxmlformats.org/officeDocument/2006/relationships/hyperlink" Target="http://www.ietf.org/rfc/rfc3986.txt" TargetMode="External"/><Relationship Id="rId28" Type="http://schemas.openxmlformats.org/officeDocument/2006/relationships/hyperlink" Target="http://tools.ietf.org/html/rfc6350" TargetMode="External"/><Relationship Id="rId29" Type="http://schemas.openxmlformats.org/officeDocument/2006/relationships/hyperlink" Target="http://www.w3.org/TR/xmlba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tools.ietf.org/html/rfc428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3.org/2010/POI/" TargetMode="Externa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geojson.org" TargetMode="External"/><Relationship Id="rId11" Type="http://schemas.openxmlformats.org/officeDocument/2006/relationships/hyperlink" Target="https://portal.opengeospatial.org/?m=projects&amp;a=view&amp;project_id=399&amp;tab=0" TargetMode="External"/><Relationship Id="rId12" Type="http://schemas.openxmlformats.org/officeDocument/2006/relationships/hyperlink" Target="http://www.iana.org/assignments/media-types/index.html" TargetMode="External"/><Relationship Id="rId13" Type="http://schemas.openxmlformats.org/officeDocument/2006/relationships/hyperlink" Target="https://portal.opengeospatial.org/files/?artifact_id=34762" TargetMode="External"/><Relationship Id="rId14" Type="http://schemas.openxmlformats.org/officeDocument/2006/relationships/hyperlink" Target="https://portal.opengeospatial.org/files/?artifact_id=46682&amp;version=1" TargetMode="External"/><Relationship Id="rId15" Type="http://schemas.openxmlformats.org/officeDocument/2006/relationships/hyperlink" Target="https://portal.opengeospatial.org/files/?artifact_id=46964" TargetMode="External"/><Relationship Id="rId16" Type="http://schemas.openxmlformats.org/officeDocument/2006/relationships/hyperlink" Target="http://portal.opengeospatial.org/files/?artifact_id=39967" TargetMode="External"/><Relationship Id="rId17" Type="http://schemas.openxmlformats.org/officeDocument/2006/relationships/hyperlink" Target="https://portal.opengeospatial.org/files/?artifact_id=52739" TargetMode="External"/><Relationship Id="rId18" Type="http://schemas.openxmlformats.org/officeDocument/2006/relationships/hyperlink" Target="http://www.openstreetmap.org" TargetMode="External"/><Relationship Id="rId19" Type="http://schemas.openxmlformats.org/officeDocument/2006/relationships/hyperlink" Target="http://wiki.openstreetmap.org/wiki/Main_Page"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2310</Words>
  <Characters>13170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Places of Interest SWG</vt:lpstr>
    </vt:vector>
  </TitlesOfParts>
  <Manager/>
  <Company>OGC</Company>
  <LinksUpToDate>false</LinksUpToDate>
  <CharactersWithSpaces>15450</CharactersWithSpaces>
  <SharedDoc>false</SharedDoc>
  <HyperlinkBase/>
  <HLinks>
    <vt:vector size="126" baseType="variant">
      <vt:variant>
        <vt:i4>3604564</vt:i4>
      </vt:variant>
      <vt:variant>
        <vt:i4>60</vt:i4>
      </vt:variant>
      <vt:variant>
        <vt:i4>0</vt:i4>
      </vt:variant>
      <vt:variant>
        <vt:i4>5</vt:i4>
      </vt:variant>
      <vt:variant>
        <vt:lpwstr>http://www.ietf.org/rfc/rfc3986.txt</vt:lpwstr>
      </vt:variant>
      <vt:variant>
        <vt:lpwstr/>
      </vt:variant>
      <vt:variant>
        <vt:i4>5046371</vt:i4>
      </vt:variant>
      <vt:variant>
        <vt:i4>57</vt:i4>
      </vt:variant>
      <vt:variant>
        <vt:i4>0</vt:i4>
      </vt:variant>
      <vt:variant>
        <vt:i4>5</vt:i4>
      </vt:variant>
      <vt:variant>
        <vt:lpwstr>http://www.w3.org/TR/xmlbase/</vt:lpwstr>
      </vt:variant>
      <vt:variant>
        <vt:lpwstr/>
      </vt:variant>
      <vt:variant>
        <vt:i4>2556000</vt:i4>
      </vt:variant>
      <vt:variant>
        <vt:i4>54</vt:i4>
      </vt:variant>
      <vt:variant>
        <vt:i4>0</vt:i4>
      </vt:variant>
      <vt:variant>
        <vt:i4>5</vt:i4>
      </vt:variant>
      <vt:variant>
        <vt:lpwstr>http://tools.ietf.org/html/rfc6350</vt:lpwstr>
      </vt:variant>
      <vt:variant>
        <vt:lpwstr/>
      </vt:variant>
      <vt:variant>
        <vt:i4>3604564</vt:i4>
      </vt:variant>
      <vt:variant>
        <vt:i4>51</vt:i4>
      </vt:variant>
      <vt:variant>
        <vt:i4>0</vt:i4>
      </vt:variant>
      <vt:variant>
        <vt:i4>5</vt:i4>
      </vt:variant>
      <vt:variant>
        <vt:lpwstr>http://www.ietf.org/rfc/rfc3986.txt</vt:lpwstr>
      </vt:variant>
      <vt:variant>
        <vt:lpwstr/>
      </vt:variant>
      <vt:variant>
        <vt:i4>2424942</vt:i4>
      </vt:variant>
      <vt:variant>
        <vt:i4>48</vt:i4>
      </vt:variant>
      <vt:variant>
        <vt:i4>0</vt:i4>
      </vt:variant>
      <vt:variant>
        <vt:i4>5</vt:i4>
      </vt:variant>
      <vt:variant>
        <vt:lpwstr>http://tools.ietf.org/html/rfc5988</vt:lpwstr>
      </vt:variant>
      <vt:variant>
        <vt:lpwstr/>
      </vt:variant>
      <vt:variant>
        <vt:i4>2424908</vt:i4>
      </vt:variant>
      <vt:variant>
        <vt:i4>45</vt:i4>
      </vt:variant>
      <vt:variant>
        <vt:i4>0</vt:i4>
      </vt:variant>
      <vt:variant>
        <vt:i4>5</vt:i4>
      </vt:variant>
      <vt:variant>
        <vt:lpwstr>http://www.w3.org/TR/2001/REC-xmlschema-2-20010502/</vt:lpwstr>
      </vt:variant>
      <vt:variant>
        <vt:lpwstr/>
      </vt:variant>
      <vt:variant>
        <vt:i4>2424911</vt:i4>
      </vt:variant>
      <vt:variant>
        <vt:i4>42</vt:i4>
      </vt:variant>
      <vt:variant>
        <vt:i4>0</vt:i4>
      </vt:variant>
      <vt:variant>
        <vt:i4>5</vt:i4>
      </vt:variant>
      <vt:variant>
        <vt:lpwstr>http://www.w3.org/TR/2001/REC-xmlschema-1-20010502/</vt:lpwstr>
      </vt:variant>
      <vt:variant>
        <vt:lpwstr/>
      </vt:variant>
      <vt:variant>
        <vt:i4>2424910</vt:i4>
      </vt:variant>
      <vt:variant>
        <vt:i4>39</vt:i4>
      </vt:variant>
      <vt:variant>
        <vt:i4>0</vt:i4>
      </vt:variant>
      <vt:variant>
        <vt:i4>5</vt:i4>
      </vt:variant>
      <vt:variant>
        <vt:lpwstr>http://www.w3.org/TR/2001/REC-xmlschema-0-20010502/</vt:lpwstr>
      </vt:variant>
      <vt:variant>
        <vt:lpwstr/>
      </vt:variant>
      <vt:variant>
        <vt:i4>5767189</vt:i4>
      </vt:variant>
      <vt:variant>
        <vt:i4>36</vt:i4>
      </vt:variant>
      <vt:variant>
        <vt:i4>0</vt:i4>
      </vt:variant>
      <vt:variant>
        <vt:i4>5</vt:i4>
      </vt:variant>
      <vt:variant>
        <vt:lpwstr>http://www.w3.org/TR/REC-xml</vt:lpwstr>
      </vt:variant>
      <vt:variant>
        <vt:lpwstr/>
      </vt:variant>
      <vt:variant>
        <vt:i4>3080281</vt:i4>
      </vt:variant>
      <vt:variant>
        <vt:i4>33</vt:i4>
      </vt:variant>
      <vt:variant>
        <vt:i4>0</vt:i4>
      </vt:variant>
      <vt:variant>
        <vt:i4>5</vt:i4>
      </vt:variant>
      <vt:variant>
        <vt:lpwstr>http://wiki.openstreetmap.org/wiki/Main_Page</vt:lpwstr>
      </vt:variant>
      <vt:variant>
        <vt:lpwstr/>
      </vt:variant>
      <vt:variant>
        <vt:i4>5242937</vt:i4>
      </vt:variant>
      <vt:variant>
        <vt:i4>30</vt:i4>
      </vt:variant>
      <vt:variant>
        <vt:i4>0</vt:i4>
      </vt:variant>
      <vt:variant>
        <vt:i4>5</vt:i4>
      </vt:variant>
      <vt:variant>
        <vt:lpwstr>http://www.openstreetmap.org/</vt:lpwstr>
      </vt:variant>
      <vt:variant>
        <vt:lpwstr/>
      </vt:variant>
      <vt:variant>
        <vt:i4>4259956</vt:i4>
      </vt:variant>
      <vt:variant>
        <vt:i4>27</vt:i4>
      </vt:variant>
      <vt:variant>
        <vt:i4>0</vt:i4>
      </vt:variant>
      <vt:variant>
        <vt:i4>5</vt:i4>
      </vt:variant>
      <vt:variant>
        <vt:lpwstr>https://portal.opengeospatial.org/files/?artifact_id=52739</vt:lpwstr>
      </vt:variant>
      <vt:variant>
        <vt:lpwstr/>
      </vt:variant>
      <vt:variant>
        <vt:i4>1114207</vt:i4>
      </vt:variant>
      <vt:variant>
        <vt:i4>24</vt:i4>
      </vt:variant>
      <vt:variant>
        <vt:i4>0</vt:i4>
      </vt:variant>
      <vt:variant>
        <vt:i4>5</vt:i4>
      </vt:variant>
      <vt:variant>
        <vt:lpwstr>http://portal.opengeospatial.org/files/?artifact_id=39967</vt:lpwstr>
      </vt:variant>
      <vt:variant>
        <vt:lpwstr/>
      </vt:variant>
      <vt:variant>
        <vt:i4>4391029</vt:i4>
      </vt:variant>
      <vt:variant>
        <vt:i4>21</vt:i4>
      </vt:variant>
      <vt:variant>
        <vt:i4>0</vt:i4>
      </vt:variant>
      <vt:variant>
        <vt:i4>5</vt:i4>
      </vt:variant>
      <vt:variant>
        <vt:lpwstr>https://portal.opengeospatial.org/files/?artifact_id=46964</vt:lpwstr>
      </vt:variant>
      <vt:variant>
        <vt:lpwstr/>
      </vt:variant>
      <vt:variant>
        <vt:i4>7864345</vt:i4>
      </vt:variant>
      <vt:variant>
        <vt:i4>18</vt:i4>
      </vt:variant>
      <vt:variant>
        <vt:i4>0</vt:i4>
      </vt:variant>
      <vt:variant>
        <vt:i4>5</vt:i4>
      </vt:variant>
      <vt:variant>
        <vt:lpwstr>https://portal.opengeospatial.org/files/?artifact_id=46682&amp;version=1</vt:lpwstr>
      </vt:variant>
      <vt:variant>
        <vt:lpwstr/>
      </vt:variant>
      <vt:variant>
        <vt:i4>4980855</vt:i4>
      </vt:variant>
      <vt:variant>
        <vt:i4>15</vt:i4>
      </vt:variant>
      <vt:variant>
        <vt:i4>0</vt:i4>
      </vt:variant>
      <vt:variant>
        <vt:i4>5</vt:i4>
      </vt:variant>
      <vt:variant>
        <vt:lpwstr>https://portal.opengeospatial.org/files/?artifact_id=34762</vt:lpwstr>
      </vt:variant>
      <vt:variant>
        <vt:lpwstr/>
      </vt:variant>
      <vt:variant>
        <vt:i4>3801138</vt:i4>
      </vt:variant>
      <vt:variant>
        <vt:i4>12</vt:i4>
      </vt:variant>
      <vt:variant>
        <vt:i4>0</vt:i4>
      </vt:variant>
      <vt:variant>
        <vt:i4>5</vt:i4>
      </vt:variant>
      <vt:variant>
        <vt:lpwstr>http://www.iana.org/assignments/media-types/index.html</vt:lpwstr>
      </vt:variant>
      <vt:variant>
        <vt:lpwstr/>
      </vt:variant>
      <vt:variant>
        <vt:i4>852059</vt:i4>
      </vt:variant>
      <vt:variant>
        <vt:i4>9</vt:i4>
      </vt:variant>
      <vt:variant>
        <vt:i4>0</vt:i4>
      </vt:variant>
      <vt:variant>
        <vt:i4>5</vt:i4>
      </vt:variant>
      <vt:variant>
        <vt:lpwstr>https://portal.opengeospatial.org/?m=projects&amp;a=view&amp;project_id=399&amp;tab=0</vt:lpwstr>
      </vt:variant>
      <vt:variant>
        <vt:lpwstr/>
      </vt:variant>
      <vt:variant>
        <vt:i4>3539011</vt:i4>
      </vt:variant>
      <vt:variant>
        <vt:i4>6</vt:i4>
      </vt:variant>
      <vt:variant>
        <vt:i4>0</vt:i4>
      </vt:variant>
      <vt:variant>
        <vt:i4>5</vt:i4>
      </vt:variant>
      <vt:variant>
        <vt:lpwstr>http://www.geojson.org/</vt:lpwstr>
      </vt:variant>
      <vt:variant>
        <vt:lpwstr/>
      </vt:variant>
      <vt:variant>
        <vt:i4>2162799</vt:i4>
      </vt:variant>
      <vt:variant>
        <vt:i4>3</vt:i4>
      </vt:variant>
      <vt:variant>
        <vt:i4>0</vt:i4>
      </vt:variant>
      <vt:variant>
        <vt:i4>5</vt:i4>
      </vt:variant>
      <vt:variant>
        <vt:lpwstr>http://tools.ietf.org/html/rfc4287</vt:lpwstr>
      </vt:variant>
      <vt:variant>
        <vt:lpwstr/>
      </vt:variant>
      <vt:variant>
        <vt:i4>3538951</vt:i4>
      </vt:variant>
      <vt:variant>
        <vt:i4>0</vt:i4>
      </vt:variant>
      <vt:variant>
        <vt:i4>0</vt:i4>
      </vt:variant>
      <vt:variant>
        <vt:i4>5</vt:i4>
      </vt:variant>
      <vt:variant>
        <vt:lpwstr>http://www.w3.org/2010/POI/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Places of Interest SWG</dc:title>
  <dc:subject>Places of Interest SWG Charter</dc:subject>
  <dc:creator>Raj Singh</dc:creator>
  <cp:keywords>poi,places,toponomy,gazetteers</cp:keywords>
  <dc:description/>
  <cp:lastModifiedBy>Raj Singh</cp:lastModifiedBy>
  <cp:revision>7</cp:revision>
  <cp:lastPrinted>2010-09-02T18:04:00Z</cp:lastPrinted>
  <dcterms:created xsi:type="dcterms:W3CDTF">2013-07-26T18:06:00Z</dcterms:created>
  <dcterms:modified xsi:type="dcterms:W3CDTF">2013-09-13T18:05:00Z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15 May 2013</vt:lpwstr>
  </property>
  <property fmtid="{D5CDD505-2E9C-101B-9397-08002B2CF9AE}" pid="3" name="OGC Doc Number">
    <vt:lpwstr>12-142</vt:lpwstr>
  </property>
  <property fmtid="{D5CDD505-2E9C-101B-9397-08002B2CF9AE}" pid="4" name="Checked by">
    <vt:lpwstr>Ashley Holt, Peter Controneo, Raj Singh</vt:lpwstr>
  </property>
  <property fmtid="{D5CDD505-2E9C-101B-9397-08002B2CF9AE}" pid="5" name="Document number">
    <vt:lpwstr>12-142</vt:lpwstr>
  </property>
</Properties>
</file>