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3B7C" w:rsidRDefault="00843B7C" w:rsidP="003E5715">
      <w:pPr>
        <w:pStyle w:val="zzCover"/>
        <w:outlineLvl w:val="0"/>
        <w:rPr>
          <w:color w:val="auto"/>
          <w:lang w:val="en-US"/>
        </w:rPr>
      </w:pPr>
      <w:bookmarkStart w:id="0" w:name="_Toc343816324"/>
      <w:bookmarkStart w:id="1" w:name="_Toc343816407"/>
      <w:bookmarkStart w:id="2" w:name="_Toc343841964"/>
      <w:r>
        <w:rPr>
          <w:color w:val="auto"/>
          <w:sz w:val="36"/>
          <w:szCs w:val="36"/>
          <w:lang w:val="en-US"/>
        </w:rPr>
        <w:t>O</w:t>
      </w:r>
      <w:bookmarkStart w:id="3" w:name="_Ref120469972"/>
      <w:bookmarkEnd w:id="3"/>
      <w:r>
        <w:rPr>
          <w:color w:val="auto"/>
          <w:sz w:val="36"/>
          <w:szCs w:val="36"/>
          <w:lang w:val="en-US"/>
        </w:rPr>
        <w:t>pen Geo</w:t>
      </w:r>
      <w:r w:rsidR="005A0A51">
        <w:rPr>
          <w:color w:val="auto"/>
          <w:sz w:val="36"/>
          <w:szCs w:val="36"/>
          <w:lang w:val="en-US"/>
        </w:rPr>
        <w:t>s</w:t>
      </w:r>
      <w:r>
        <w:rPr>
          <w:color w:val="auto"/>
          <w:sz w:val="36"/>
          <w:szCs w:val="36"/>
          <w:lang w:val="en-US"/>
        </w:rPr>
        <w:t>patial Consortium</w:t>
      </w:r>
      <w:bookmarkEnd w:id="0"/>
      <w:bookmarkEnd w:id="1"/>
      <w:bookmarkEnd w:id="2"/>
    </w:p>
    <w:p w:rsidR="00843B7C" w:rsidRDefault="00757C84">
      <w:pPr>
        <w:pStyle w:val="zzCover"/>
        <w:spacing w:before="220"/>
        <w:rPr>
          <w:b w:val="0"/>
          <w:bCs w:val="0"/>
          <w:color w:val="auto"/>
          <w:sz w:val="20"/>
          <w:szCs w:val="20"/>
          <w:lang w:val="en-US" w:eastAsia="zh-CN"/>
        </w:rPr>
      </w:pPr>
      <w:r>
        <w:rPr>
          <w:b w:val="0"/>
          <w:bCs w:val="0"/>
          <w:color w:val="auto"/>
          <w:sz w:val="20"/>
          <w:szCs w:val="20"/>
          <w:lang w:val="en-US"/>
        </w:rPr>
        <w:t>Date: 2013</w:t>
      </w:r>
      <w:r w:rsidR="000000A6">
        <w:rPr>
          <w:b w:val="0"/>
          <w:bCs w:val="0"/>
          <w:color w:val="auto"/>
          <w:sz w:val="20"/>
          <w:szCs w:val="20"/>
          <w:lang w:val="en-US"/>
        </w:rPr>
        <w:t>-</w:t>
      </w:r>
      <w:r w:rsidR="004516B7">
        <w:rPr>
          <w:b w:val="0"/>
          <w:bCs w:val="0"/>
          <w:color w:val="auto"/>
          <w:sz w:val="20"/>
          <w:szCs w:val="20"/>
          <w:lang w:val="en-US"/>
        </w:rPr>
        <w:t>06</w:t>
      </w:r>
      <w:r w:rsidR="00116760">
        <w:rPr>
          <w:b w:val="0"/>
          <w:bCs w:val="0"/>
          <w:color w:val="auto"/>
          <w:sz w:val="20"/>
          <w:szCs w:val="20"/>
          <w:lang w:val="en-US"/>
        </w:rPr>
        <w:t>-</w:t>
      </w:r>
      <w:r w:rsidR="004516B7">
        <w:rPr>
          <w:b w:val="0"/>
          <w:bCs w:val="0"/>
          <w:color w:val="auto"/>
          <w:sz w:val="20"/>
          <w:szCs w:val="20"/>
          <w:lang w:val="en-US" w:eastAsia="zh-CN"/>
        </w:rPr>
        <w:t>21</w:t>
      </w:r>
    </w:p>
    <w:p w:rsidR="00843B7C" w:rsidRDefault="00843B7C">
      <w:pPr>
        <w:pStyle w:val="zzCover"/>
        <w:spacing w:before="220"/>
        <w:rPr>
          <w:color w:val="auto"/>
          <w:lang w:val="en-US"/>
        </w:rPr>
      </w:pPr>
      <w:r>
        <w:rPr>
          <w:b w:val="0"/>
          <w:bCs w:val="0"/>
          <w:color w:val="auto"/>
          <w:sz w:val="20"/>
          <w:szCs w:val="20"/>
          <w:lang w:val="en-US"/>
        </w:rPr>
        <w:t xml:space="preserve">Reference number of this Document: </w:t>
      </w:r>
      <w:r w:rsidR="003C5871">
        <w:rPr>
          <w:color w:val="auto"/>
          <w:lang w:val="en-US"/>
        </w:rPr>
        <w:t>OGC 12-174</w:t>
      </w:r>
    </w:p>
    <w:p w:rsidR="00843B7C" w:rsidRDefault="00843B7C">
      <w:pPr>
        <w:pStyle w:val="zzCover"/>
        <w:spacing w:before="220"/>
        <w:rPr>
          <w:b w:val="0"/>
          <w:bCs w:val="0"/>
          <w:color w:val="auto"/>
          <w:sz w:val="20"/>
          <w:szCs w:val="20"/>
          <w:lang w:val="en-US" w:eastAsia="zh-CN"/>
        </w:rPr>
      </w:pPr>
      <w:r w:rsidRPr="005D74DB">
        <w:rPr>
          <w:b w:val="0"/>
          <w:bCs w:val="0"/>
          <w:color w:val="auto"/>
          <w:sz w:val="20"/>
          <w:szCs w:val="20"/>
          <w:lang w:val="en-US"/>
        </w:rPr>
        <w:t>Version:</w:t>
      </w:r>
      <w:r w:rsidR="004516B7">
        <w:rPr>
          <w:b w:val="0"/>
          <w:bCs w:val="0"/>
          <w:color w:val="auto"/>
          <w:sz w:val="20"/>
          <w:szCs w:val="20"/>
          <w:lang w:val="en-US"/>
        </w:rPr>
        <w:t xml:space="preserve"> </w:t>
      </w:r>
      <w:r w:rsidR="00116760">
        <w:rPr>
          <w:b w:val="0"/>
          <w:bCs w:val="0"/>
          <w:color w:val="auto"/>
          <w:sz w:val="20"/>
          <w:szCs w:val="20"/>
          <w:lang w:val="en-US"/>
        </w:rPr>
        <w:t>0.</w:t>
      </w:r>
      <w:r w:rsidR="00001816">
        <w:rPr>
          <w:b w:val="0"/>
          <w:bCs w:val="0"/>
          <w:color w:val="auto"/>
          <w:sz w:val="20"/>
          <w:szCs w:val="20"/>
          <w:lang w:val="en-US"/>
        </w:rPr>
        <w:t>0.</w:t>
      </w:r>
      <w:r w:rsidR="000000A6">
        <w:rPr>
          <w:b w:val="0"/>
          <w:bCs w:val="0"/>
          <w:color w:val="auto"/>
          <w:sz w:val="20"/>
          <w:szCs w:val="20"/>
          <w:lang w:val="en-US" w:eastAsia="zh-CN"/>
        </w:rPr>
        <w:t>1</w:t>
      </w:r>
    </w:p>
    <w:p w:rsidR="00843B7C" w:rsidRDefault="00843B7C">
      <w:pPr>
        <w:pStyle w:val="zzCover"/>
        <w:spacing w:before="220"/>
        <w:rPr>
          <w:b w:val="0"/>
          <w:bCs w:val="0"/>
          <w:color w:val="auto"/>
          <w:sz w:val="20"/>
          <w:szCs w:val="20"/>
          <w:lang w:val="en-US"/>
        </w:rPr>
      </w:pPr>
      <w:r>
        <w:rPr>
          <w:b w:val="0"/>
          <w:bCs w:val="0"/>
          <w:color w:val="auto"/>
          <w:sz w:val="20"/>
          <w:szCs w:val="20"/>
          <w:lang w:val="en-US"/>
        </w:rPr>
        <w:t xml:space="preserve">Category: </w:t>
      </w:r>
      <w:proofErr w:type="spellStart"/>
      <w:r>
        <w:rPr>
          <w:b w:val="0"/>
          <w:bCs w:val="0"/>
          <w:color w:val="auto"/>
          <w:sz w:val="20"/>
          <w:szCs w:val="20"/>
          <w:lang w:val="en-US"/>
        </w:rPr>
        <w:t>OpenGIS</w:t>
      </w:r>
      <w:proofErr w:type="spellEnd"/>
      <w:r>
        <w:rPr>
          <w:b w:val="0"/>
          <w:bCs w:val="0"/>
          <w:color w:val="auto"/>
          <w:sz w:val="20"/>
          <w:szCs w:val="20"/>
          <w:vertAlign w:val="superscript"/>
          <w:lang w:val="en-US"/>
        </w:rPr>
        <w:t>©</w:t>
      </w:r>
      <w:r>
        <w:rPr>
          <w:b w:val="0"/>
          <w:bCs w:val="0"/>
          <w:color w:val="auto"/>
          <w:sz w:val="20"/>
          <w:szCs w:val="20"/>
          <w:lang w:val="en-US"/>
        </w:rPr>
        <w:t xml:space="preserve"> Interface Standard</w:t>
      </w:r>
    </w:p>
    <w:p w:rsidR="00843B7C" w:rsidRDefault="00843B7C">
      <w:pPr>
        <w:pStyle w:val="zzCover"/>
        <w:spacing w:before="240" w:after="720"/>
        <w:rPr>
          <w:b w:val="0"/>
          <w:bCs w:val="0"/>
          <w:color w:val="auto"/>
          <w:sz w:val="20"/>
          <w:szCs w:val="20"/>
          <w:lang w:val="en-US"/>
        </w:rPr>
      </w:pPr>
      <w:r>
        <w:rPr>
          <w:b w:val="0"/>
          <w:bCs w:val="0"/>
          <w:color w:val="auto"/>
          <w:sz w:val="20"/>
          <w:szCs w:val="20"/>
          <w:lang w:val="en-US"/>
        </w:rPr>
        <w:t xml:space="preserve">Editor: </w:t>
      </w:r>
      <w:r w:rsidR="004516B7">
        <w:rPr>
          <w:b w:val="0"/>
          <w:bCs w:val="0"/>
          <w:color w:val="auto"/>
          <w:sz w:val="20"/>
          <w:szCs w:val="20"/>
          <w:lang w:val="en-US"/>
        </w:rPr>
        <w:t xml:space="preserve">Peter Baumann, </w:t>
      </w:r>
      <w:proofErr w:type="spellStart"/>
      <w:r w:rsidR="000000A6">
        <w:rPr>
          <w:b w:val="0"/>
          <w:bCs w:val="0"/>
          <w:color w:val="auto"/>
          <w:sz w:val="20"/>
          <w:szCs w:val="20"/>
          <w:lang w:val="en-US"/>
        </w:rPr>
        <w:t>Mircea</w:t>
      </w:r>
      <w:proofErr w:type="spellEnd"/>
      <w:r w:rsidR="00EC09C6">
        <w:rPr>
          <w:b w:val="0"/>
          <w:bCs w:val="0"/>
          <w:color w:val="auto"/>
          <w:sz w:val="20"/>
          <w:szCs w:val="20"/>
          <w:lang w:val="en-US"/>
        </w:rPr>
        <w:t xml:space="preserve"> </w:t>
      </w:r>
      <w:proofErr w:type="spellStart"/>
      <w:r w:rsidR="000000A6">
        <w:rPr>
          <w:b w:val="0"/>
          <w:bCs w:val="0"/>
          <w:color w:val="auto"/>
          <w:sz w:val="20"/>
          <w:szCs w:val="20"/>
          <w:lang w:val="en-US"/>
        </w:rPr>
        <w:t>Alexandru</w:t>
      </w:r>
      <w:proofErr w:type="spellEnd"/>
      <w:r w:rsidR="00EC09C6">
        <w:rPr>
          <w:b w:val="0"/>
          <w:bCs w:val="0"/>
          <w:color w:val="auto"/>
          <w:sz w:val="20"/>
          <w:szCs w:val="20"/>
          <w:lang w:val="en-US"/>
        </w:rPr>
        <w:t xml:space="preserve"> </w:t>
      </w:r>
      <w:proofErr w:type="spellStart"/>
      <w:r w:rsidR="004516B7">
        <w:rPr>
          <w:b w:val="0"/>
          <w:bCs w:val="0"/>
          <w:color w:val="auto"/>
          <w:sz w:val="20"/>
          <w:szCs w:val="20"/>
          <w:lang w:val="en-US"/>
        </w:rPr>
        <w:t>Dumitru</w:t>
      </w:r>
      <w:proofErr w:type="spellEnd"/>
    </w:p>
    <w:p w:rsidR="00843B7C" w:rsidRDefault="004C3944" w:rsidP="003E5715">
      <w:pPr>
        <w:pStyle w:val="zzCopyright"/>
        <w:pBdr>
          <w:top w:val="none" w:sz="0" w:space="0" w:color="auto"/>
          <w:left w:val="none" w:sz="0" w:space="0" w:color="auto"/>
          <w:bottom w:val="none" w:sz="0" w:space="0" w:color="auto"/>
          <w:right w:val="none" w:sz="0" w:space="0" w:color="auto"/>
        </w:pBdr>
        <w:tabs>
          <w:tab w:val="left" w:pos="8646"/>
        </w:tabs>
        <w:ind w:left="0" w:right="-1"/>
        <w:jc w:val="center"/>
        <w:outlineLvl w:val="0"/>
        <w:rPr>
          <w:b/>
          <w:bCs/>
          <w:color w:val="auto"/>
          <w:sz w:val="35"/>
          <w:szCs w:val="35"/>
        </w:rPr>
      </w:pPr>
      <w:r>
        <w:rPr>
          <w:b/>
          <w:bCs/>
          <w:color w:val="auto"/>
          <w:sz w:val="35"/>
          <w:szCs w:val="35"/>
        </w:rPr>
        <w:fldChar w:fldCharType="begin"/>
      </w:r>
      <w:r w:rsidR="00843B7C">
        <w:rPr>
          <w:b/>
          <w:bCs/>
          <w:color w:val="auto"/>
          <w:sz w:val="35"/>
          <w:szCs w:val="35"/>
        </w:rPr>
        <w:instrText xml:space="preserve"> TITLE </w:instrText>
      </w:r>
      <w:r>
        <w:rPr>
          <w:b/>
          <w:bCs/>
          <w:color w:val="auto"/>
          <w:sz w:val="35"/>
          <w:szCs w:val="35"/>
        </w:rPr>
        <w:fldChar w:fldCharType="separate"/>
      </w:r>
      <w:bookmarkStart w:id="4" w:name="_Toc343816325"/>
      <w:bookmarkStart w:id="5" w:name="_Toc343816408"/>
      <w:bookmarkStart w:id="6" w:name="_Toc343841965"/>
      <w:r w:rsidR="00DB6411">
        <w:rPr>
          <w:b/>
          <w:bCs/>
          <w:color w:val="auto"/>
          <w:sz w:val="35"/>
          <w:szCs w:val="35"/>
        </w:rPr>
        <w:t>OGC® Web Coverage Service Interface Standard - REST Protocol Extension</w:t>
      </w:r>
      <w:bookmarkEnd w:id="4"/>
      <w:bookmarkEnd w:id="5"/>
      <w:bookmarkEnd w:id="6"/>
      <w:r>
        <w:rPr>
          <w:b/>
          <w:bCs/>
          <w:color w:val="auto"/>
          <w:sz w:val="35"/>
          <w:szCs w:val="35"/>
        </w:rPr>
        <w:fldChar w:fldCharType="end"/>
      </w:r>
      <w:bookmarkStart w:id="7" w:name="_GoBack"/>
      <w:bookmarkEnd w:id="7"/>
    </w:p>
    <w:p w:rsidR="00843B7C" w:rsidRDefault="00843B7C">
      <w:pPr>
        <w:pStyle w:val="zzCover"/>
        <w:jc w:val="left"/>
        <w:rPr>
          <w:b w:val="0"/>
          <w:bCs w:val="0"/>
          <w:color w:val="auto"/>
          <w:sz w:val="20"/>
          <w:szCs w:val="20"/>
        </w:rPr>
      </w:pPr>
    </w:p>
    <w:p w:rsidR="00843B7C" w:rsidRPr="00447502" w:rsidRDefault="00843B7C">
      <w:pPr>
        <w:pStyle w:val="zzCover"/>
        <w:jc w:val="left"/>
        <w:rPr>
          <w:b w:val="0"/>
          <w:bCs w:val="0"/>
          <w:color w:val="auto"/>
          <w:sz w:val="20"/>
          <w:szCs w:val="20"/>
        </w:rPr>
      </w:pPr>
    </w:p>
    <w:p w:rsidR="00843B7C" w:rsidRDefault="004C3944">
      <w:pPr>
        <w:jc w:val="center"/>
      </w:pPr>
      <w:r>
        <w:fldChar w:fldCharType="begin"/>
      </w:r>
      <w:r w:rsidR="003F7B8C">
        <w:instrText xml:space="preserve"> COMMENTS </w:instrText>
      </w:r>
      <w:r>
        <w:fldChar w:fldCharType="separate"/>
      </w:r>
      <w:r w:rsidR="00DB6411">
        <w:t>Copyright © 2013 Open Geospatial Consortium.</w:t>
      </w:r>
      <w:r>
        <w:fldChar w:fldCharType="end"/>
      </w:r>
      <w:r w:rsidR="00843B7C">
        <w:br/>
        <w:t xml:space="preserve">To obtain additional rights of use, visit </w:t>
      </w:r>
      <w:hyperlink r:id="rId8" w:history="1">
        <w:r w:rsidR="00843B7C">
          <w:rPr>
            <w:rStyle w:val="Hyperlink"/>
          </w:rPr>
          <w:t>http://www.opengeospatial.org/legal/</w:t>
        </w:r>
      </w:hyperlink>
      <w:r w:rsidR="00843B7C">
        <w:t>.</w:t>
      </w:r>
    </w:p>
    <w:p w:rsidR="00843B7C" w:rsidRDefault="00843B7C">
      <w:pPr>
        <w:pStyle w:val="zzCopyright"/>
        <w:pBdr>
          <w:top w:val="none" w:sz="0" w:space="0" w:color="auto"/>
          <w:left w:val="none" w:sz="0" w:space="0" w:color="auto"/>
          <w:bottom w:val="none" w:sz="0" w:space="0" w:color="auto"/>
          <w:right w:val="none" w:sz="0" w:space="0" w:color="auto"/>
        </w:pBdr>
        <w:jc w:val="center"/>
      </w:pPr>
      <w:r>
        <w:br/>
      </w:r>
    </w:p>
    <w:p w:rsidR="00843B7C" w:rsidRDefault="00843B7C">
      <w:pPr>
        <w:tabs>
          <w:tab w:val="left" w:pos="3165"/>
        </w:tabs>
      </w:pPr>
    </w:p>
    <w:p w:rsidR="00843B7C" w:rsidRDefault="00843B7C" w:rsidP="003E5715">
      <w:pPr>
        <w:jc w:val="center"/>
        <w:outlineLvl w:val="0"/>
        <w:rPr>
          <w:b/>
          <w:bCs/>
        </w:rPr>
      </w:pPr>
      <w:bookmarkStart w:id="8" w:name="_Toc343816326"/>
      <w:bookmarkStart w:id="9" w:name="_Toc343816409"/>
      <w:bookmarkStart w:id="10" w:name="_Toc343841966"/>
      <w:r>
        <w:rPr>
          <w:b/>
          <w:bCs/>
        </w:rPr>
        <w:t>Warning</w:t>
      </w:r>
      <w:bookmarkEnd w:id="8"/>
      <w:bookmarkEnd w:id="9"/>
      <w:bookmarkEnd w:id="10"/>
    </w:p>
    <w:p w:rsidR="00843B7C" w:rsidRDefault="00843B7C">
      <w:r>
        <w:t>This document is not an OGC Standard. It is distributed for review and comment. It is subject to change without notice and may not be referred to as an OGC Standard.</w:t>
      </w:r>
    </w:p>
    <w:p w:rsidR="00843B7C" w:rsidRDefault="00843B7C" w:rsidP="00016ECE">
      <w:r>
        <w:t>Recipients of this document are invited to submit, with their comments, notification of any relevant patent rights of which they are aware and to provide supporting documentation.</w:t>
      </w:r>
    </w:p>
    <w:p w:rsidR="00843B7C" w:rsidRDefault="00843B7C"/>
    <w:p w:rsidR="00843B7C" w:rsidRDefault="00843B7C"/>
    <w:p w:rsidR="00843B7C" w:rsidRDefault="00843B7C"/>
    <w:p w:rsidR="00843B7C" w:rsidRPr="00F27822" w:rsidRDefault="00843B7C" w:rsidP="003E5715">
      <w:pPr>
        <w:tabs>
          <w:tab w:val="left" w:pos="2160"/>
        </w:tabs>
        <w:spacing w:after="0"/>
        <w:outlineLvl w:val="0"/>
        <w:rPr>
          <w:sz w:val="22"/>
          <w:szCs w:val="22"/>
          <w:lang w:val="fr-FR"/>
        </w:rPr>
      </w:pPr>
      <w:bookmarkStart w:id="11" w:name="_Toc343816327"/>
      <w:bookmarkStart w:id="12" w:name="_Toc343816410"/>
      <w:bookmarkStart w:id="13" w:name="_Toc343841967"/>
      <w:r w:rsidRPr="00F27822">
        <w:rPr>
          <w:sz w:val="22"/>
          <w:szCs w:val="22"/>
          <w:lang w:val="fr-FR"/>
        </w:rPr>
        <w:t>Document type:</w:t>
      </w:r>
      <w:r w:rsidRPr="00F27822">
        <w:rPr>
          <w:sz w:val="20"/>
          <w:szCs w:val="20"/>
          <w:lang w:val="fr-FR"/>
        </w:rPr>
        <w:tab/>
      </w:r>
      <w:proofErr w:type="spellStart"/>
      <w:r>
        <w:rPr>
          <w:sz w:val="20"/>
          <w:szCs w:val="20"/>
          <w:lang w:val="fr-FR"/>
        </w:rPr>
        <w:t>OGC</w:t>
      </w:r>
      <w:r w:rsidRPr="00F27822">
        <w:rPr>
          <w:sz w:val="22"/>
          <w:szCs w:val="22"/>
          <w:lang w:val="fr-FR"/>
        </w:rPr>
        <w:t>Standard</w:t>
      </w:r>
      <w:bookmarkEnd w:id="11"/>
      <w:bookmarkEnd w:id="12"/>
      <w:bookmarkEnd w:id="13"/>
      <w:proofErr w:type="spellEnd"/>
    </w:p>
    <w:p w:rsidR="00843B7C" w:rsidRPr="00F27822" w:rsidRDefault="00843B7C">
      <w:pPr>
        <w:tabs>
          <w:tab w:val="left" w:pos="2160"/>
        </w:tabs>
        <w:spacing w:after="0"/>
        <w:rPr>
          <w:sz w:val="20"/>
          <w:szCs w:val="20"/>
          <w:lang w:val="fr-FR"/>
        </w:rPr>
      </w:pPr>
      <w:r w:rsidRPr="00F27822">
        <w:rPr>
          <w:sz w:val="22"/>
          <w:szCs w:val="22"/>
          <w:lang w:val="fr-FR"/>
        </w:rPr>
        <w:t xml:space="preserve">Document </w:t>
      </w:r>
      <w:proofErr w:type="spellStart"/>
      <w:r w:rsidRPr="00F27822">
        <w:rPr>
          <w:sz w:val="22"/>
          <w:szCs w:val="22"/>
          <w:lang w:val="fr-FR"/>
        </w:rPr>
        <w:t>subtype</w:t>
      </w:r>
      <w:proofErr w:type="spellEnd"/>
      <w:r w:rsidRPr="00F27822">
        <w:rPr>
          <w:sz w:val="22"/>
          <w:szCs w:val="22"/>
          <w:lang w:val="fr-FR"/>
        </w:rPr>
        <w:t>:</w:t>
      </w:r>
      <w:r w:rsidRPr="00F27822">
        <w:rPr>
          <w:sz w:val="20"/>
          <w:szCs w:val="20"/>
          <w:lang w:val="fr-FR"/>
        </w:rPr>
        <w:tab/>
      </w:r>
      <w:r>
        <w:rPr>
          <w:sz w:val="20"/>
          <w:szCs w:val="20"/>
          <w:lang w:val="fr-FR"/>
        </w:rPr>
        <w:t>Interface</w:t>
      </w:r>
    </w:p>
    <w:p w:rsidR="00843B7C" w:rsidRPr="00F27822" w:rsidRDefault="00843B7C">
      <w:pPr>
        <w:tabs>
          <w:tab w:val="left" w:pos="2160"/>
        </w:tabs>
        <w:spacing w:after="0"/>
        <w:rPr>
          <w:sz w:val="22"/>
          <w:szCs w:val="22"/>
          <w:lang w:val="fr-FR"/>
        </w:rPr>
      </w:pPr>
      <w:r w:rsidRPr="00F27822">
        <w:rPr>
          <w:sz w:val="22"/>
          <w:szCs w:val="22"/>
          <w:lang w:val="fr-FR"/>
        </w:rPr>
        <w:t>Document stage:</w:t>
      </w:r>
      <w:r w:rsidRPr="00F27822">
        <w:rPr>
          <w:sz w:val="20"/>
          <w:szCs w:val="20"/>
          <w:lang w:val="fr-FR"/>
        </w:rPr>
        <w:tab/>
      </w:r>
      <w:proofErr w:type="spellStart"/>
      <w:r w:rsidRPr="00F27822">
        <w:rPr>
          <w:sz w:val="22"/>
          <w:szCs w:val="22"/>
          <w:lang w:val="fr-FR"/>
        </w:rPr>
        <w:t>Draft</w:t>
      </w:r>
      <w:proofErr w:type="spellEnd"/>
    </w:p>
    <w:p w:rsidR="00843B7C" w:rsidRPr="00F27822" w:rsidRDefault="00843B7C">
      <w:pPr>
        <w:tabs>
          <w:tab w:val="left" w:pos="2160"/>
        </w:tabs>
        <w:spacing w:after="0"/>
        <w:rPr>
          <w:sz w:val="22"/>
          <w:szCs w:val="22"/>
          <w:lang w:val="fr-FR"/>
        </w:rPr>
        <w:sectPr w:rsidR="00843B7C" w:rsidRPr="00F27822">
          <w:footerReference w:type="even" r:id="rId9"/>
          <w:footerReference w:type="default" r:id="rId10"/>
          <w:pgSz w:w="12240" w:h="15840"/>
          <w:pgMar w:top="1662" w:right="1797" w:bottom="1134" w:left="1797" w:header="1417" w:footer="578" w:gutter="0"/>
          <w:pgNumType w:fmt="lowerRoman"/>
          <w:cols w:space="720"/>
          <w:docGrid w:linePitch="360"/>
        </w:sectPr>
      </w:pPr>
      <w:r w:rsidRPr="00F27822">
        <w:rPr>
          <w:sz w:val="22"/>
          <w:szCs w:val="22"/>
          <w:lang w:val="fr-FR"/>
        </w:rPr>
        <w:t xml:space="preserve">Document </w:t>
      </w:r>
      <w:proofErr w:type="spellStart"/>
      <w:r w:rsidRPr="00F27822">
        <w:rPr>
          <w:sz w:val="22"/>
          <w:szCs w:val="22"/>
          <w:lang w:val="fr-FR"/>
        </w:rPr>
        <w:t>language</w:t>
      </w:r>
      <w:proofErr w:type="spellEnd"/>
      <w:r w:rsidRPr="00F27822">
        <w:rPr>
          <w:sz w:val="22"/>
          <w:szCs w:val="22"/>
          <w:lang w:val="fr-FR"/>
        </w:rPr>
        <w:t>:</w:t>
      </w:r>
      <w:r w:rsidRPr="00F27822">
        <w:rPr>
          <w:sz w:val="20"/>
          <w:szCs w:val="20"/>
          <w:lang w:val="fr-FR"/>
        </w:rPr>
        <w:tab/>
      </w:r>
      <w:r w:rsidRPr="00F27822">
        <w:rPr>
          <w:sz w:val="22"/>
          <w:szCs w:val="22"/>
          <w:lang w:val="fr-FR"/>
        </w:rPr>
        <w:t>English</w:t>
      </w:r>
    </w:p>
    <w:p w:rsidR="00843B7C" w:rsidRPr="00F27822" w:rsidRDefault="00843B7C">
      <w:pPr>
        <w:pStyle w:val="zzContents"/>
        <w:tabs>
          <w:tab w:val="right" w:pos="8640"/>
        </w:tabs>
        <w:spacing w:before="720" w:after="240" w:line="240" w:lineRule="auto"/>
        <w:rPr>
          <w:b w:val="0"/>
          <w:bCs w:val="0"/>
          <w:sz w:val="24"/>
          <w:szCs w:val="24"/>
          <w:lang w:val="fr-FR"/>
        </w:rPr>
        <w:sectPr w:rsidR="00843B7C" w:rsidRPr="00F27822">
          <w:headerReference w:type="even" r:id="rId11"/>
          <w:headerReference w:type="default" r:id="rId12"/>
          <w:footerReference w:type="even" r:id="rId13"/>
          <w:footerReference w:type="default" r:id="rId14"/>
          <w:pgSz w:w="12240" w:h="15840"/>
          <w:pgMar w:top="1417" w:right="1797" w:bottom="1134" w:left="1797" w:header="720" w:footer="578" w:gutter="0"/>
          <w:pgNumType w:fmt="lowerRoman"/>
          <w:cols w:space="720"/>
          <w:docGrid w:linePitch="360"/>
        </w:sectPr>
      </w:pPr>
      <w:r w:rsidRPr="00F27822">
        <w:rPr>
          <w:sz w:val="32"/>
          <w:szCs w:val="32"/>
          <w:lang w:val="fr-FR"/>
        </w:rPr>
        <w:lastRenderedPageBreak/>
        <w:t>Contents</w:t>
      </w:r>
      <w:r w:rsidRPr="00F27822">
        <w:rPr>
          <w:lang w:val="fr-FR"/>
        </w:rPr>
        <w:tab/>
      </w:r>
      <w:r w:rsidRPr="00F27822">
        <w:rPr>
          <w:b w:val="0"/>
          <w:bCs w:val="0"/>
          <w:sz w:val="24"/>
          <w:szCs w:val="24"/>
          <w:lang w:val="fr-FR"/>
        </w:rPr>
        <w:t>Page</w:t>
      </w:r>
    </w:p>
    <w:sdt>
      <w:sdtPr>
        <w:rPr>
          <w:sz w:val="23"/>
          <w:szCs w:val="23"/>
        </w:rPr>
        <w:id w:val="17664656"/>
        <w:docPartObj>
          <w:docPartGallery w:val="Table of Contents"/>
          <w:docPartUnique/>
        </w:docPartObj>
      </w:sdtPr>
      <w:sdtEndPr>
        <w:rPr>
          <w:sz w:val="24"/>
          <w:szCs w:val="24"/>
        </w:rPr>
      </w:sdtEndPr>
      <w:sdtContent>
        <w:p w:rsidR="00DB6411" w:rsidRDefault="004C3944">
          <w:pPr>
            <w:pStyle w:val="TOC1"/>
            <w:rPr>
              <w:rFonts w:asciiTheme="minorHAnsi" w:hAnsiTheme="minorHAnsi" w:cstheme="minorBidi"/>
              <w:noProof/>
              <w:sz w:val="22"/>
              <w:szCs w:val="22"/>
              <w:lang w:val="en-US" w:eastAsia="en-US"/>
            </w:rPr>
          </w:pPr>
          <w:r>
            <w:fldChar w:fldCharType="begin"/>
          </w:r>
          <w:r w:rsidR="009A056B">
            <w:instrText xml:space="preserve"> TOC \h \z \t "Heading 1;1;Heading 2;2;Heading 3;3" </w:instrText>
          </w:r>
          <w:r>
            <w:fldChar w:fldCharType="separate"/>
          </w:r>
          <w:hyperlink w:anchor="_Toc359701231" w:history="1">
            <w:r w:rsidR="00DB6411" w:rsidRPr="000110EC">
              <w:rPr>
                <w:rStyle w:val="Hyperlink"/>
                <w:noProof/>
                <w:lang w:val="en-US"/>
              </w:rPr>
              <w:t>1</w:t>
            </w:r>
            <w:r w:rsidR="00DB6411">
              <w:rPr>
                <w:rFonts w:asciiTheme="minorHAnsi" w:hAnsiTheme="minorHAnsi" w:cstheme="minorBidi"/>
                <w:noProof/>
                <w:sz w:val="22"/>
                <w:szCs w:val="22"/>
                <w:lang w:val="en-US" w:eastAsia="en-US"/>
              </w:rPr>
              <w:tab/>
            </w:r>
            <w:r w:rsidR="00DB6411" w:rsidRPr="000110EC">
              <w:rPr>
                <w:rStyle w:val="Hyperlink"/>
                <w:noProof/>
                <w:lang w:val="en-US"/>
              </w:rPr>
              <w:t>Scope</w:t>
            </w:r>
            <w:r w:rsidR="00DB6411">
              <w:rPr>
                <w:noProof/>
                <w:webHidden/>
              </w:rPr>
              <w:tab/>
            </w:r>
            <w:r>
              <w:rPr>
                <w:noProof/>
                <w:webHidden/>
              </w:rPr>
              <w:fldChar w:fldCharType="begin"/>
            </w:r>
            <w:r w:rsidR="00DB6411">
              <w:rPr>
                <w:noProof/>
                <w:webHidden/>
              </w:rPr>
              <w:instrText xml:space="preserve"> PAGEREF _Toc359701231 \h </w:instrText>
            </w:r>
            <w:r>
              <w:rPr>
                <w:noProof/>
                <w:webHidden/>
              </w:rPr>
            </w:r>
            <w:r>
              <w:rPr>
                <w:noProof/>
                <w:webHidden/>
              </w:rPr>
              <w:fldChar w:fldCharType="separate"/>
            </w:r>
            <w:r w:rsidR="00DB6411">
              <w:rPr>
                <w:noProof/>
                <w:webHidden/>
              </w:rPr>
              <w:t>1</w:t>
            </w:r>
            <w:r>
              <w:rPr>
                <w:noProof/>
                <w:webHidden/>
              </w:rPr>
              <w:fldChar w:fldCharType="end"/>
            </w:r>
          </w:hyperlink>
        </w:p>
        <w:p w:rsidR="00DB6411" w:rsidRDefault="004C3944">
          <w:pPr>
            <w:pStyle w:val="TOC1"/>
            <w:rPr>
              <w:rFonts w:asciiTheme="minorHAnsi" w:hAnsiTheme="minorHAnsi" w:cstheme="minorBidi"/>
              <w:noProof/>
              <w:sz w:val="22"/>
              <w:szCs w:val="22"/>
              <w:lang w:val="en-US" w:eastAsia="en-US"/>
            </w:rPr>
          </w:pPr>
          <w:hyperlink w:anchor="_Toc359701232" w:history="1">
            <w:r w:rsidR="00DB6411" w:rsidRPr="000110EC">
              <w:rPr>
                <w:rStyle w:val="Hyperlink"/>
                <w:noProof/>
              </w:rPr>
              <w:t>2</w:t>
            </w:r>
            <w:r w:rsidR="00DB6411">
              <w:rPr>
                <w:rFonts w:asciiTheme="minorHAnsi" w:hAnsiTheme="minorHAnsi" w:cstheme="minorBidi"/>
                <w:noProof/>
                <w:sz w:val="22"/>
                <w:szCs w:val="22"/>
                <w:lang w:val="en-US" w:eastAsia="en-US"/>
              </w:rPr>
              <w:tab/>
            </w:r>
            <w:r w:rsidR="00DB6411" w:rsidRPr="000110EC">
              <w:rPr>
                <w:rStyle w:val="Hyperlink"/>
                <w:noProof/>
              </w:rPr>
              <w:t>Conformance</w:t>
            </w:r>
            <w:r w:rsidR="00DB6411">
              <w:rPr>
                <w:noProof/>
                <w:webHidden/>
              </w:rPr>
              <w:tab/>
            </w:r>
            <w:r>
              <w:rPr>
                <w:noProof/>
                <w:webHidden/>
              </w:rPr>
              <w:fldChar w:fldCharType="begin"/>
            </w:r>
            <w:r w:rsidR="00DB6411">
              <w:rPr>
                <w:noProof/>
                <w:webHidden/>
              </w:rPr>
              <w:instrText xml:space="preserve"> PAGEREF _Toc359701232 \h </w:instrText>
            </w:r>
            <w:r>
              <w:rPr>
                <w:noProof/>
                <w:webHidden/>
              </w:rPr>
            </w:r>
            <w:r>
              <w:rPr>
                <w:noProof/>
                <w:webHidden/>
              </w:rPr>
              <w:fldChar w:fldCharType="separate"/>
            </w:r>
            <w:r w:rsidR="00DB6411">
              <w:rPr>
                <w:noProof/>
                <w:webHidden/>
              </w:rPr>
              <w:t>1</w:t>
            </w:r>
            <w:r>
              <w:rPr>
                <w:noProof/>
                <w:webHidden/>
              </w:rPr>
              <w:fldChar w:fldCharType="end"/>
            </w:r>
          </w:hyperlink>
        </w:p>
        <w:p w:rsidR="00DB6411" w:rsidRDefault="004C3944">
          <w:pPr>
            <w:pStyle w:val="TOC1"/>
            <w:rPr>
              <w:rFonts w:asciiTheme="minorHAnsi" w:hAnsiTheme="minorHAnsi" w:cstheme="minorBidi"/>
              <w:noProof/>
              <w:sz w:val="22"/>
              <w:szCs w:val="22"/>
              <w:lang w:val="en-US" w:eastAsia="en-US"/>
            </w:rPr>
          </w:pPr>
          <w:hyperlink w:anchor="_Toc359701233" w:history="1">
            <w:r w:rsidR="00DB6411" w:rsidRPr="000110EC">
              <w:rPr>
                <w:rStyle w:val="Hyperlink"/>
                <w:noProof/>
                <w:lang w:val="en-US"/>
              </w:rPr>
              <w:t>3</w:t>
            </w:r>
            <w:r w:rsidR="00DB6411">
              <w:rPr>
                <w:rFonts w:asciiTheme="minorHAnsi" w:hAnsiTheme="minorHAnsi" w:cstheme="minorBidi"/>
                <w:noProof/>
                <w:sz w:val="22"/>
                <w:szCs w:val="22"/>
                <w:lang w:val="en-US" w:eastAsia="en-US"/>
              </w:rPr>
              <w:tab/>
            </w:r>
            <w:r w:rsidR="00DB6411" w:rsidRPr="000110EC">
              <w:rPr>
                <w:rStyle w:val="Hyperlink"/>
                <w:noProof/>
                <w:lang w:val="en-US"/>
              </w:rPr>
              <w:t>Normative references</w:t>
            </w:r>
            <w:r w:rsidR="00DB6411">
              <w:rPr>
                <w:noProof/>
                <w:webHidden/>
              </w:rPr>
              <w:tab/>
            </w:r>
            <w:r>
              <w:rPr>
                <w:noProof/>
                <w:webHidden/>
              </w:rPr>
              <w:fldChar w:fldCharType="begin"/>
            </w:r>
            <w:r w:rsidR="00DB6411">
              <w:rPr>
                <w:noProof/>
                <w:webHidden/>
              </w:rPr>
              <w:instrText xml:space="preserve"> PAGEREF _Toc359701233 \h </w:instrText>
            </w:r>
            <w:r>
              <w:rPr>
                <w:noProof/>
                <w:webHidden/>
              </w:rPr>
            </w:r>
            <w:r>
              <w:rPr>
                <w:noProof/>
                <w:webHidden/>
              </w:rPr>
              <w:fldChar w:fldCharType="separate"/>
            </w:r>
            <w:r w:rsidR="00DB6411">
              <w:rPr>
                <w:noProof/>
                <w:webHidden/>
              </w:rPr>
              <w:t>1</w:t>
            </w:r>
            <w:r>
              <w:rPr>
                <w:noProof/>
                <w:webHidden/>
              </w:rPr>
              <w:fldChar w:fldCharType="end"/>
            </w:r>
          </w:hyperlink>
        </w:p>
        <w:p w:rsidR="00DB6411" w:rsidRDefault="004C3944">
          <w:pPr>
            <w:pStyle w:val="TOC1"/>
            <w:rPr>
              <w:rFonts w:asciiTheme="minorHAnsi" w:hAnsiTheme="minorHAnsi" w:cstheme="minorBidi"/>
              <w:noProof/>
              <w:sz w:val="22"/>
              <w:szCs w:val="22"/>
              <w:lang w:val="en-US" w:eastAsia="en-US"/>
            </w:rPr>
          </w:pPr>
          <w:hyperlink w:anchor="_Toc359701234" w:history="1">
            <w:r w:rsidR="00DB6411" w:rsidRPr="000110EC">
              <w:rPr>
                <w:rStyle w:val="Hyperlink"/>
                <w:noProof/>
                <w:lang w:val="en-US"/>
              </w:rPr>
              <w:t>4</w:t>
            </w:r>
            <w:r w:rsidR="00DB6411">
              <w:rPr>
                <w:rFonts w:asciiTheme="minorHAnsi" w:hAnsiTheme="minorHAnsi" w:cstheme="minorBidi"/>
                <w:noProof/>
                <w:sz w:val="22"/>
                <w:szCs w:val="22"/>
                <w:lang w:val="en-US" w:eastAsia="en-US"/>
              </w:rPr>
              <w:tab/>
            </w:r>
            <w:r w:rsidR="00DB6411" w:rsidRPr="000110EC">
              <w:rPr>
                <w:rStyle w:val="Hyperlink"/>
                <w:noProof/>
                <w:lang w:val="en-US"/>
              </w:rPr>
              <w:t>Terms and definitions</w:t>
            </w:r>
            <w:r w:rsidR="00DB6411">
              <w:rPr>
                <w:noProof/>
                <w:webHidden/>
              </w:rPr>
              <w:tab/>
            </w:r>
            <w:r>
              <w:rPr>
                <w:noProof/>
                <w:webHidden/>
              </w:rPr>
              <w:fldChar w:fldCharType="begin"/>
            </w:r>
            <w:r w:rsidR="00DB6411">
              <w:rPr>
                <w:noProof/>
                <w:webHidden/>
              </w:rPr>
              <w:instrText xml:space="preserve"> PAGEREF _Toc359701234 \h </w:instrText>
            </w:r>
            <w:r>
              <w:rPr>
                <w:noProof/>
                <w:webHidden/>
              </w:rPr>
            </w:r>
            <w:r>
              <w:rPr>
                <w:noProof/>
                <w:webHidden/>
              </w:rPr>
              <w:fldChar w:fldCharType="separate"/>
            </w:r>
            <w:r w:rsidR="00DB6411">
              <w:rPr>
                <w:noProof/>
                <w:webHidden/>
              </w:rPr>
              <w:t>2</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35" w:history="1">
            <w:r w:rsidR="00DB6411" w:rsidRPr="000110EC">
              <w:rPr>
                <w:rStyle w:val="Hyperlink"/>
                <w:noProof/>
              </w:rPr>
              <w:t>4.1</w:t>
            </w:r>
            <w:r w:rsidR="00DB6411">
              <w:rPr>
                <w:rFonts w:asciiTheme="minorHAnsi" w:hAnsiTheme="minorHAnsi" w:cstheme="minorBidi"/>
                <w:noProof/>
                <w:sz w:val="22"/>
                <w:szCs w:val="22"/>
                <w:lang w:val="en-US" w:eastAsia="en-US"/>
              </w:rPr>
              <w:tab/>
            </w:r>
            <w:r w:rsidR="00DB6411" w:rsidRPr="000110EC">
              <w:rPr>
                <w:rStyle w:val="Hyperlink"/>
                <w:noProof/>
              </w:rPr>
              <w:t>Resource</w:t>
            </w:r>
            <w:r w:rsidR="00DB6411">
              <w:rPr>
                <w:noProof/>
                <w:webHidden/>
              </w:rPr>
              <w:tab/>
            </w:r>
            <w:r>
              <w:rPr>
                <w:noProof/>
                <w:webHidden/>
              </w:rPr>
              <w:fldChar w:fldCharType="begin"/>
            </w:r>
            <w:r w:rsidR="00DB6411">
              <w:rPr>
                <w:noProof/>
                <w:webHidden/>
              </w:rPr>
              <w:instrText xml:space="preserve"> PAGEREF _Toc359701235 \h </w:instrText>
            </w:r>
            <w:r>
              <w:rPr>
                <w:noProof/>
                <w:webHidden/>
              </w:rPr>
            </w:r>
            <w:r>
              <w:rPr>
                <w:noProof/>
                <w:webHidden/>
              </w:rPr>
              <w:fldChar w:fldCharType="separate"/>
            </w:r>
            <w:r w:rsidR="00DB6411">
              <w:rPr>
                <w:noProof/>
                <w:webHidden/>
              </w:rPr>
              <w:t>2</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36" w:history="1">
            <w:r w:rsidR="00DB6411" w:rsidRPr="000110EC">
              <w:rPr>
                <w:rStyle w:val="Hyperlink"/>
                <w:noProof/>
              </w:rPr>
              <w:t>4.2</w:t>
            </w:r>
            <w:r w:rsidR="00DB6411">
              <w:rPr>
                <w:rFonts w:asciiTheme="minorHAnsi" w:hAnsiTheme="minorHAnsi" w:cstheme="minorBidi"/>
                <w:noProof/>
                <w:sz w:val="22"/>
                <w:szCs w:val="22"/>
                <w:lang w:val="en-US" w:eastAsia="en-US"/>
              </w:rPr>
              <w:tab/>
            </w:r>
            <w:r w:rsidR="00DB6411" w:rsidRPr="000110EC">
              <w:rPr>
                <w:rStyle w:val="Hyperlink"/>
                <w:noProof/>
              </w:rPr>
              <w:t>URL component</w:t>
            </w:r>
            <w:r w:rsidR="00DB6411">
              <w:rPr>
                <w:noProof/>
                <w:webHidden/>
              </w:rPr>
              <w:tab/>
            </w:r>
            <w:r>
              <w:rPr>
                <w:noProof/>
                <w:webHidden/>
              </w:rPr>
              <w:fldChar w:fldCharType="begin"/>
            </w:r>
            <w:r w:rsidR="00DB6411">
              <w:rPr>
                <w:noProof/>
                <w:webHidden/>
              </w:rPr>
              <w:instrText xml:space="preserve"> PAGEREF _Toc359701236 \h </w:instrText>
            </w:r>
            <w:r>
              <w:rPr>
                <w:noProof/>
                <w:webHidden/>
              </w:rPr>
            </w:r>
            <w:r>
              <w:rPr>
                <w:noProof/>
                <w:webHidden/>
              </w:rPr>
              <w:fldChar w:fldCharType="separate"/>
            </w:r>
            <w:r w:rsidR="00DB6411">
              <w:rPr>
                <w:noProof/>
                <w:webHidden/>
              </w:rPr>
              <w:t>2</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37" w:history="1">
            <w:r w:rsidR="00DB6411" w:rsidRPr="000110EC">
              <w:rPr>
                <w:rStyle w:val="Hyperlink"/>
                <w:noProof/>
              </w:rPr>
              <w:t>4.3</w:t>
            </w:r>
            <w:r w:rsidR="00DB6411">
              <w:rPr>
                <w:rFonts w:asciiTheme="minorHAnsi" w:hAnsiTheme="minorHAnsi" w:cstheme="minorBidi"/>
                <w:noProof/>
                <w:sz w:val="22"/>
                <w:szCs w:val="22"/>
                <w:lang w:val="en-US" w:eastAsia="en-US"/>
              </w:rPr>
              <w:tab/>
            </w:r>
            <w:r w:rsidR="00DB6411" w:rsidRPr="000110EC">
              <w:rPr>
                <w:rStyle w:val="Hyperlink"/>
                <w:noProof/>
              </w:rPr>
              <w:t>URL component key</w:t>
            </w:r>
            <w:r w:rsidR="00DB6411">
              <w:rPr>
                <w:noProof/>
                <w:webHidden/>
              </w:rPr>
              <w:tab/>
            </w:r>
            <w:r>
              <w:rPr>
                <w:noProof/>
                <w:webHidden/>
              </w:rPr>
              <w:fldChar w:fldCharType="begin"/>
            </w:r>
            <w:r w:rsidR="00DB6411">
              <w:rPr>
                <w:noProof/>
                <w:webHidden/>
              </w:rPr>
              <w:instrText xml:space="preserve"> PAGEREF _Toc359701237 \h </w:instrText>
            </w:r>
            <w:r>
              <w:rPr>
                <w:noProof/>
                <w:webHidden/>
              </w:rPr>
            </w:r>
            <w:r>
              <w:rPr>
                <w:noProof/>
                <w:webHidden/>
              </w:rPr>
              <w:fldChar w:fldCharType="separate"/>
            </w:r>
            <w:r w:rsidR="00DB6411">
              <w:rPr>
                <w:noProof/>
                <w:webHidden/>
              </w:rPr>
              <w:t>2</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38" w:history="1">
            <w:r w:rsidR="00DB6411" w:rsidRPr="000110EC">
              <w:rPr>
                <w:rStyle w:val="Hyperlink"/>
                <w:noProof/>
              </w:rPr>
              <w:t>4.4</w:t>
            </w:r>
            <w:r w:rsidR="00DB6411">
              <w:rPr>
                <w:rFonts w:asciiTheme="minorHAnsi" w:hAnsiTheme="minorHAnsi" w:cstheme="minorBidi"/>
                <w:noProof/>
                <w:sz w:val="22"/>
                <w:szCs w:val="22"/>
                <w:lang w:val="en-US" w:eastAsia="en-US"/>
              </w:rPr>
              <w:tab/>
            </w:r>
            <w:r w:rsidR="00DB6411" w:rsidRPr="000110EC">
              <w:rPr>
                <w:rStyle w:val="Hyperlink"/>
                <w:noProof/>
              </w:rPr>
              <w:t>URL component value</w:t>
            </w:r>
            <w:r w:rsidR="00DB6411">
              <w:rPr>
                <w:noProof/>
                <w:webHidden/>
              </w:rPr>
              <w:tab/>
            </w:r>
            <w:r>
              <w:rPr>
                <w:noProof/>
                <w:webHidden/>
              </w:rPr>
              <w:fldChar w:fldCharType="begin"/>
            </w:r>
            <w:r w:rsidR="00DB6411">
              <w:rPr>
                <w:noProof/>
                <w:webHidden/>
              </w:rPr>
              <w:instrText xml:space="preserve"> PAGEREF _Toc359701238 \h </w:instrText>
            </w:r>
            <w:r>
              <w:rPr>
                <w:noProof/>
                <w:webHidden/>
              </w:rPr>
            </w:r>
            <w:r>
              <w:rPr>
                <w:noProof/>
                <w:webHidden/>
              </w:rPr>
              <w:fldChar w:fldCharType="separate"/>
            </w:r>
            <w:r w:rsidR="00DB6411">
              <w:rPr>
                <w:noProof/>
                <w:webHidden/>
              </w:rPr>
              <w:t>2</w:t>
            </w:r>
            <w:r>
              <w:rPr>
                <w:noProof/>
                <w:webHidden/>
              </w:rPr>
              <w:fldChar w:fldCharType="end"/>
            </w:r>
          </w:hyperlink>
        </w:p>
        <w:p w:rsidR="00DB6411" w:rsidRDefault="004C3944">
          <w:pPr>
            <w:pStyle w:val="TOC1"/>
            <w:rPr>
              <w:rFonts w:asciiTheme="minorHAnsi" w:hAnsiTheme="minorHAnsi" w:cstheme="minorBidi"/>
              <w:noProof/>
              <w:sz w:val="22"/>
              <w:szCs w:val="22"/>
              <w:lang w:val="en-US" w:eastAsia="en-US"/>
            </w:rPr>
          </w:pPr>
          <w:hyperlink w:anchor="_Toc359701239" w:history="1">
            <w:r w:rsidR="00DB6411" w:rsidRPr="000110EC">
              <w:rPr>
                <w:rStyle w:val="Hyperlink"/>
                <w:noProof/>
              </w:rPr>
              <w:t>5</w:t>
            </w:r>
            <w:r w:rsidR="00DB6411">
              <w:rPr>
                <w:rFonts w:asciiTheme="minorHAnsi" w:hAnsiTheme="minorHAnsi" w:cstheme="minorBidi"/>
                <w:noProof/>
                <w:sz w:val="22"/>
                <w:szCs w:val="22"/>
                <w:lang w:val="en-US" w:eastAsia="en-US"/>
              </w:rPr>
              <w:tab/>
            </w:r>
            <w:r w:rsidR="00DB6411" w:rsidRPr="000110EC">
              <w:rPr>
                <w:rStyle w:val="Hyperlink"/>
                <w:noProof/>
              </w:rPr>
              <w:t>Conventions</w:t>
            </w:r>
            <w:r w:rsidR="00DB6411">
              <w:rPr>
                <w:noProof/>
                <w:webHidden/>
              </w:rPr>
              <w:tab/>
            </w:r>
            <w:r>
              <w:rPr>
                <w:noProof/>
                <w:webHidden/>
              </w:rPr>
              <w:fldChar w:fldCharType="begin"/>
            </w:r>
            <w:r w:rsidR="00DB6411">
              <w:rPr>
                <w:noProof/>
                <w:webHidden/>
              </w:rPr>
              <w:instrText xml:space="preserve"> PAGEREF _Toc359701239 \h </w:instrText>
            </w:r>
            <w:r>
              <w:rPr>
                <w:noProof/>
                <w:webHidden/>
              </w:rPr>
            </w:r>
            <w:r>
              <w:rPr>
                <w:noProof/>
                <w:webHidden/>
              </w:rPr>
              <w:fldChar w:fldCharType="separate"/>
            </w:r>
            <w:r w:rsidR="00DB6411">
              <w:rPr>
                <w:noProof/>
                <w:webHidden/>
              </w:rPr>
              <w:t>2</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40" w:history="1">
            <w:r w:rsidR="00DB6411" w:rsidRPr="000110EC">
              <w:rPr>
                <w:rStyle w:val="Hyperlink"/>
                <w:noProof/>
              </w:rPr>
              <w:t>5.1</w:t>
            </w:r>
            <w:r w:rsidR="00DB6411">
              <w:rPr>
                <w:rFonts w:asciiTheme="minorHAnsi" w:hAnsiTheme="minorHAnsi" w:cstheme="minorBidi"/>
                <w:noProof/>
                <w:sz w:val="22"/>
                <w:szCs w:val="22"/>
                <w:lang w:val="en-US" w:eastAsia="en-US"/>
              </w:rPr>
              <w:tab/>
            </w:r>
            <w:r w:rsidR="00DB6411" w:rsidRPr="000110EC">
              <w:rPr>
                <w:rStyle w:val="Hyperlink"/>
                <w:noProof/>
              </w:rPr>
              <w:t>UML notation</w:t>
            </w:r>
            <w:r w:rsidR="00DB6411">
              <w:rPr>
                <w:noProof/>
                <w:webHidden/>
              </w:rPr>
              <w:tab/>
            </w:r>
            <w:r>
              <w:rPr>
                <w:noProof/>
                <w:webHidden/>
              </w:rPr>
              <w:fldChar w:fldCharType="begin"/>
            </w:r>
            <w:r w:rsidR="00DB6411">
              <w:rPr>
                <w:noProof/>
                <w:webHidden/>
              </w:rPr>
              <w:instrText xml:space="preserve"> PAGEREF _Toc359701240 \h </w:instrText>
            </w:r>
            <w:r>
              <w:rPr>
                <w:noProof/>
                <w:webHidden/>
              </w:rPr>
            </w:r>
            <w:r>
              <w:rPr>
                <w:noProof/>
                <w:webHidden/>
              </w:rPr>
              <w:fldChar w:fldCharType="separate"/>
            </w:r>
            <w:r w:rsidR="00DB6411">
              <w:rPr>
                <w:noProof/>
                <w:webHidden/>
              </w:rPr>
              <w:t>2</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41" w:history="1">
            <w:r w:rsidR="00DB6411" w:rsidRPr="000110EC">
              <w:rPr>
                <w:rStyle w:val="Hyperlink"/>
                <w:noProof/>
              </w:rPr>
              <w:t>5.2</w:t>
            </w:r>
            <w:r w:rsidR="00DB6411">
              <w:rPr>
                <w:rFonts w:asciiTheme="minorHAnsi" w:hAnsiTheme="minorHAnsi" w:cstheme="minorBidi"/>
                <w:noProof/>
                <w:sz w:val="22"/>
                <w:szCs w:val="22"/>
                <w:lang w:val="en-US" w:eastAsia="en-US"/>
              </w:rPr>
              <w:tab/>
            </w:r>
            <w:r w:rsidR="00DB6411" w:rsidRPr="000110EC">
              <w:rPr>
                <w:rStyle w:val="Hyperlink"/>
                <w:noProof/>
              </w:rPr>
              <w:t>Data dictionary tables</w:t>
            </w:r>
            <w:r w:rsidR="00DB6411">
              <w:rPr>
                <w:noProof/>
                <w:webHidden/>
              </w:rPr>
              <w:tab/>
            </w:r>
            <w:r>
              <w:rPr>
                <w:noProof/>
                <w:webHidden/>
              </w:rPr>
              <w:fldChar w:fldCharType="begin"/>
            </w:r>
            <w:r w:rsidR="00DB6411">
              <w:rPr>
                <w:noProof/>
                <w:webHidden/>
              </w:rPr>
              <w:instrText xml:space="preserve"> PAGEREF _Toc359701241 \h </w:instrText>
            </w:r>
            <w:r>
              <w:rPr>
                <w:noProof/>
                <w:webHidden/>
              </w:rPr>
            </w:r>
            <w:r>
              <w:rPr>
                <w:noProof/>
                <w:webHidden/>
              </w:rPr>
              <w:fldChar w:fldCharType="separate"/>
            </w:r>
            <w:r w:rsidR="00DB6411">
              <w:rPr>
                <w:noProof/>
                <w:webHidden/>
              </w:rPr>
              <w:t>2</w:t>
            </w:r>
            <w:r>
              <w:rPr>
                <w:noProof/>
                <w:webHidden/>
              </w:rPr>
              <w:fldChar w:fldCharType="end"/>
            </w:r>
          </w:hyperlink>
        </w:p>
        <w:p w:rsidR="00DB6411" w:rsidRDefault="004C3944">
          <w:pPr>
            <w:pStyle w:val="TOC1"/>
            <w:rPr>
              <w:rFonts w:asciiTheme="minorHAnsi" w:hAnsiTheme="minorHAnsi" w:cstheme="minorBidi"/>
              <w:noProof/>
              <w:sz w:val="22"/>
              <w:szCs w:val="22"/>
              <w:lang w:val="en-US" w:eastAsia="en-US"/>
            </w:rPr>
          </w:pPr>
          <w:hyperlink w:anchor="_Toc359701242" w:history="1">
            <w:r w:rsidR="00DB6411" w:rsidRPr="000110EC">
              <w:rPr>
                <w:rStyle w:val="Hyperlink"/>
                <w:noProof/>
                <w:lang w:val="en-US"/>
              </w:rPr>
              <w:t>6</w:t>
            </w:r>
            <w:r w:rsidR="00DB6411">
              <w:rPr>
                <w:rFonts w:asciiTheme="minorHAnsi" w:hAnsiTheme="minorHAnsi" w:cstheme="minorBidi"/>
                <w:noProof/>
                <w:sz w:val="22"/>
                <w:szCs w:val="22"/>
                <w:lang w:val="en-US" w:eastAsia="en-US"/>
              </w:rPr>
              <w:tab/>
            </w:r>
            <w:r w:rsidR="00DB6411" w:rsidRPr="000110EC">
              <w:rPr>
                <w:rStyle w:val="Hyperlink"/>
                <w:i/>
                <w:iCs/>
                <w:noProof/>
                <w:lang w:val="en-US"/>
              </w:rPr>
              <w:t xml:space="preserve">Rest </w:t>
            </w:r>
            <w:r w:rsidR="00DB6411" w:rsidRPr="000110EC">
              <w:rPr>
                <w:rStyle w:val="Hyperlink"/>
                <w:noProof/>
                <w:lang w:val="en-US"/>
              </w:rPr>
              <w:t>requirements class</w:t>
            </w:r>
            <w:r w:rsidR="00DB6411">
              <w:rPr>
                <w:noProof/>
                <w:webHidden/>
              </w:rPr>
              <w:tab/>
            </w:r>
            <w:r>
              <w:rPr>
                <w:noProof/>
                <w:webHidden/>
              </w:rPr>
              <w:fldChar w:fldCharType="begin"/>
            </w:r>
            <w:r w:rsidR="00DB6411">
              <w:rPr>
                <w:noProof/>
                <w:webHidden/>
              </w:rPr>
              <w:instrText xml:space="preserve"> PAGEREF _Toc359701242 \h </w:instrText>
            </w:r>
            <w:r>
              <w:rPr>
                <w:noProof/>
                <w:webHidden/>
              </w:rPr>
            </w:r>
            <w:r>
              <w:rPr>
                <w:noProof/>
                <w:webHidden/>
              </w:rPr>
              <w:fldChar w:fldCharType="separate"/>
            </w:r>
            <w:r w:rsidR="00DB6411">
              <w:rPr>
                <w:noProof/>
                <w:webHidden/>
              </w:rPr>
              <w:t>3</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43" w:history="1">
            <w:r w:rsidR="00DB6411" w:rsidRPr="000110EC">
              <w:rPr>
                <w:rStyle w:val="Hyperlink"/>
                <w:noProof/>
              </w:rPr>
              <w:t>6.1</w:t>
            </w:r>
            <w:r w:rsidR="00DB6411">
              <w:rPr>
                <w:rFonts w:asciiTheme="minorHAnsi" w:hAnsiTheme="minorHAnsi" w:cstheme="minorBidi"/>
                <w:noProof/>
                <w:sz w:val="22"/>
                <w:szCs w:val="22"/>
                <w:lang w:val="en-US" w:eastAsia="en-US"/>
              </w:rPr>
              <w:tab/>
            </w:r>
            <w:r w:rsidR="00DB6411" w:rsidRPr="000110EC">
              <w:rPr>
                <w:rStyle w:val="Hyperlink"/>
                <w:noProof/>
              </w:rPr>
              <w:t>Overview</w:t>
            </w:r>
            <w:r w:rsidR="00DB6411">
              <w:rPr>
                <w:noProof/>
                <w:webHidden/>
              </w:rPr>
              <w:tab/>
            </w:r>
            <w:r>
              <w:rPr>
                <w:noProof/>
                <w:webHidden/>
              </w:rPr>
              <w:fldChar w:fldCharType="begin"/>
            </w:r>
            <w:r w:rsidR="00DB6411">
              <w:rPr>
                <w:noProof/>
                <w:webHidden/>
              </w:rPr>
              <w:instrText xml:space="preserve"> PAGEREF _Toc359701243 \h </w:instrText>
            </w:r>
            <w:r>
              <w:rPr>
                <w:noProof/>
                <w:webHidden/>
              </w:rPr>
            </w:r>
            <w:r>
              <w:rPr>
                <w:noProof/>
                <w:webHidden/>
              </w:rPr>
              <w:fldChar w:fldCharType="separate"/>
            </w:r>
            <w:r w:rsidR="00DB6411">
              <w:rPr>
                <w:noProof/>
                <w:webHidden/>
              </w:rPr>
              <w:t>3</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44" w:history="1">
            <w:r w:rsidR="00DB6411" w:rsidRPr="000110EC">
              <w:rPr>
                <w:rStyle w:val="Hyperlink"/>
                <w:i/>
                <w:noProof/>
              </w:rPr>
              <w:t>6.2</w:t>
            </w:r>
            <w:r w:rsidR="00DB6411">
              <w:rPr>
                <w:rFonts w:asciiTheme="minorHAnsi" w:hAnsiTheme="minorHAnsi" w:cstheme="minorBidi"/>
                <w:noProof/>
                <w:sz w:val="22"/>
                <w:szCs w:val="22"/>
                <w:lang w:val="en-US" w:eastAsia="en-US"/>
              </w:rPr>
              <w:tab/>
            </w:r>
            <w:r w:rsidR="00DB6411" w:rsidRPr="000110EC">
              <w:rPr>
                <w:rStyle w:val="Hyperlink"/>
                <w:noProof/>
                <w:lang w:val="en-US"/>
              </w:rPr>
              <w:t>General</w:t>
            </w:r>
            <w:r w:rsidR="00DB6411">
              <w:rPr>
                <w:noProof/>
                <w:webHidden/>
              </w:rPr>
              <w:tab/>
            </w:r>
            <w:r>
              <w:rPr>
                <w:noProof/>
                <w:webHidden/>
              </w:rPr>
              <w:fldChar w:fldCharType="begin"/>
            </w:r>
            <w:r w:rsidR="00DB6411">
              <w:rPr>
                <w:noProof/>
                <w:webHidden/>
              </w:rPr>
              <w:instrText xml:space="preserve"> PAGEREF _Toc359701244 \h </w:instrText>
            </w:r>
            <w:r>
              <w:rPr>
                <w:noProof/>
                <w:webHidden/>
              </w:rPr>
            </w:r>
            <w:r>
              <w:rPr>
                <w:noProof/>
                <w:webHidden/>
              </w:rPr>
              <w:fldChar w:fldCharType="separate"/>
            </w:r>
            <w:r w:rsidR="00DB6411">
              <w:rPr>
                <w:noProof/>
                <w:webHidden/>
              </w:rPr>
              <w:t>3</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45" w:history="1">
            <w:r w:rsidR="00DB6411" w:rsidRPr="000110EC">
              <w:rPr>
                <w:rStyle w:val="Hyperlink"/>
                <w:i/>
                <w:noProof/>
              </w:rPr>
              <w:t>6.3</w:t>
            </w:r>
            <w:r w:rsidR="00DB6411">
              <w:rPr>
                <w:rFonts w:asciiTheme="minorHAnsi" w:hAnsiTheme="minorHAnsi" w:cstheme="minorBidi"/>
                <w:noProof/>
                <w:sz w:val="22"/>
                <w:szCs w:val="22"/>
                <w:lang w:val="en-US" w:eastAsia="en-US"/>
              </w:rPr>
              <w:tab/>
            </w:r>
            <w:r w:rsidR="00DB6411" w:rsidRPr="000110EC">
              <w:rPr>
                <w:rStyle w:val="Hyperlink"/>
                <w:i/>
                <w:noProof/>
                <w:lang w:val="en-US"/>
              </w:rPr>
              <w:t>GetCapabilities</w:t>
            </w:r>
            <w:r w:rsidR="00DB6411">
              <w:rPr>
                <w:noProof/>
                <w:webHidden/>
              </w:rPr>
              <w:tab/>
            </w:r>
            <w:r>
              <w:rPr>
                <w:noProof/>
                <w:webHidden/>
              </w:rPr>
              <w:fldChar w:fldCharType="begin"/>
            </w:r>
            <w:r w:rsidR="00DB6411">
              <w:rPr>
                <w:noProof/>
                <w:webHidden/>
              </w:rPr>
              <w:instrText xml:space="preserve"> PAGEREF _Toc359701245 \h </w:instrText>
            </w:r>
            <w:r>
              <w:rPr>
                <w:noProof/>
                <w:webHidden/>
              </w:rPr>
            </w:r>
            <w:r>
              <w:rPr>
                <w:noProof/>
                <w:webHidden/>
              </w:rPr>
              <w:fldChar w:fldCharType="separate"/>
            </w:r>
            <w:r w:rsidR="00DB6411">
              <w:rPr>
                <w:noProof/>
                <w:webHidden/>
              </w:rPr>
              <w:t>3</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46" w:history="1">
            <w:r w:rsidR="00DB6411" w:rsidRPr="000110EC">
              <w:rPr>
                <w:rStyle w:val="Hyperlink"/>
                <w:i/>
                <w:noProof/>
              </w:rPr>
              <w:t>6.4</w:t>
            </w:r>
            <w:r w:rsidR="00DB6411">
              <w:rPr>
                <w:rFonts w:asciiTheme="minorHAnsi" w:hAnsiTheme="minorHAnsi" w:cstheme="minorBidi"/>
                <w:noProof/>
                <w:sz w:val="22"/>
                <w:szCs w:val="22"/>
                <w:lang w:val="en-US" w:eastAsia="en-US"/>
              </w:rPr>
              <w:tab/>
            </w:r>
            <w:r w:rsidR="00DB6411" w:rsidRPr="000110EC">
              <w:rPr>
                <w:rStyle w:val="Hyperlink"/>
                <w:i/>
                <w:noProof/>
                <w:lang w:val="en-US"/>
              </w:rPr>
              <w:t>DescribeCoverage</w:t>
            </w:r>
            <w:r w:rsidR="00DB6411">
              <w:rPr>
                <w:noProof/>
                <w:webHidden/>
              </w:rPr>
              <w:tab/>
            </w:r>
            <w:r>
              <w:rPr>
                <w:noProof/>
                <w:webHidden/>
              </w:rPr>
              <w:fldChar w:fldCharType="begin"/>
            </w:r>
            <w:r w:rsidR="00DB6411">
              <w:rPr>
                <w:noProof/>
                <w:webHidden/>
              </w:rPr>
              <w:instrText xml:space="preserve"> PAGEREF _Toc359701246 \h </w:instrText>
            </w:r>
            <w:r>
              <w:rPr>
                <w:noProof/>
                <w:webHidden/>
              </w:rPr>
            </w:r>
            <w:r>
              <w:rPr>
                <w:noProof/>
                <w:webHidden/>
              </w:rPr>
              <w:fldChar w:fldCharType="separate"/>
            </w:r>
            <w:r w:rsidR="00DB6411">
              <w:rPr>
                <w:noProof/>
                <w:webHidden/>
              </w:rPr>
              <w:t>4</w:t>
            </w:r>
            <w:r>
              <w:rPr>
                <w:noProof/>
                <w:webHidden/>
              </w:rPr>
              <w:fldChar w:fldCharType="end"/>
            </w:r>
          </w:hyperlink>
        </w:p>
        <w:p w:rsidR="00DB6411" w:rsidRDefault="004C3944">
          <w:pPr>
            <w:pStyle w:val="TOC2"/>
            <w:rPr>
              <w:rFonts w:asciiTheme="minorHAnsi" w:hAnsiTheme="minorHAnsi" w:cstheme="minorBidi"/>
              <w:noProof/>
              <w:sz w:val="22"/>
              <w:szCs w:val="22"/>
              <w:lang w:val="en-US" w:eastAsia="en-US"/>
            </w:rPr>
          </w:pPr>
          <w:hyperlink w:anchor="_Toc359701247" w:history="1">
            <w:r w:rsidR="00DB6411" w:rsidRPr="000110EC">
              <w:rPr>
                <w:rStyle w:val="Hyperlink"/>
                <w:i/>
                <w:noProof/>
              </w:rPr>
              <w:t>6.5</w:t>
            </w:r>
            <w:r w:rsidR="00DB6411">
              <w:rPr>
                <w:rFonts w:asciiTheme="minorHAnsi" w:hAnsiTheme="minorHAnsi" w:cstheme="minorBidi"/>
                <w:noProof/>
                <w:sz w:val="22"/>
                <w:szCs w:val="22"/>
                <w:lang w:val="en-US" w:eastAsia="en-US"/>
              </w:rPr>
              <w:tab/>
            </w:r>
            <w:r w:rsidR="00DB6411" w:rsidRPr="000110EC">
              <w:rPr>
                <w:rStyle w:val="Hyperlink"/>
                <w:i/>
                <w:noProof/>
                <w:lang w:val="en-US"/>
              </w:rPr>
              <w:t>GetCoverage</w:t>
            </w:r>
            <w:r w:rsidR="00DB6411">
              <w:rPr>
                <w:noProof/>
                <w:webHidden/>
              </w:rPr>
              <w:tab/>
            </w:r>
            <w:r>
              <w:rPr>
                <w:noProof/>
                <w:webHidden/>
              </w:rPr>
              <w:fldChar w:fldCharType="begin"/>
            </w:r>
            <w:r w:rsidR="00DB6411">
              <w:rPr>
                <w:noProof/>
                <w:webHidden/>
              </w:rPr>
              <w:instrText xml:space="preserve"> PAGEREF _Toc359701247 \h </w:instrText>
            </w:r>
            <w:r>
              <w:rPr>
                <w:noProof/>
                <w:webHidden/>
              </w:rPr>
            </w:r>
            <w:r>
              <w:rPr>
                <w:noProof/>
                <w:webHidden/>
              </w:rPr>
              <w:fldChar w:fldCharType="separate"/>
            </w:r>
            <w:r w:rsidR="00DB6411">
              <w:rPr>
                <w:noProof/>
                <w:webHidden/>
              </w:rPr>
              <w:t>4</w:t>
            </w:r>
            <w:r>
              <w:rPr>
                <w:noProof/>
                <w:webHidden/>
              </w:rPr>
              <w:fldChar w:fldCharType="end"/>
            </w:r>
          </w:hyperlink>
        </w:p>
        <w:p w:rsidR="00DB6411" w:rsidRDefault="004C3944">
          <w:pPr>
            <w:pStyle w:val="TOC3"/>
            <w:rPr>
              <w:rFonts w:asciiTheme="minorHAnsi" w:hAnsiTheme="minorHAnsi" w:cstheme="minorBidi"/>
              <w:noProof/>
              <w:sz w:val="22"/>
              <w:szCs w:val="22"/>
              <w:lang w:val="en-US" w:eastAsia="en-US"/>
            </w:rPr>
          </w:pPr>
          <w:hyperlink w:anchor="_Toc359701248" w:history="1">
            <w:r w:rsidR="00DB6411" w:rsidRPr="000110EC">
              <w:rPr>
                <w:rStyle w:val="Hyperlink"/>
                <w:noProof/>
                <w:lang w:val="en-US"/>
              </w:rPr>
              <w:t>6.5.1</w:t>
            </w:r>
            <w:r w:rsidR="00DB6411">
              <w:rPr>
                <w:rFonts w:asciiTheme="minorHAnsi" w:hAnsiTheme="minorHAnsi" w:cstheme="minorBidi"/>
                <w:noProof/>
                <w:sz w:val="22"/>
                <w:szCs w:val="22"/>
                <w:lang w:val="en-US" w:eastAsia="en-US"/>
              </w:rPr>
              <w:tab/>
            </w:r>
            <w:r w:rsidR="00DB6411" w:rsidRPr="000110EC">
              <w:rPr>
                <w:rStyle w:val="Hyperlink"/>
                <w:noProof/>
                <w:lang w:val="en-US"/>
              </w:rPr>
              <w:t>Request structure</w:t>
            </w:r>
            <w:r w:rsidR="00DB6411">
              <w:rPr>
                <w:noProof/>
                <w:webHidden/>
              </w:rPr>
              <w:tab/>
            </w:r>
            <w:r>
              <w:rPr>
                <w:noProof/>
                <w:webHidden/>
              </w:rPr>
              <w:fldChar w:fldCharType="begin"/>
            </w:r>
            <w:r w:rsidR="00DB6411">
              <w:rPr>
                <w:noProof/>
                <w:webHidden/>
              </w:rPr>
              <w:instrText xml:space="preserve"> PAGEREF _Toc359701248 \h </w:instrText>
            </w:r>
            <w:r>
              <w:rPr>
                <w:noProof/>
                <w:webHidden/>
              </w:rPr>
            </w:r>
            <w:r>
              <w:rPr>
                <w:noProof/>
                <w:webHidden/>
              </w:rPr>
              <w:fldChar w:fldCharType="separate"/>
            </w:r>
            <w:r w:rsidR="00DB6411">
              <w:rPr>
                <w:noProof/>
                <w:webHidden/>
              </w:rPr>
              <w:t>4</w:t>
            </w:r>
            <w:r>
              <w:rPr>
                <w:noProof/>
                <w:webHidden/>
              </w:rPr>
              <w:fldChar w:fldCharType="end"/>
            </w:r>
          </w:hyperlink>
        </w:p>
        <w:p w:rsidR="00DB6411" w:rsidRDefault="004C3944">
          <w:pPr>
            <w:pStyle w:val="TOC3"/>
            <w:rPr>
              <w:rFonts w:asciiTheme="minorHAnsi" w:hAnsiTheme="minorHAnsi" w:cstheme="minorBidi"/>
              <w:noProof/>
              <w:sz w:val="22"/>
              <w:szCs w:val="22"/>
              <w:lang w:val="en-US" w:eastAsia="en-US"/>
            </w:rPr>
          </w:pPr>
          <w:hyperlink w:anchor="_Toc359701249" w:history="1">
            <w:r w:rsidR="00DB6411" w:rsidRPr="000110EC">
              <w:rPr>
                <w:rStyle w:val="Hyperlink"/>
                <w:noProof/>
                <w:lang w:val="en-US"/>
              </w:rPr>
              <w:t>6.5.2</w:t>
            </w:r>
            <w:r w:rsidR="00DB6411">
              <w:rPr>
                <w:rFonts w:asciiTheme="minorHAnsi" w:hAnsiTheme="minorHAnsi" w:cstheme="minorBidi"/>
                <w:noProof/>
                <w:sz w:val="22"/>
                <w:szCs w:val="22"/>
                <w:lang w:val="en-US" w:eastAsia="en-US"/>
              </w:rPr>
              <w:tab/>
            </w:r>
            <w:r w:rsidR="00DB6411" w:rsidRPr="000110EC">
              <w:rPr>
                <w:rStyle w:val="Hyperlink"/>
                <w:noProof/>
                <w:lang w:val="en-US"/>
              </w:rPr>
              <w:t>Output encoding</w:t>
            </w:r>
            <w:r w:rsidR="00DB6411">
              <w:rPr>
                <w:noProof/>
                <w:webHidden/>
              </w:rPr>
              <w:tab/>
            </w:r>
            <w:r>
              <w:rPr>
                <w:noProof/>
                <w:webHidden/>
              </w:rPr>
              <w:fldChar w:fldCharType="begin"/>
            </w:r>
            <w:r w:rsidR="00DB6411">
              <w:rPr>
                <w:noProof/>
                <w:webHidden/>
              </w:rPr>
              <w:instrText xml:space="preserve"> PAGEREF _Toc359701249 \h </w:instrText>
            </w:r>
            <w:r>
              <w:rPr>
                <w:noProof/>
                <w:webHidden/>
              </w:rPr>
            </w:r>
            <w:r>
              <w:rPr>
                <w:noProof/>
                <w:webHidden/>
              </w:rPr>
              <w:fldChar w:fldCharType="separate"/>
            </w:r>
            <w:r w:rsidR="00DB6411">
              <w:rPr>
                <w:noProof/>
                <w:webHidden/>
              </w:rPr>
              <w:t>6</w:t>
            </w:r>
            <w:r>
              <w:rPr>
                <w:noProof/>
                <w:webHidden/>
              </w:rPr>
              <w:fldChar w:fldCharType="end"/>
            </w:r>
          </w:hyperlink>
        </w:p>
        <w:p w:rsidR="00DB6411" w:rsidRDefault="004C3944">
          <w:pPr>
            <w:pStyle w:val="TOC1"/>
            <w:rPr>
              <w:rFonts w:asciiTheme="minorHAnsi" w:hAnsiTheme="minorHAnsi" w:cstheme="minorBidi"/>
              <w:noProof/>
              <w:sz w:val="22"/>
              <w:szCs w:val="22"/>
              <w:lang w:val="en-US" w:eastAsia="en-US"/>
            </w:rPr>
          </w:pPr>
          <w:hyperlink w:anchor="_Toc359701250" w:history="1">
            <w:r w:rsidR="00DB6411" w:rsidRPr="000110EC">
              <w:rPr>
                <w:rStyle w:val="Hyperlink"/>
                <w:noProof/>
                <w:lang w:val="en-US"/>
              </w:rPr>
              <w:t>7</w:t>
            </w:r>
            <w:r w:rsidR="00DB6411">
              <w:rPr>
                <w:rFonts w:asciiTheme="minorHAnsi" w:hAnsiTheme="minorHAnsi" w:cstheme="minorBidi"/>
                <w:noProof/>
                <w:sz w:val="22"/>
                <w:szCs w:val="22"/>
                <w:lang w:val="en-US" w:eastAsia="en-US"/>
              </w:rPr>
              <w:tab/>
            </w:r>
            <w:r w:rsidR="00DB6411" w:rsidRPr="000110EC">
              <w:rPr>
                <w:rStyle w:val="Hyperlink"/>
                <w:iCs/>
                <w:noProof/>
                <w:lang w:val="en-US"/>
              </w:rPr>
              <w:t>Exception Codes</w:t>
            </w:r>
            <w:r w:rsidR="00DB6411">
              <w:rPr>
                <w:noProof/>
                <w:webHidden/>
              </w:rPr>
              <w:tab/>
            </w:r>
            <w:r>
              <w:rPr>
                <w:noProof/>
                <w:webHidden/>
              </w:rPr>
              <w:fldChar w:fldCharType="begin"/>
            </w:r>
            <w:r w:rsidR="00DB6411">
              <w:rPr>
                <w:noProof/>
                <w:webHidden/>
              </w:rPr>
              <w:instrText xml:space="preserve"> PAGEREF _Toc359701250 \h </w:instrText>
            </w:r>
            <w:r>
              <w:rPr>
                <w:noProof/>
                <w:webHidden/>
              </w:rPr>
            </w:r>
            <w:r>
              <w:rPr>
                <w:noProof/>
                <w:webHidden/>
              </w:rPr>
              <w:fldChar w:fldCharType="separate"/>
            </w:r>
            <w:r w:rsidR="00DB6411">
              <w:rPr>
                <w:noProof/>
                <w:webHidden/>
              </w:rPr>
              <w:t>7</w:t>
            </w:r>
            <w:r>
              <w:rPr>
                <w:noProof/>
                <w:webHidden/>
              </w:rPr>
              <w:fldChar w:fldCharType="end"/>
            </w:r>
          </w:hyperlink>
        </w:p>
        <w:p w:rsidR="00DB6411" w:rsidRDefault="004C3944">
          <w:pPr>
            <w:pStyle w:val="TOC1"/>
            <w:rPr>
              <w:rFonts w:asciiTheme="minorHAnsi" w:hAnsiTheme="minorHAnsi" w:cstheme="minorBidi"/>
              <w:noProof/>
              <w:sz w:val="22"/>
              <w:szCs w:val="22"/>
              <w:lang w:val="en-US" w:eastAsia="en-US"/>
            </w:rPr>
          </w:pPr>
          <w:hyperlink w:anchor="_Toc359701251" w:history="1">
            <w:r w:rsidR="00DB6411" w:rsidRPr="000110EC">
              <w:rPr>
                <w:rStyle w:val="Hyperlink"/>
                <w:noProof/>
              </w:rPr>
              <w:t>Bibliography</w:t>
            </w:r>
            <w:r w:rsidR="00DB6411">
              <w:rPr>
                <w:noProof/>
                <w:webHidden/>
              </w:rPr>
              <w:tab/>
            </w:r>
            <w:r>
              <w:rPr>
                <w:noProof/>
                <w:webHidden/>
              </w:rPr>
              <w:fldChar w:fldCharType="begin"/>
            </w:r>
            <w:r w:rsidR="00DB6411">
              <w:rPr>
                <w:noProof/>
                <w:webHidden/>
              </w:rPr>
              <w:instrText xml:space="preserve"> PAGEREF _Toc359701251 \h </w:instrText>
            </w:r>
            <w:r>
              <w:rPr>
                <w:noProof/>
                <w:webHidden/>
              </w:rPr>
            </w:r>
            <w:r>
              <w:rPr>
                <w:noProof/>
                <w:webHidden/>
              </w:rPr>
              <w:fldChar w:fldCharType="separate"/>
            </w:r>
            <w:r w:rsidR="00DB6411">
              <w:rPr>
                <w:noProof/>
                <w:webHidden/>
              </w:rPr>
              <w:t>8</w:t>
            </w:r>
            <w:r>
              <w:rPr>
                <w:noProof/>
                <w:webHidden/>
              </w:rPr>
              <w:fldChar w:fldCharType="end"/>
            </w:r>
          </w:hyperlink>
        </w:p>
        <w:p w:rsidR="00DB6411" w:rsidRDefault="004C3944">
          <w:pPr>
            <w:pStyle w:val="TOC1"/>
            <w:rPr>
              <w:rFonts w:asciiTheme="minorHAnsi" w:hAnsiTheme="minorHAnsi" w:cstheme="minorBidi"/>
              <w:noProof/>
              <w:sz w:val="22"/>
              <w:szCs w:val="22"/>
              <w:lang w:val="en-US" w:eastAsia="en-US"/>
            </w:rPr>
          </w:pPr>
          <w:hyperlink w:anchor="_Toc359701252" w:history="1">
            <w:r w:rsidR="00DB6411" w:rsidRPr="000110EC">
              <w:rPr>
                <w:rStyle w:val="Hyperlink"/>
                <w:noProof/>
                <w:lang w:val="en-US"/>
              </w:rPr>
              <w:t>Annex A (normative)  Abstract test suite</w:t>
            </w:r>
            <w:r w:rsidR="00DB6411">
              <w:rPr>
                <w:noProof/>
                <w:webHidden/>
              </w:rPr>
              <w:tab/>
            </w:r>
            <w:r>
              <w:rPr>
                <w:noProof/>
                <w:webHidden/>
              </w:rPr>
              <w:fldChar w:fldCharType="begin"/>
            </w:r>
            <w:r w:rsidR="00DB6411">
              <w:rPr>
                <w:noProof/>
                <w:webHidden/>
              </w:rPr>
              <w:instrText xml:space="preserve"> PAGEREF _Toc359701252 \h </w:instrText>
            </w:r>
            <w:r>
              <w:rPr>
                <w:noProof/>
                <w:webHidden/>
              </w:rPr>
            </w:r>
            <w:r>
              <w:rPr>
                <w:noProof/>
                <w:webHidden/>
              </w:rPr>
              <w:fldChar w:fldCharType="separate"/>
            </w:r>
            <w:r w:rsidR="00DB6411">
              <w:rPr>
                <w:noProof/>
                <w:webHidden/>
              </w:rPr>
              <w:t>9</w:t>
            </w:r>
            <w:r>
              <w:rPr>
                <w:noProof/>
                <w:webHidden/>
              </w:rPr>
              <w:fldChar w:fldCharType="end"/>
            </w:r>
          </w:hyperlink>
        </w:p>
        <w:p w:rsidR="008A3ACE" w:rsidRDefault="004C3944" w:rsidP="009A056B">
          <w:pPr>
            <w:pStyle w:val="TOC1"/>
          </w:pPr>
          <w:r>
            <w:fldChar w:fldCharType="end"/>
          </w:r>
        </w:p>
      </w:sdtContent>
    </w:sdt>
    <w:p w:rsidR="00843B7C" w:rsidRPr="0007220F" w:rsidRDefault="00843B7C">
      <w:pPr>
        <w:pStyle w:val="TOC2"/>
        <w:tabs>
          <w:tab w:val="clear" w:pos="8641"/>
          <w:tab w:val="right" w:leader="dot" w:pos="8646"/>
        </w:tabs>
        <w:rPr>
          <w:lang w:val="fr-FR"/>
        </w:rPr>
        <w:sectPr w:rsidR="00843B7C" w:rsidRPr="0007220F">
          <w:type w:val="continuous"/>
          <w:pgSz w:w="12240" w:h="15840"/>
          <w:pgMar w:top="1417" w:right="1797" w:bottom="1134" w:left="1797" w:header="720" w:footer="578" w:gutter="0"/>
          <w:cols w:space="720"/>
          <w:docGrid w:linePitch="360"/>
        </w:sectPr>
      </w:pPr>
    </w:p>
    <w:p w:rsidR="00843B7C" w:rsidRDefault="00843B7C" w:rsidP="0007220F">
      <w:pPr>
        <w:pStyle w:val="Special"/>
        <w:pageBreakBefore/>
        <w:widowControl w:val="0"/>
        <w:tabs>
          <w:tab w:val="right" w:pos="8640"/>
        </w:tabs>
        <w:spacing w:before="720"/>
        <w:rPr>
          <w:lang w:val="fr-FR"/>
        </w:rPr>
      </w:pPr>
      <w:r w:rsidRPr="00274ACD">
        <w:rPr>
          <w:b/>
          <w:bCs/>
          <w:sz w:val="32"/>
          <w:szCs w:val="32"/>
          <w:lang w:val="fr-FR"/>
        </w:rPr>
        <w:lastRenderedPageBreak/>
        <w:t>Tables</w:t>
      </w:r>
      <w:r w:rsidRPr="00274ACD">
        <w:rPr>
          <w:b/>
          <w:bCs/>
          <w:sz w:val="32"/>
          <w:szCs w:val="32"/>
          <w:lang w:val="fr-FR"/>
        </w:rPr>
        <w:tab/>
      </w:r>
      <w:r w:rsidRPr="00274ACD">
        <w:rPr>
          <w:lang w:val="fr-FR"/>
        </w:rPr>
        <w:t>Page</w:t>
      </w:r>
    </w:p>
    <w:p w:rsidR="00843B7C" w:rsidRDefault="00843B7C" w:rsidP="0007220F">
      <w:pPr>
        <w:rPr>
          <w:lang w:val="fr-FR"/>
        </w:rPr>
      </w:pPr>
    </w:p>
    <w:p w:rsidR="00DB6411" w:rsidRDefault="004C3944">
      <w:pPr>
        <w:pStyle w:val="TableofFigures"/>
        <w:tabs>
          <w:tab w:val="right" w:leader="dot" w:pos="8630"/>
        </w:tabs>
        <w:rPr>
          <w:rFonts w:asciiTheme="minorHAnsi" w:eastAsiaTheme="minorEastAsia" w:hAnsiTheme="minorHAnsi" w:cstheme="minorBidi"/>
          <w:noProof/>
          <w:sz w:val="22"/>
          <w:szCs w:val="22"/>
          <w:lang w:eastAsia="en-US"/>
        </w:rPr>
      </w:pPr>
      <w:r>
        <w:fldChar w:fldCharType="begin"/>
      </w:r>
      <w:r w:rsidR="00843B7C">
        <w:instrText xml:space="preserve"> TOC \h \z \c "Table" </w:instrText>
      </w:r>
      <w:r>
        <w:fldChar w:fldCharType="separate"/>
      </w:r>
      <w:hyperlink w:anchor="_Toc359701253" w:history="1">
        <w:r w:rsidR="00DB6411" w:rsidRPr="0097527E">
          <w:rPr>
            <w:rStyle w:val="Hyperlink"/>
            <w:noProof/>
          </w:rPr>
          <w:t>Table 1 — Conformance class dependencies</w:t>
        </w:r>
        <w:r w:rsidR="00DB6411">
          <w:rPr>
            <w:noProof/>
            <w:webHidden/>
          </w:rPr>
          <w:tab/>
        </w:r>
        <w:r>
          <w:rPr>
            <w:noProof/>
            <w:webHidden/>
          </w:rPr>
          <w:fldChar w:fldCharType="begin"/>
        </w:r>
        <w:r w:rsidR="00DB6411">
          <w:rPr>
            <w:noProof/>
            <w:webHidden/>
          </w:rPr>
          <w:instrText xml:space="preserve"> PAGEREF _Toc359701253 \h </w:instrText>
        </w:r>
        <w:r>
          <w:rPr>
            <w:noProof/>
            <w:webHidden/>
          </w:rPr>
        </w:r>
        <w:r>
          <w:rPr>
            <w:noProof/>
            <w:webHidden/>
          </w:rPr>
          <w:fldChar w:fldCharType="separate"/>
        </w:r>
        <w:r w:rsidR="00DB6411">
          <w:rPr>
            <w:noProof/>
            <w:webHidden/>
          </w:rPr>
          <w:t>1</w:t>
        </w:r>
        <w:r>
          <w:rPr>
            <w:noProof/>
            <w:webHidden/>
          </w:rPr>
          <w:fldChar w:fldCharType="end"/>
        </w:r>
      </w:hyperlink>
    </w:p>
    <w:p w:rsidR="00DB6411" w:rsidRDefault="004C3944">
      <w:pPr>
        <w:pStyle w:val="TableofFigures"/>
        <w:tabs>
          <w:tab w:val="right" w:leader="dot" w:pos="8630"/>
        </w:tabs>
        <w:rPr>
          <w:rFonts w:asciiTheme="minorHAnsi" w:eastAsiaTheme="minorEastAsia" w:hAnsiTheme="minorHAnsi" w:cstheme="minorBidi"/>
          <w:noProof/>
          <w:sz w:val="22"/>
          <w:szCs w:val="22"/>
          <w:lang w:eastAsia="en-US"/>
        </w:rPr>
      </w:pPr>
      <w:hyperlink w:anchor="_Toc359701254" w:history="1">
        <w:r w:rsidR="00DB6411" w:rsidRPr="0097527E">
          <w:rPr>
            <w:rStyle w:val="Hyperlink"/>
            <w:noProof/>
          </w:rPr>
          <w:t>Table 1—Components of the coverage-description resource request URL</w:t>
        </w:r>
        <w:r w:rsidR="00DB6411">
          <w:rPr>
            <w:noProof/>
            <w:webHidden/>
          </w:rPr>
          <w:tab/>
        </w:r>
        <w:r>
          <w:rPr>
            <w:noProof/>
            <w:webHidden/>
          </w:rPr>
          <w:fldChar w:fldCharType="begin"/>
        </w:r>
        <w:r w:rsidR="00DB6411">
          <w:rPr>
            <w:noProof/>
            <w:webHidden/>
          </w:rPr>
          <w:instrText xml:space="preserve"> PAGEREF _Toc359701254 \h </w:instrText>
        </w:r>
        <w:r>
          <w:rPr>
            <w:noProof/>
            <w:webHidden/>
          </w:rPr>
        </w:r>
        <w:r>
          <w:rPr>
            <w:noProof/>
            <w:webHidden/>
          </w:rPr>
          <w:fldChar w:fldCharType="separate"/>
        </w:r>
        <w:r w:rsidR="00DB6411">
          <w:rPr>
            <w:noProof/>
            <w:webHidden/>
          </w:rPr>
          <w:t>4</w:t>
        </w:r>
        <w:r>
          <w:rPr>
            <w:noProof/>
            <w:webHidden/>
          </w:rPr>
          <w:fldChar w:fldCharType="end"/>
        </w:r>
      </w:hyperlink>
    </w:p>
    <w:p w:rsidR="00DB6411" w:rsidRDefault="004C3944">
      <w:pPr>
        <w:pStyle w:val="TableofFigures"/>
        <w:tabs>
          <w:tab w:val="right" w:leader="dot" w:pos="8630"/>
        </w:tabs>
        <w:rPr>
          <w:rFonts w:asciiTheme="minorHAnsi" w:eastAsiaTheme="minorEastAsia" w:hAnsiTheme="minorHAnsi" w:cstheme="minorBidi"/>
          <w:noProof/>
          <w:sz w:val="22"/>
          <w:szCs w:val="22"/>
          <w:lang w:eastAsia="en-US"/>
        </w:rPr>
      </w:pPr>
      <w:hyperlink w:anchor="_Toc359701255" w:history="1">
        <w:r w:rsidR="00DB6411" w:rsidRPr="0097527E">
          <w:rPr>
            <w:rStyle w:val="Hyperlink"/>
            <w:noProof/>
          </w:rPr>
          <w:t>Table 2 — URL Components of the coverage resource request URL</w:t>
        </w:r>
        <w:r w:rsidR="00DB6411">
          <w:rPr>
            <w:noProof/>
            <w:webHidden/>
          </w:rPr>
          <w:tab/>
        </w:r>
        <w:r>
          <w:rPr>
            <w:noProof/>
            <w:webHidden/>
          </w:rPr>
          <w:fldChar w:fldCharType="begin"/>
        </w:r>
        <w:r w:rsidR="00DB6411">
          <w:rPr>
            <w:noProof/>
            <w:webHidden/>
          </w:rPr>
          <w:instrText xml:space="preserve"> PAGEREF _Toc359701255 \h </w:instrText>
        </w:r>
        <w:r>
          <w:rPr>
            <w:noProof/>
            <w:webHidden/>
          </w:rPr>
        </w:r>
        <w:r>
          <w:rPr>
            <w:noProof/>
            <w:webHidden/>
          </w:rPr>
          <w:fldChar w:fldCharType="separate"/>
        </w:r>
        <w:r w:rsidR="00DB6411">
          <w:rPr>
            <w:noProof/>
            <w:webHidden/>
          </w:rPr>
          <w:t>5</w:t>
        </w:r>
        <w:r>
          <w:rPr>
            <w:noProof/>
            <w:webHidden/>
          </w:rPr>
          <w:fldChar w:fldCharType="end"/>
        </w:r>
      </w:hyperlink>
    </w:p>
    <w:p w:rsidR="00DB6411" w:rsidRDefault="004C3944">
      <w:pPr>
        <w:pStyle w:val="TableofFigures"/>
        <w:tabs>
          <w:tab w:val="right" w:leader="dot" w:pos="8630"/>
        </w:tabs>
        <w:rPr>
          <w:rFonts w:asciiTheme="minorHAnsi" w:eastAsiaTheme="minorEastAsia" w:hAnsiTheme="minorHAnsi" w:cstheme="minorBidi"/>
          <w:noProof/>
          <w:sz w:val="22"/>
          <w:szCs w:val="22"/>
          <w:lang w:eastAsia="en-US"/>
        </w:rPr>
      </w:pPr>
      <w:hyperlink w:anchor="_Toc359701256" w:history="1">
        <w:r w:rsidR="00DB6411" w:rsidRPr="0097527E">
          <w:rPr>
            <w:rStyle w:val="Hyperlink"/>
            <w:noProof/>
          </w:rPr>
          <w:t>Table 3 — Exception codes for rest</w:t>
        </w:r>
        <w:r w:rsidR="00DB6411">
          <w:rPr>
            <w:noProof/>
            <w:webHidden/>
          </w:rPr>
          <w:tab/>
        </w:r>
        <w:r>
          <w:rPr>
            <w:noProof/>
            <w:webHidden/>
          </w:rPr>
          <w:fldChar w:fldCharType="begin"/>
        </w:r>
        <w:r w:rsidR="00DB6411">
          <w:rPr>
            <w:noProof/>
            <w:webHidden/>
          </w:rPr>
          <w:instrText xml:space="preserve"> PAGEREF _Toc359701256 \h </w:instrText>
        </w:r>
        <w:r>
          <w:rPr>
            <w:noProof/>
            <w:webHidden/>
          </w:rPr>
        </w:r>
        <w:r>
          <w:rPr>
            <w:noProof/>
            <w:webHidden/>
          </w:rPr>
          <w:fldChar w:fldCharType="separate"/>
        </w:r>
        <w:r w:rsidR="00DB6411">
          <w:rPr>
            <w:noProof/>
            <w:webHidden/>
          </w:rPr>
          <w:t>7</w:t>
        </w:r>
        <w:r>
          <w:rPr>
            <w:noProof/>
            <w:webHidden/>
          </w:rPr>
          <w:fldChar w:fldCharType="end"/>
        </w:r>
      </w:hyperlink>
    </w:p>
    <w:p w:rsidR="00843B7C" w:rsidRDefault="004C3944" w:rsidP="00036821">
      <w:pPr>
        <w:pStyle w:val="TableofFigures"/>
        <w:tabs>
          <w:tab w:val="right" w:leader="dot" w:pos="8636"/>
        </w:tabs>
      </w:pPr>
      <w:r>
        <w:fldChar w:fldCharType="end"/>
      </w:r>
    </w:p>
    <w:p w:rsidR="00843B7C" w:rsidRDefault="00843B7C" w:rsidP="007D7EC1">
      <w:pPr>
        <w:pStyle w:val="StyleOGCClauseSuperscript"/>
      </w:pPr>
      <w:r>
        <w:br w:type="column"/>
      </w:r>
      <w:r>
        <w:lastRenderedPageBreak/>
        <w:t>Preface</w:t>
      </w:r>
    </w:p>
    <w:p w:rsidR="00923F87" w:rsidRDefault="007333D1" w:rsidP="00AB4901">
      <w:pPr>
        <w:rPr>
          <w:color w:val="000000"/>
        </w:rPr>
      </w:pPr>
      <w:r w:rsidRPr="007333D1">
        <w:rPr>
          <w:color w:val="000000"/>
        </w:rPr>
        <w:t xml:space="preserve">This document specifies an extension to the OGC Web Coverage Service (WCS) 2.0 core </w:t>
      </w:r>
      <w:proofErr w:type="spellStart"/>
      <w:r w:rsidRPr="007333D1">
        <w:rPr>
          <w:color w:val="000000"/>
        </w:rPr>
        <w:t>toallow</w:t>
      </w:r>
      <w:proofErr w:type="spellEnd"/>
      <w:r w:rsidRPr="007333D1">
        <w:rPr>
          <w:color w:val="000000"/>
        </w:rPr>
        <w:t xml:space="preserve"> for client/server communication using</w:t>
      </w:r>
      <w:r>
        <w:rPr>
          <w:color w:val="000000"/>
        </w:rPr>
        <w:t xml:space="preserve"> a </w:t>
      </w:r>
      <w:proofErr w:type="spellStart"/>
      <w:r>
        <w:rPr>
          <w:color w:val="000000"/>
        </w:rPr>
        <w:t>RESTful</w:t>
      </w:r>
      <w:proofErr w:type="spellEnd"/>
      <w:r>
        <w:rPr>
          <w:color w:val="000000"/>
        </w:rPr>
        <w:t xml:space="preserve"> interface over</w:t>
      </w:r>
      <w:r w:rsidRPr="007333D1">
        <w:rPr>
          <w:color w:val="000000"/>
        </w:rPr>
        <w:t xml:space="preserve"> HTTP</w:t>
      </w:r>
      <w:r w:rsidR="00923F87">
        <w:rPr>
          <w:color w:val="000000"/>
        </w:rPr>
        <w:t>.</w:t>
      </w:r>
    </w:p>
    <w:p w:rsidR="00843B7C" w:rsidRPr="00AB4901" w:rsidRDefault="00843B7C">
      <w:pPr>
        <w:rPr>
          <w:color w:val="000000"/>
        </w:rPr>
      </w:pPr>
      <w:r>
        <w:t>Suggested additions, changes, and comments on this draft document are welcome and e</w:t>
      </w:r>
      <w:r>
        <w:t>n</w:t>
      </w:r>
      <w:r>
        <w:t>couraged. Such suggestions may be submitted by email message or by making suggested changes in an edited copy of this document.</w:t>
      </w:r>
    </w:p>
    <w:p w:rsidR="00843B7C" w:rsidRDefault="00843B7C" w:rsidP="003E5715">
      <w:pPr>
        <w:pStyle w:val="StyleOGCClauseSuperscript"/>
        <w:outlineLvl w:val="0"/>
      </w:pPr>
      <w:bookmarkStart w:id="14" w:name="_Toc343816328"/>
      <w:bookmarkStart w:id="15" w:name="_Toc343816411"/>
      <w:bookmarkStart w:id="16" w:name="_Toc343841968"/>
      <w:r>
        <w:t>Terms and definitions</w:t>
      </w:r>
      <w:bookmarkEnd w:id="14"/>
      <w:bookmarkEnd w:id="15"/>
      <w:bookmarkEnd w:id="16"/>
    </w:p>
    <w:p w:rsidR="00843B7C" w:rsidRDefault="00843B7C">
      <w:r>
        <w:t xml:space="preserve">This document uses the standard terms defined in </w:t>
      </w:r>
      <w:proofErr w:type="spellStart"/>
      <w:r>
        <w:t>Subclause</w:t>
      </w:r>
      <w:proofErr w:type="spellEnd"/>
      <w:r>
        <w:t xml:space="preserve"> 5.3 of [OGC 06-121r9], which is based on the ISO/IEC Directives, Part 2, Rules for the structure and drafting of International Standards. In particular, the word “shall” (not “must”) is the verb form used to indicate a requirement to be strictly followed to conform to this standard.</w:t>
      </w:r>
    </w:p>
    <w:p w:rsidR="00843B7C" w:rsidRDefault="00843B7C" w:rsidP="003E5715">
      <w:pPr>
        <w:pStyle w:val="StyleOGCClauseSuperscript"/>
        <w:outlineLvl w:val="0"/>
      </w:pPr>
      <w:bookmarkStart w:id="17" w:name="_Toc343816329"/>
      <w:bookmarkStart w:id="18" w:name="_Toc343816412"/>
      <w:bookmarkStart w:id="19" w:name="_Toc343841969"/>
      <w:r>
        <w:t>Submitting organizations</w:t>
      </w:r>
      <w:bookmarkEnd w:id="17"/>
      <w:bookmarkEnd w:id="18"/>
      <w:bookmarkEnd w:id="19"/>
    </w:p>
    <w:p w:rsidR="00843B7C" w:rsidRDefault="00843B7C" w:rsidP="00E605AD">
      <w:pPr>
        <w:rPr>
          <w:lang w:val="en-US"/>
        </w:rPr>
      </w:pPr>
      <w:r>
        <w:rPr>
          <w:lang w:val="en-US"/>
        </w:rPr>
        <w:t>The following organizations have submitted this Interfac</w:t>
      </w:r>
      <w:r w:rsidR="009A056B">
        <w:rPr>
          <w:lang w:val="en-US"/>
        </w:rPr>
        <w:t>e Specification to the Open Geos</w:t>
      </w:r>
      <w:r>
        <w:rPr>
          <w:lang w:val="en-US"/>
        </w:rPr>
        <w:t>p</w:t>
      </w:r>
      <w:r>
        <w:rPr>
          <w:lang w:val="en-US"/>
        </w:rPr>
        <w:t>a</w:t>
      </w:r>
      <w:r>
        <w:rPr>
          <w:lang w:val="en-US"/>
        </w:rPr>
        <w:t>tial Consortium, Inc</w:t>
      </w:r>
      <w:r>
        <w:t>.:</w:t>
      </w:r>
    </w:p>
    <w:tbl>
      <w:tblPr>
        <w:tblW w:w="0" w:type="auto"/>
        <w:tblInd w:w="108" w:type="dxa"/>
        <w:tblLook w:val="01E0"/>
      </w:tblPr>
      <w:tblGrid>
        <w:gridCol w:w="4111"/>
        <w:gridCol w:w="4464"/>
      </w:tblGrid>
      <w:tr w:rsidR="00843B7C" w:rsidRPr="00642061" w:rsidTr="00D754E6">
        <w:tc>
          <w:tcPr>
            <w:tcW w:w="4111" w:type="dxa"/>
          </w:tcPr>
          <w:p w:rsidR="00843B7C" w:rsidRPr="00642061" w:rsidRDefault="00843B7C" w:rsidP="006E232F">
            <w:pPr>
              <w:pStyle w:val="List"/>
              <w:keepNext w:val="0"/>
              <w:numPr>
                <w:ilvl w:val="0"/>
                <w:numId w:val="2"/>
              </w:numPr>
              <w:tabs>
                <w:tab w:val="clear" w:pos="1440"/>
                <w:tab w:val="left" w:pos="284"/>
              </w:tabs>
              <w:spacing w:after="0"/>
              <w:ind w:left="284" w:hanging="284"/>
              <w:rPr>
                <w:lang w:val="en-US"/>
              </w:rPr>
            </w:pPr>
            <w:r>
              <w:t>Jacobs University Bremen</w:t>
            </w:r>
          </w:p>
        </w:tc>
        <w:tc>
          <w:tcPr>
            <w:tcW w:w="4464" w:type="dxa"/>
          </w:tcPr>
          <w:p w:rsidR="00843B7C" w:rsidRPr="00642061" w:rsidRDefault="009A056B" w:rsidP="006E232F">
            <w:pPr>
              <w:pStyle w:val="List"/>
              <w:keepNext w:val="0"/>
              <w:numPr>
                <w:ilvl w:val="0"/>
                <w:numId w:val="2"/>
              </w:numPr>
              <w:tabs>
                <w:tab w:val="clear" w:pos="-1800"/>
                <w:tab w:val="clear" w:pos="1440"/>
                <w:tab w:val="num" w:pos="317"/>
              </w:tabs>
              <w:spacing w:after="0"/>
              <w:ind w:left="33" w:firstLine="0"/>
              <w:rPr>
                <w:lang w:val="fr-FR"/>
              </w:rPr>
            </w:pPr>
            <w:proofErr w:type="spellStart"/>
            <w:r>
              <w:rPr>
                <w:lang w:val="fr-FR"/>
              </w:rPr>
              <w:t>r</w:t>
            </w:r>
            <w:r w:rsidR="00843B7C">
              <w:rPr>
                <w:lang w:val="fr-FR"/>
              </w:rPr>
              <w:t>asdamanGmbH</w:t>
            </w:r>
            <w:proofErr w:type="spellEnd"/>
          </w:p>
          <w:p w:rsidR="00843B7C" w:rsidRPr="00642061" w:rsidRDefault="00843B7C" w:rsidP="00F043CC">
            <w:pPr>
              <w:pStyle w:val="List"/>
              <w:keepNext w:val="0"/>
              <w:tabs>
                <w:tab w:val="clear" w:pos="1440"/>
              </w:tabs>
              <w:spacing w:after="0"/>
              <w:ind w:left="33" w:firstLine="0"/>
              <w:rPr>
                <w:lang w:val="en-US"/>
              </w:rPr>
            </w:pPr>
          </w:p>
        </w:tc>
      </w:tr>
    </w:tbl>
    <w:p w:rsidR="00843B7C" w:rsidRDefault="00843B7C" w:rsidP="003E5715">
      <w:pPr>
        <w:pStyle w:val="StyleOGCClauseSuperscript"/>
        <w:outlineLvl w:val="0"/>
      </w:pPr>
      <w:bookmarkStart w:id="20" w:name="_Toc343816330"/>
      <w:bookmarkStart w:id="21" w:name="_Toc343816413"/>
      <w:bookmarkStart w:id="22" w:name="_Toc343841970"/>
      <w:r>
        <w:t>Document Contributor Contact Points</w:t>
      </w:r>
      <w:bookmarkEnd w:id="20"/>
      <w:bookmarkEnd w:id="21"/>
      <w:bookmarkEnd w:id="22"/>
    </w:p>
    <w:p w:rsidR="00843B7C" w:rsidRDefault="004C3944">
      <w:r w:rsidRPr="004C3944">
        <w:rPr>
          <w:noProof/>
          <w:lang w:val="de-DE" w:eastAsia="de-DE"/>
        </w:rPr>
        <w:pict>
          <v:shapetype id="_x0000_t202" coordsize="21600,21600" o:spt="202" path="m,l,21600r21600,l21600,xe">
            <v:stroke joinstyle="miter"/>
            <v:path gradientshapeok="t" o:connecttype="rect"/>
          </v:shapetype>
          <v:shape id="Text Box 2" o:spid="_x0000_s1026" type="#_x0000_t202" style="position:absolute;margin-left:31.35pt;margin-top:6.15pt;width:351.8pt;height:66.5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" stroked="f">
            <v:fill opacity="0"/>
            <v:textbox inset="0,0,0,0">
              <w:txbxContent>
                <w:tbl>
                  <w:tblPr>
                    <w:tblW w:w="7023" w:type="dxa"/>
                    <w:tblInd w:w="2" w:type="dxa"/>
                    <w:tblLayout w:type="fixed"/>
                    <w:tblCellMar>
                      <w:left w:w="0" w:type="dxa"/>
                      <w:right w:w="0" w:type="dxa"/>
                    </w:tblCellMar>
                    <w:tblLook w:val="0000"/>
                  </w:tblPr>
                  <w:tblGrid>
                    <w:gridCol w:w="2419"/>
                    <w:gridCol w:w="4604"/>
                  </w:tblGrid>
                  <w:tr w:rsidR="006B7588" w:rsidTr="008C15F2">
                    <w:trPr>
                      <w:cantSplit/>
                      <w:trHeight w:val="278"/>
                    </w:trPr>
                    <w:tc>
                      <w:tcPr>
                        <w:tcW w:w="2419" w:type="dxa"/>
                        <w:tcBorders>
                          <w:top w:val="single" w:sz="4" w:space="0" w:color="000000"/>
                          <w:left w:val="single" w:sz="4" w:space="0" w:color="000000"/>
                          <w:bottom w:val="single" w:sz="4" w:space="0" w:color="000000"/>
                        </w:tcBorders>
                      </w:tcPr>
                      <w:p w:rsidR="006B7588" w:rsidRDefault="006B7588">
                        <w:pPr>
                          <w:widowControl w:val="0"/>
                          <w:snapToGrid w:val="0"/>
                          <w:spacing w:after="0"/>
                          <w:rPr>
                            <w:b/>
                            <w:bCs/>
                            <w:sz w:val="20"/>
                            <w:szCs w:val="20"/>
                            <w:lang w:val="en-US"/>
                          </w:rPr>
                        </w:pPr>
                        <w:r>
                          <w:rPr>
                            <w:b/>
                            <w:bCs/>
                            <w:sz w:val="20"/>
                            <w:szCs w:val="20"/>
                            <w:lang w:val="en-US"/>
                          </w:rPr>
                          <w:t>Name</w:t>
                        </w:r>
                      </w:p>
                    </w:tc>
                    <w:tc>
                      <w:tcPr>
                        <w:tcW w:w="4604" w:type="dxa"/>
                        <w:tcBorders>
                          <w:top w:val="single" w:sz="4" w:space="0" w:color="000000"/>
                          <w:left w:val="single" w:sz="4" w:space="0" w:color="000000"/>
                          <w:bottom w:val="single" w:sz="4" w:space="0" w:color="000000"/>
                          <w:right w:val="single" w:sz="4" w:space="0" w:color="000000"/>
                        </w:tcBorders>
                      </w:tcPr>
                      <w:p w:rsidR="006B7588" w:rsidRDefault="006B7588">
                        <w:pPr>
                          <w:widowControl w:val="0"/>
                          <w:snapToGrid w:val="0"/>
                          <w:spacing w:after="0"/>
                          <w:rPr>
                            <w:b/>
                            <w:bCs/>
                            <w:sz w:val="20"/>
                            <w:szCs w:val="20"/>
                            <w:lang w:val="en-US"/>
                          </w:rPr>
                        </w:pPr>
                        <w:r>
                          <w:rPr>
                            <w:b/>
                            <w:bCs/>
                            <w:sz w:val="20"/>
                            <w:szCs w:val="20"/>
                            <w:lang w:val="en-US"/>
                          </w:rPr>
                          <w:t xml:space="preserve">Organization </w:t>
                        </w:r>
                      </w:p>
                    </w:tc>
                  </w:tr>
                  <w:tr w:rsidR="006B7588" w:rsidTr="008C15F2">
                    <w:trPr>
                      <w:cantSplit/>
                      <w:trHeight w:val="390"/>
                    </w:trPr>
                    <w:tc>
                      <w:tcPr>
                        <w:tcW w:w="2419" w:type="dxa"/>
                        <w:tcBorders>
                          <w:top w:val="single" w:sz="4" w:space="0" w:color="000000"/>
                          <w:left w:val="single" w:sz="4" w:space="0" w:color="000000"/>
                          <w:bottom w:val="single" w:sz="4" w:space="0" w:color="000000"/>
                        </w:tcBorders>
                      </w:tcPr>
                      <w:p w:rsidR="006B7588" w:rsidRDefault="006B7588">
                        <w:pPr>
                          <w:widowControl w:val="0"/>
                          <w:snapToGrid w:val="0"/>
                          <w:spacing w:after="0"/>
                          <w:rPr>
                            <w:sz w:val="20"/>
                            <w:szCs w:val="20"/>
                            <w:lang w:val="en-US"/>
                          </w:rPr>
                        </w:pPr>
                        <w:r>
                          <w:rPr>
                            <w:sz w:val="20"/>
                            <w:szCs w:val="20"/>
                            <w:lang w:val="en-US"/>
                          </w:rPr>
                          <w:t>Peter Baumann</w:t>
                        </w:r>
                      </w:p>
                    </w:tc>
                    <w:tc>
                      <w:tcPr>
                        <w:tcW w:w="4604" w:type="dxa"/>
                        <w:tcBorders>
                          <w:top w:val="single" w:sz="4" w:space="0" w:color="000000"/>
                          <w:left w:val="single" w:sz="4" w:space="0" w:color="000000"/>
                          <w:bottom w:val="single" w:sz="4" w:space="0" w:color="000000"/>
                          <w:right w:val="single" w:sz="4" w:space="0" w:color="000000"/>
                        </w:tcBorders>
                      </w:tcPr>
                      <w:p w:rsidR="006B7588" w:rsidRDefault="006B7588" w:rsidP="00EC09C6">
                        <w:pPr>
                          <w:widowControl w:val="0"/>
                          <w:snapToGrid w:val="0"/>
                          <w:spacing w:after="0"/>
                          <w:rPr>
                            <w:sz w:val="20"/>
                            <w:szCs w:val="20"/>
                            <w:lang w:val="en-US"/>
                          </w:rPr>
                        </w:pPr>
                        <w:r>
                          <w:rPr>
                            <w:sz w:val="20"/>
                            <w:szCs w:val="20"/>
                            <w:lang w:val="en-US"/>
                          </w:rPr>
                          <w:t xml:space="preserve">Jacobs University Bremen | </w:t>
                        </w:r>
                        <w:proofErr w:type="spellStart"/>
                        <w:r>
                          <w:rPr>
                            <w:sz w:val="20"/>
                            <w:szCs w:val="20"/>
                            <w:lang w:val="en-US"/>
                          </w:rPr>
                          <w:t>rasdaman</w:t>
                        </w:r>
                        <w:proofErr w:type="spellEnd"/>
                        <w:r>
                          <w:rPr>
                            <w:sz w:val="20"/>
                            <w:szCs w:val="20"/>
                            <w:lang w:val="en-US"/>
                          </w:rPr>
                          <w:t xml:space="preserve"> GmbH</w:t>
                        </w:r>
                      </w:p>
                    </w:tc>
                  </w:tr>
                  <w:tr w:rsidR="006B7588" w:rsidTr="008C15F2">
                    <w:trPr>
                      <w:cantSplit/>
                      <w:trHeight w:val="417"/>
                    </w:trPr>
                    <w:tc>
                      <w:tcPr>
                        <w:tcW w:w="2419" w:type="dxa"/>
                        <w:tcBorders>
                          <w:top w:val="single" w:sz="4" w:space="0" w:color="000000"/>
                          <w:left w:val="single" w:sz="4" w:space="0" w:color="000000"/>
                          <w:bottom w:val="single" w:sz="4" w:space="0" w:color="000000"/>
                        </w:tcBorders>
                      </w:tcPr>
                      <w:p w:rsidR="006B7588" w:rsidRDefault="006B7588">
                        <w:pPr>
                          <w:widowControl w:val="0"/>
                          <w:snapToGrid w:val="0"/>
                          <w:spacing w:after="0"/>
                          <w:rPr>
                            <w:sz w:val="20"/>
                            <w:szCs w:val="20"/>
                            <w:lang w:val="en-US"/>
                          </w:rPr>
                        </w:pPr>
                        <w:proofErr w:type="spellStart"/>
                        <w:r>
                          <w:rPr>
                            <w:sz w:val="20"/>
                            <w:szCs w:val="20"/>
                            <w:lang w:val="en-US"/>
                          </w:rPr>
                          <w:t>Mircea</w:t>
                        </w:r>
                        <w:proofErr w:type="spellEnd"/>
                        <w:r>
                          <w:rPr>
                            <w:sz w:val="20"/>
                            <w:szCs w:val="20"/>
                            <w:lang w:val="en-US"/>
                          </w:rPr>
                          <w:t xml:space="preserve"> </w:t>
                        </w:r>
                        <w:proofErr w:type="spellStart"/>
                        <w:r>
                          <w:rPr>
                            <w:sz w:val="20"/>
                            <w:szCs w:val="20"/>
                            <w:lang w:val="en-US"/>
                          </w:rPr>
                          <w:t>Alexandru</w:t>
                        </w:r>
                        <w:proofErr w:type="spellEnd"/>
                        <w:r>
                          <w:rPr>
                            <w:sz w:val="20"/>
                            <w:szCs w:val="20"/>
                            <w:lang w:val="en-US"/>
                          </w:rPr>
                          <w:t xml:space="preserve"> </w:t>
                        </w:r>
                        <w:proofErr w:type="spellStart"/>
                        <w:r>
                          <w:rPr>
                            <w:sz w:val="20"/>
                            <w:szCs w:val="20"/>
                            <w:lang w:val="en-US"/>
                          </w:rPr>
                          <w:t>Dumitru</w:t>
                        </w:r>
                        <w:proofErr w:type="spellEnd"/>
                      </w:p>
                    </w:tc>
                    <w:tc>
                      <w:tcPr>
                        <w:tcW w:w="4604" w:type="dxa"/>
                        <w:tcBorders>
                          <w:top w:val="single" w:sz="4" w:space="0" w:color="000000"/>
                          <w:left w:val="single" w:sz="4" w:space="0" w:color="000000"/>
                          <w:bottom w:val="single" w:sz="4" w:space="0" w:color="000000"/>
                          <w:right w:val="single" w:sz="4" w:space="0" w:color="000000"/>
                        </w:tcBorders>
                      </w:tcPr>
                      <w:p w:rsidR="006B7588" w:rsidRDefault="006B7588" w:rsidP="00EC09C6">
                        <w:pPr>
                          <w:widowControl w:val="0"/>
                          <w:snapToGrid w:val="0"/>
                          <w:spacing w:after="0"/>
                          <w:rPr>
                            <w:sz w:val="20"/>
                            <w:szCs w:val="20"/>
                            <w:lang w:val="en-US"/>
                          </w:rPr>
                        </w:pPr>
                        <w:r>
                          <w:rPr>
                            <w:sz w:val="20"/>
                            <w:szCs w:val="20"/>
                            <w:lang w:val="en-US"/>
                          </w:rPr>
                          <w:t xml:space="preserve">Jacobs University Bremen | </w:t>
                        </w:r>
                        <w:proofErr w:type="spellStart"/>
                        <w:r>
                          <w:rPr>
                            <w:sz w:val="20"/>
                            <w:szCs w:val="20"/>
                            <w:lang w:val="en-US"/>
                          </w:rPr>
                          <w:t>Flanche</w:t>
                        </w:r>
                        <w:proofErr w:type="spellEnd"/>
                        <w:r>
                          <w:rPr>
                            <w:sz w:val="20"/>
                            <w:szCs w:val="20"/>
                            <w:lang w:val="en-US"/>
                          </w:rPr>
                          <w:t xml:space="preserve"> Creative Labs SRL</w:t>
                        </w:r>
                      </w:p>
                    </w:tc>
                  </w:tr>
                </w:tbl>
                <w:p w:rsidR="006B7588" w:rsidRDefault="006B7588"/>
              </w:txbxContent>
            </v:textbox>
            <w10:wrap type="square" side="largest"/>
          </v:shape>
        </w:pict>
      </w:r>
    </w:p>
    <w:p w:rsidR="00843B7C" w:rsidRDefault="00843B7C"/>
    <w:p w:rsidR="00116760" w:rsidRDefault="00116760"/>
    <w:p w:rsidR="00843B7C" w:rsidRDefault="00843B7C" w:rsidP="003E5715">
      <w:pPr>
        <w:pStyle w:val="StyleOGCClauseSuperscript"/>
        <w:outlineLvl w:val="0"/>
      </w:pPr>
      <w:bookmarkStart w:id="23" w:name="_Toc343816331"/>
      <w:bookmarkStart w:id="24" w:name="_Toc343816414"/>
      <w:bookmarkStart w:id="25" w:name="_Toc343841971"/>
      <w:r>
        <w:t>Revision history</w:t>
      </w:r>
      <w:bookmarkEnd w:id="23"/>
      <w:bookmarkEnd w:id="24"/>
      <w:bookmarkEnd w:id="25"/>
    </w:p>
    <w:tbl>
      <w:tblPr>
        <w:tblW w:w="8672" w:type="dxa"/>
        <w:tblInd w:w="2" w:type="dxa"/>
        <w:tblLayout w:type="fixed"/>
        <w:tblCellMar>
          <w:left w:w="0" w:type="dxa"/>
          <w:right w:w="0" w:type="dxa"/>
        </w:tblCellMar>
        <w:tblLook w:val="0000"/>
      </w:tblPr>
      <w:tblGrid>
        <w:gridCol w:w="1105"/>
        <w:gridCol w:w="695"/>
        <w:gridCol w:w="2253"/>
        <w:gridCol w:w="1762"/>
        <w:gridCol w:w="2857"/>
      </w:tblGrid>
      <w:tr w:rsidR="00843B7C" w:rsidTr="0015740C">
        <w:trPr>
          <w:cantSplit/>
        </w:trPr>
        <w:tc>
          <w:tcPr>
            <w:tcW w:w="1105"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Date</w:t>
            </w:r>
          </w:p>
        </w:tc>
        <w:tc>
          <w:tcPr>
            <w:tcW w:w="695"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Release</w:t>
            </w:r>
          </w:p>
        </w:tc>
        <w:tc>
          <w:tcPr>
            <w:tcW w:w="2253"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Author</w:t>
            </w:r>
          </w:p>
        </w:tc>
        <w:tc>
          <w:tcPr>
            <w:tcW w:w="1762"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Paragraph modified</w:t>
            </w:r>
          </w:p>
        </w:tc>
        <w:tc>
          <w:tcPr>
            <w:tcW w:w="2857" w:type="dxa"/>
            <w:tcBorders>
              <w:top w:val="single" w:sz="4" w:space="0" w:color="000000"/>
              <w:left w:val="single" w:sz="4" w:space="0" w:color="000000"/>
              <w:bottom w:val="single" w:sz="4" w:space="0" w:color="000000"/>
              <w:right w:val="single" w:sz="4" w:space="0" w:color="000000"/>
            </w:tcBorders>
          </w:tcPr>
          <w:p w:rsidR="00843B7C" w:rsidRDefault="00843B7C">
            <w:pPr>
              <w:pStyle w:val="OGCtableheader"/>
              <w:snapToGrid w:val="0"/>
              <w:spacing w:before="0" w:after="0"/>
              <w:rPr>
                <w:lang w:val="de-DE"/>
              </w:rPr>
            </w:pPr>
            <w:r>
              <w:rPr>
                <w:lang w:val="de-DE"/>
              </w:rPr>
              <w:t>Description</w:t>
            </w:r>
          </w:p>
        </w:tc>
      </w:tr>
      <w:tr w:rsidR="00843B7C" w:rsidTr="0015740C">
        <w:trPr>
          <w:cantSplit/>
        </w:trPr>
        <w:tc>
          <w:tcPr>
            <w:tcW w:w="1105" w:type="dxa"/>
            <w:tcBorders>
              <w:top w:val="single" w:sz="4" w:space="0" w:color="000000"/>
              <w:left w:val="single" w:sz="4" w:space="0" w:color="000000"/>
              <w:bottom w:val="single" w:sz="4" w:space="0" w:color="000000"/>
            </w:tcBorders>
          </w:tcPr>
          <w:p w:rsidR="00843B7C" w:rsidRPr="00A16DA1" w:rsidRDefault="00923F87" w:rsidP="00923F87">
            <w:pPr>
              <w:pStyle w:val="OGCtabletext"/>
              <w:snapToGrid w:val="0"/>
              <w:spacing w:before="0" w:after="0"/>
              <w:rPr>
                <w:lang w:val="de-DE"/>
              </w:rPr>
            </w:pPr>
            <w:r>
              <w:rPr>
                <w:lang w:val="de-DE"/>
              </w:rPr>
              <w:t>2012</w:t>
            </w:r>
            <w:r w:rsidR="00843B7C" w:rsidRPr="00A16DA1">
              <w:rPr>
                <w:lang w:val="de-DE"/>
              </w:rPr>
              <w:t>-</w:t>
            </w:r>
            <w:r w:rsidR="0015740C">
              <w:rPr>
                <w:lang w:val="de-DE"/>
              </w:rPr>
              <w:t>12</w:t>
            </w:r>
            <w:r w:rsidR="00843B7C" w:rsidRPr="00A16DA1">
              <w:rPr>
                <w:lang w:val="de-DE"/>
              </w:rPr>
              <w:t>-</w:t>
            </w:r>
            <w:r>
              <w:rPr>
                <w:lang w:val="de-DE"/>
              </w:rPr>
              <w:t>2</w:t>
            </w:r>
            <w:r w:rsidR="00843B7C">
              <w:rPr>
                <w:lang w:val="de-DE"/>
              </w:rPr>
              <w:t>0</w:t>
            </w:r>
          </w:p>
        </w:tc>
        <w:tc>
          <w:tcPr>
            <w:tcW w:w="695" w:type="dxa"/>
            <w:tcBorders>
              <w:top w:val="single" w:sz="4" w:space="0" w:color="000000"/>
              <w:left w:val="single" w:sz="4" w:space="0" w:color="000000"/>
              <w:bottom w:val="single" w:sz="4" w:space="0" w:color="000000"/>
            </w:tcBorders>
          </w:tcPr>
          <w:p w:rsidR="00843B7C" w:rsidRPr="00F043CC" w:rsidRDefault="00843B7C">
            <w:pPr>
              <w:pStyle w:val="OGCtabletext"/>
              <w:snapToGrid w:val="0"/>
              <w:spacing w:before="0" w:after="0"/>
              <w:rPr>
                <w:lang w:val="en-US"/>
              </w:rPr>
            </w:pPr>
            <w:r w:rsidRPr="00F043CC">
              <w:rPr>
                <w:lang w:val="en-US"/>
              </w:rPr>
              <w:t>0.</w:t>
            </w:r>
            <w:r>
              <w:rPr>
                <w:lang w:val="en-US"/>
              </w:rPr>
              <w:t>0</w:t>
            </w:r>
            <w:r w:rsidRPr="00F043CC">
              <w:rPr>
                <w:lang w:val="en-US"/>
              </w:rPr>
              <w:t>.</w:t>
            </w:r>
            <w:r w:rsidR="00923F87">
              <w:rPr>
                <w:lang w:val="en-US"/>
              </w:rPr>
              <w:t>1</w:t>
            </w:r>
          </w:p>
        </w:tc>
        <w:tc>
          <w:tcPr>
            <w:tcW w:w="2253" w:type="dxa"/>
            <w:tcBorders>
              <w:top w:val="single" w:sz="4" w:space="0" w:color="000000"/>
              <w:left w:val="single" w:sz="4" w:space="0" w:color="000000"/>
              <w:bottom w:val="single" w:sz="4" w:space="0" w:color="000000"/>
            </w:tcBorders>
          </w:tcPr>
          <w:p w:rsidR="00843B7C" w:rsidRPr="00196055" w:rsidRDefault="0015740C" w:rsidP="00F043CC">
            <w:pPr>
              <w:pStyle w:val="OGCtabletext"/>
              <w:snapToGrid w:val="0"/>
              <w:spacing w:before="0" w:after="0"/>
            </w:pPr>
            <w:proofErr w:type="spellStart"/>
            <w:r>
              <w:t>MirceaAlexandruDumitru</w:t>
            </w:r>
            <w:proofErr w:type="spellEnd"/>
            <w:r w:rsidR="00220AF4">
              <w:t>, Peter Baumann</w:t>
            </w:r>
          </w:p>
        </w:tc>
        <w:tc>
          <w:tcPr>
            <w:tcW w:w="1762" w:type="dxa"/>
            <w:tcBorders>
              <w:top w:val="single" w:sz="4" w:space="0" w:color="000000"/>
              <w:left w:val="single" w:sz="4" w:space="0" w:color="000000"/>
              <w:bottom w:val="single" w:sz="4" w:space="0" w:color="000000"/>
            </w:tcBorders>
          </w:tcPr>
          <w:p w:rsidR="00843B7C" w:rsidRDefault="00843B7C">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rsidR="00843B7C" w:rsidRDefault="00843B7C" w:rsidP="00923F87">
            <w:pPr>
              <w:pStyle w:val="OGCtabletext"/>
              <w:snapToGrid w:val="0"/>
              <w:spacing w:before="0" w:after="0"/>
              <w:rPr>
                <w:lang w:val="en-US"/>
              </w:rPr>
            </w:pPr>
            <w:r>
              <w:rPr>
                <w:lang w:val="en-US"/>
              </w:rPr>
              <w:t>Created</w:t>
            </w:r>
          </w:p>
        </w:tc>
      </w:tr>
      <w:tr w:rsidR="00116760" w:rsidTr="0015740C">
        <w:trPr>
          <w:cantSplit/>
        </w:trPr>
        <w:tc>
          <w:tcPr>
            <w:tcW w:w="1105" w:type="dxa"/>
            <w:tcBorders>
              <w:top w:val="single" w:sz="4" w:space="0" w:color="000000"/>
              <w:left w:val="single" w:sz="4" w:space="0" w:color="000000"/>
              <w:bottom w:val="single" w:sz="4" w:space="0" w:color="000000"/>
            </w:tcBorders>
          </w:tcPr>
          <w:p w:rsidR="00116760" w:rsidRDefault="008E0F16" w:rsidP="00F043CC">
            <w:pPr>
              <w:pStyle w:val="OGCtabletext"/>
              <w:snapToGrid w:val="0"/>
              <w:spacing w:before="0" w:after="0"/>
              <w:rPr>
                <w:lang w:val="de-DE"/>
              </w:rPr>
            </w:pPr>
            <w:r>
              <w:rPr>
                <w:lang w:val="de-DE"/>
              </w:rPr>
              <w:t>2013-07-01</w:t>
            </w:r>
          </w:p>
        </w:tc>
        <w:tc>
          <w:tcPr>
            <w:tcW w:w="695" w:type="dxa"/>
            <w:tcBorders>
              <w:top w:val="single" w:sz="4" w:space="0" w:color="000000"/>
              <w:left w:val="single" w:sz="4" w:space="0" w:color="000000"/>
              <w:bottom w:val="single" w:sz="4" w:space="0" w:color="000000"/>
            </w:tcBorders>
          </w:tcPr>
          <w:p w:rsidR="00116760" w:rsidRPr="00F043CC" w:rsidRDefault="008E0F16">
            <w:pPr>
              <w:pStyle w:val="OGCtabletext"/>
              <w:snapToGrid w:val="0"/>
              <w:spacing w:before="0" w:after="0"/>
              <w:rPr>
                <w:lang w:val="en-US"/>
              </w:rPr>
            </w:pPr>
            <w:r>
              <w:rPr>
                <w:lang w:val="en-US"/>
              </w:rPr>
              <w:t>0.0.2</w:t>
            </w:r>
          </w:p>
        </w:tc>
        <w:tc>
          <w:tcPr>
            <w:tcW w:w="2253" w:type="dxa"/>
            <w:tcBorders>
              <w:top w:val="single" w:sz="4" w:space="0" w:color="000000"/>
              <w:left w:val="single" w:sz="4" w:space="0" w:color="000000"/>
              <w:bottom w:val="single" w:sz="4" w:space="0" w:color="000000"/>
            </w:tcBorders>
          </w:tcPr>
          <w:p w:rsidR="00116760" w:rsidRPr="00196055" w:rsidRDefault="008E0F16" w:rsidP="00F043CC">
            <w:pPr>
              <w:pStyle w:val="OGCtabletext"/>
              <w:snapToGrid w:val="0"/>
              <w:spacing w:before="0" w:after="0"/>
            </w:pPr>
            <w:r>
              <w:t>Peter Baumann</w:t>
            </w:r>
          </w:p>
        </w:tc>
        <w:tc>
          <w:tcPr>
            <w:tcW w:w="1762" w:type="dxa"/>
            <w:tcBorders>
              <w:top w:val="single" w:sz="4" w:space="0" w:color="000000"/>
              <w:left w:val="single" w:sz="4" w:space="0" w:color="000000"/>
              <w:bottom w:val="single" w:sz="4" w:space="0" w:color="000000"/>
            </w:tcBorders>
          </w:tcPr>
          <w:p w:rsidR="00116760" w:rsidRDefault="008E0F16">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rsidR="00116760" w:rsidRDefault="008E0F16">
            <w:pPr>
              <w:pStyle w:val="OGCtabletext"/>
              <w:snapToGrid w:val="0"/>
              <w:spacing w:before="0" w:after="0"/>
              <w:rPr>
                <w:lang w:val="en-US"/>
              </w:rPr>
            </w:pPr>
            <w:r>
              <w:rPr>
                <w:lang w:val="en-US"/>
              </w:rPr>
              <w:t>Merged KVP into REST</w:t>
            </w:r>
          </w:p>
        </w:tc>
      </w:tr>
    </w:tbl>
    <w:p w:rsidR="00843B7C" w:rsidRDefault="00843B7C" w:rsidP="007D7EC1">
      <w:pPr>
        <w:pStyle w:val="StyleOGCClauseSuperscript"/>
      </w:pPr>
      <w:r>
        <w:t xml:space="preserve">Changes to the </w:t>
      </w:r>
      <w:proofErr w:type="spellStart"/>
      <w:r>
        <w:t>OpenGIS</w:t>
      </w:r>
      <w:proofErr w:type="spellEnd"/>
      <w:r w:rsidRPr="00024213">
        <w:rPr>
          <w:vertAlign w:val="superscript"/>
        </w:rPr>
        <w:t>®</w:t>
      </w:r>
      <w:r>
        <w:t xml:space="preserve"> Abstract Specification</w:t>
      </w:r>
    </w:p>
    <w:p w:rsidR="00843B7C" w:rsidRDefault="00843B7C">
      <w:pPr>
        <w:tabs>
          <w:tab w:val="left" w:pos="340"/>
        </w:tabs>
      </w:pPr>
      <w:r>
        <w:t xml:space="preserve">The </w:t>
      </w:r>
      <w:proofErr w:type="spellStart"/>
      <w:r>
        <w:t>OpenGIS</w:t>
      </w:r>
      <w:proofErr w:type="spellEnd"/>
      <w:r>
        <w:rPr>
          <w:vertAlign w:val="superscript"/>
        </w:rPr>
        <w:t xml:space="preserve">® </w:t>
      </w:r>
      <w:r>
        <w:t>Abstract Specification does not require any changes to accommodate the technical contents of this (part of this) document.</w:t>
      </w:r>
    </w:p>
    <w:p w:rsidR="00843B7C" w:rsidRDefault="00843B7C" w:rsidP="00E605AD">
      <w:pPr>
        <w:pStyle w:val="StyleOGCClauseSuperscript"/>
      </w:pPr>
      <w:r>
        <w:lastRenderedPageBreak/>
        <w:tab/>
        <w:t>Future Work</w:t>
      </w:r>
    </w:p>
    <w:p w:rsidR="00843B7C" w:rsidRDefault="00EC09C6" w:rsidP="00EC09C6">
      <w:pPr>
        <w:pStyle w:val="List"/>
        <w:keepNext w:val="0"/>
        <w:numPr>
          <w:ilvl w:val="0"/>
          <w:numId w:val="2"/>
        </w:numPr>
        <w:tabs>
          <w:tab w:val="clear" w:pos="1440"/>
          <w:tab w:val="left" w:pos="284"/>
        </w:tabs>
        <w:spacing w:after="0"/>
        <w:ind w:left="284" w:hanging="284"/>
        <w:rPr>
          <w:lang w:val="en-US"/>
        </w:rPr>
      </w:pPr>
      <w:r>
        <w:rPr>
          <w:lang w:val="en-US"/>
        </w:rPr>
        <w:t>Establish REST protocol conformance class in WCS service extension specifications where this is necessary, based on this REST definition for the WCS Core.</w:t>
      </w:r>
    </w:p>
    <w:p w:rsidR="00843B7C" w:rsidRDefault="00843B7C" w:rsidP="003E5715">
      <w:pPr>
        <w:pStyle w:val="zzForeword"/>
        <w:outlineLvl w:val="0"/>
        <w:rPr>
          <w:color w:val="auto"/>
          <w:lang w:val="en-US"/>
        </w:rPr>
      </w:pPr>
      <w:bookmarkStart w:id="26" w:name="_Toc343816332"/>
      <w:bookmarkStart w:id="27" w:name="_Toc343816415"/>
      <w:bookmarkStart w:id="28" w:name="_Toc343841972"/>
      <w:r>
        <w:rPr>
          <w:color w:val="auto"/>
          <w:lang w:val="en-US"/>
        </w:rPr>
        <w:lastRenderedPageBreak/>
        <w:t>Foreword</w:t>
      </w:r>
      <w:bookmarkEnd w:id="26"/>
      <w:bookmarkEnd w:id="27"/>
      <w:bookmarkEnd w:id="28"/>
    </w:p>
    <w:p w:rsidR="00843B7C" w:rsidRDefault="009B5764">
      <w:pPr>
        <w:pStyle w:val="Foreword"/>
        <w:rPr>
          <w:lang w:val="en-US"/>
        </w:rPr>
      </w:pPr>
      <w:r>
        <w:rPr>
          <w:lang w:val="en-US"/>
        </w:rPr>
        <w:t xml:space="preserve">This WCS REST Protocol </w:t>
      </w:r>
      <w:r w:rsidR="00843B7C">
        <w:rPr>
          <w:lang w:val="en-US"/>
        </w:rPr>
        <w:t xml:space="preserve">extension is an OGC Interface Standard which </w:t>
      </w:r>
      <w:r w:rsidR="00EA5DA3">
        <w:rPr>
          <w:lang w:val="en-US"/>
        </w:rPr>
        <w:t>relies on WCS Core [OGC 09-110r4</w:t>
      </w:r>
      <w:r w:rsidR="00843B7C">
        <w:rPr>
          <w:lang w:val="en-US"/>
        </w:rPr>
        <w:t>].</w:t>
      </w:r>
    </w:p>
    <w:p w:rsidR="00843B7C" w:rsidRDefault="00843B7C">
      <w:pPr>
        <w:pStyle w:val="Foreword"/>
      </w:pPr>
      <w:r>
        <w:t>This document includes one normative Annex.</w:t>
      </w:r>
    </w:p>
    <w:p w:rsidR="00843B7C" w:rsidRDefault="00843B7C">
      <w:pPr>
        <w:pStyle w:val="Foreword"/>
        <w:rPr>
          <w:i/>
          <w:iCs/>
        </w:rPr>
      </w:pPr>
      <w:r>
        <w:rPr>
          <w:i/>
          <w:iCs/>
        </w:rPr>
        <w:t>Attention is drawn to the possibility that some of the elements of this document may be the subject of patent rights.</w:t>
      </w:r>
      <w:r w:rsidR="008A3F84">
        <w:rPr>
          <w:i/>
          <w:iCs/>
        </w:rPr>
        <w:t xml:space="preserve"> The Open Geospatial Consortium</w:t>
      </w:r>
      <w:r>
        <w:rPr>
          <w:i/>
          <w:iCs/>
        </w:rPr>
        <w:t xml:space="preserve"> shall not be held responsible for identifying any or all such patent rights.</w:t>
      </w:r>
    </w:p>
    <w:p w:rsidR="00843B7C" w:rsidRDefault="00843B7C">
      <w:pPr>
        <w:rPr>
          <w:i/>
          <w:iCs/>
          <w:color w:val="000000"/>
        </w:rPr>
      </w:pPr>
      <w:r>
        <w:rPr>
          <w:i/>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843B7C" w:rsidRDefault="00843B7C">
      <w:pPr>
        <w:pStyle w:val="Foreword"/>
      </w:pPr>
    </w:p>
    <w:p w:rsidR="00843B7C" w:rsidRDefault="00843B7C" w:rsidP="003E5715">
      <w:pPr>
        <w:pStyle w:val="zzForeword"/>
        <w:outlineLvl w:val="0"/>
        <w:rPr>
          <w:color w:val="auto"/>
          <w:lang w:val="en-US"/>
        </w:rPr>
      </w:pPr>
      <w:bookmarkStart w:id="29" w:name="_Toc343816333"/>
      <w:bookmarkStart w:id="30" w:name="_Toc343816416"/>
      <w:bookmarkStart w:id="31" w:name="_Toc343841973"/>
      <w:r>
        <w:rPr>
          <w:color w:val="auto"/>
          <w:lang w:val="en-US"/>
        </w:rPr>
        <w:lastRenderedPageBreak/>
        <w:t>Introduction</w:t>
      </w:r>
      <w:bookmarkEnd w:id="29"/>
      <w:bookmarkEnd w:id="30"/>
      <w:bookmarkEnd w:id="31"/>
    </w:p>
    <w:p w:rsidR="009B5764" w:rsidRDefault="009B5764" w:rsidP="00F86704">
      <w:r w:rsidRPr="009B5764">
        <w:t>The OGC Web Coverage Service (WCS) supports electronic retrieval of geospatial data as "coverages" – that is, digital geospatial information repre</w:t>
      </w:r>
      <w:r>
        <w:t>senting space/time-varying ph</w:t>
      </w:r>
      <w:r>
        <w:t>e</w:t>
      </w:r>
      <w:r w:rsidRPr="009B5764">
        <w:t>nomena.</w:t>
      </w:r>
    </w:p>
    <w:p w:rsidR="00843B7C" w:rsidRDefault="009B5764" w:rsidP="007348F0">
      <w:pPr>
        <w:sectPr w:rsidR="00843B7C" w:rsidSect="0084590E">
          <w:headerReference w:type="even" r:id="rId15"/>
          <w:headerReference w:type="default" r:id="rId16"/>
          <w:type w:val="continuous"/>
          <w:pgSz w:w="12240" w:h="15840"/>
          <w:pgMar w:top="1417" w:right="1800" w:bottom="1134" w:left="1800" w:header="720" w:footer="576" w:gutter="0"/>
          <w:pgNumType w:fmt="lowerRoman"/>
          <w:cols w:space="720"/>
          <w:docGrid w:linePitch="360"/>
        </w:sectPr>
      </w:pPr>
      <w:r w:rsidRPr="009B5764">
        <w:t xml:space="preserve">This document specifies an </w:t>
      </w:r>
      <w:r w:rsidR="00961A7E">
        <w:t>E</w:t>
      </w:r>
      <w:r w:rsidRPr="009B5764">
        <w:t xml:space="preserve">xtension to the OGC Web Coverage Service (WCS) 2.0 </w:t>
      </w:r>
      <w:r w:rsidR="00207EDC">
        <w:t>C</w:t>
      </w:r>
      <w:r w:rsidRPr="009B5764">
        <w:t>ore to allow for client/server communication using</w:t>
      </w:r>
      <w:r w:rsidR="00EC09C6">
        <w:t xml:space="preserve"> </w:t>
      </w:r>
      <w:r w:rsidR="0030242E">
        <w:t xml:space="preserve">a </w:t>
      </w:r>
      <w:proofErr w:type="spellStart"/>
      <w:r w:rsidR="007348F0">
        <w:t>RESTful</w:t>
      </w:r>
      <w:proofErr w:type="spellEnd"/>
      <w:r w:rsidR="007348F0">
        <w:t xml:space="preserve"> interface</w:t>
      </w:r>
      <w:r w:rsidR="008A3ACE">
        <w:t xml:space="preserve"> [1]</w:t>
      </w:r>
      <w:r w:rsidR="007348F0">
        <w:t xml:space="preserve"> over</w:t>
      </w:r>
      <w:r w:rsidRPr="009B5764">
        <w:t xml:space="preserve"> HTTP</w:t>
      </w:r>
      <w:r w:rsidR="007348F0">
        <w:t>.</w:t>
      </w:r>
    </w:p>
    <w:p w:rsidR="00843B7C" w:rsidRPr="00EC09C6" w:rsidRDefault="004C3944">
      <w:pPr>
        <w:pStyle w:val="zzSTDTitle"/>
        <w:pageBreakBefore/>
        <w:spacing w:line="350" w:lineRule="exact"/>
      </w:pPr>
      <w:r>
        <w:rPr>
          <w:color w:val="auto"/>
          <w:lang w:val="en-US"/>
        </w:rPr>
        <w:lastRenderedPageBreak/>
        <w:fldChar w:fldCharType="begin"/>
      </w:r>
      <w:r w:rsidR="00843B7C">
        <w:rPr>
          <w:color w:val="auto"/>
          <w:lang w:val="en-US"/>
        </w:rPr>
        <w:instrText xml:space="preserve"> TITLE </w:instrText>
      </w:r>
      <w:r>
        <w:rPr>
          <w:color w:val="auto"/>
          <w:lang w:val="en-US"/>
        </w:rPr>
        <w:fldChar w:fldCharType="separate"/>
      </w:r>
      <w:r w:rsidR="00DB6411">
        <w:rPr>
          <w:color w:val="auto"/>
          <w:lang w:val="en-US"/>
        </w:rPr>
        <w:t>OGC® Web Coverage Service Interface Standard - REST Protocol Extension</w:t>
      </w:r>
      <w:r>
        <w:rPr>
          <w:color w:val="auto"/>
          <w:lang w:val="en-US"/>
        </w:rPr>
        <w:fldChar w:fldCharType="end"/>
      </w:r>
    </w:p>
    <w:p w:rsidR="00843B7C" w:rsidRDefault="00843B7C" w:rsidP="006E232F">
      <w:pPr>
        <w:pStyle w:val="Heading1"/>
        <w:pageBreakBefore w:val="0"/>
        <w:numPr>
          <w:ilvl w:val="0"/>
          <w:numId w:val="4"/>
        </w:numPr>
        <w:rPr>
          <w:lang w:val="en-US"/>
        </w:rPr>
      </w:pPr>
      <w:bookmarkStart w:id="32" w:name="_Toc273631268"/>
      <w:bookmarkStart w:id="33" w:name="_Toc333310299"/>
      <w:bookmarkStart w:id="34" w:name="_Toc359701231"/>
      <w:r>
        <w:rPr>
          <w:lang w:val="en-US"/>
        </w:rPr>
        <w:t>Scope</w:t>
      </w:r>
      <w:bookmarkEnd w:id="32"/>
      <w:bookmarkEnd w:id="33"/>
      <w:bookmarkEnd w:id="34"/>
    </w:p>
    <w:p w:rsidR="00843B7C" w:rsidRDefault="007348F0">
      <w:r w:rsidRPr="007348F0">
        <w:t xml:space="preserve">This document specifies how Web Coverage Service (WCS) clients and servers can </w:t>
      </w:r>
      <w:proofErr w:type="spellStart"/>
      <w:r w:rsidRPr="007348F0">
        <w:t>commu</w:t>
      </w:r>
      <w:proofErr w:type="spellEnd"/>
      <w:r w:rsidRPr="007348F0">
        <w:t xml:space="preserve">- </w:t>
      </w:r>
      <w:proofErr w:type="spellStart"/>
      <w:r w:rsidRPr="007348F0">
        <w:t>nicate</w:t>
      </w:r>
      <w:proofErr w:type="spellEnd"/>
      <w:r w:rsidRPr="007348F0">
        <w:t xml:space="preserve"> over the Internet </w:t>
      </w:r>
      <w:r>
        <w:t xml:space="preserve">using a </w:t>
      </w:r>
      <w:proofErr w:type="spellStart"/>
      <w:r>
        <w:t>RESTful</w:t>
      </w:r>
      <w:proofErr w:type="spellEnd"/>
      <w:r>
        <w:t xml:space="preserve"> interface over </w:t>
      </w:r>
      <w:r w:rsidRPr="007348F0">
        <w:t>HTTP.</w:t>
      </w:r>
    </w:p>
    <w:p w:rsidR="00843B7C" w:rsidRDefault="00843B7C" w:rsidP="006E232F">
      <w:pPr>
        <w:pStyle w:val="Heading1"/>
        <w:pageBreakBefore w:val="0"/>
        <w:numPr>
          <w:ilvl w:val="0"/>
          <w:numId w:val="4"/>
        </w:numPr>
      </w:pPr>
      <w:bookmarkStart w:id="35" w:name="_Toc273631269"/>
      <w:bookmarkStart w:id="36" w:name="_Toc333310300"/>
      <w:bookmarkStart w:id="37" w:name="_Toc359701232"/>
      <w:r>
        <w:t>Conformance</w:t>
      </w:r>
      <w:bookmarkEnd w:id="35"/>
      <w:bookmarkEnd w:id="36"/>
      <w:bookmarkEnd w:id="37"/>
    </w:p>
    <w:p w:rsidR="00AF3741" w:rsidRDefault="00843B7C" w:rsidP="007348F0">
      <w:r>
        <w:t xml:space="preserve">This document establishes </w:t>
      </w:r>
      <w:r w:rsidR="007348F0">
        <w:t xml:space="preserve">a single requirements class </w:t>
      </w:r>
      <w:r w:rsidR="00961A7E">
        <w:rPr>
          <w:i/>
        </w:rPr>
        <w:t>rest</w:t>
      </w:r>
      <w:r w:rsidR="007348F0">
        <w:t xml:space="preserve">, of URI </w:t>
      </w:r>
      <w:hyperlink r:id="rId17" w:history="1">
        <w:r w:rsidR="007348F0" w:rsidRPr="007348F0">
          <w:rPr>
            <w:rStyle w:val="Hyperlink"/>
          </w:rPr>
          <w:t>http://www.opengis.net/spec/WCS_protocol-binding_</w:t>
        </w:r>
        <w:r w:rsidR="00961A7E">
          <w:rPr>
            <w:rStyle w:val="Hyperlink"/>
          </w:rPr>
          <w:t>rest</w:t>
        </w:r>
        <w:r w:rsidR="007348F0" w:rsidRPr="007348F0">
          <w:rPr>
            <w:rStyle w:val="Hyperlink"/>
          </w:rPr>
          <w:t>/1.0</w:t>
        </w:r>
        <w:r w:rsidR="00961A7E">
          <w:rPr>
            <w:rStyle w:val="Hyperlink"/>
          </w:rPr>
          <w:t>rest</w:t>
        </w:r>
      </w:hyperlink>
      <w:r w:rsidR="007348F0">
        <w:t xml:space="preserve"> with a single pertaining conformance class, </w:t>
      </w:r>
      <w:r w:rsidR="00961A7E">
        <w:rPr>
          <w:i/>
        </w:rPr>
        <w:t>rest</w:t>
      </w:r>
      <w:r w:rsidR="007348F0">
        <w:t xml:space="preserve">, of URI </w:t>
      </w:r>
      <w:hyperlink r:id="rId18" w:history="1">
        <w:r w:rsidR="007348F0" w:rsidRPr="007348F0">
          <w:rPr>
            <w:rStyle w:val="Hyperlink"/>
          </w:rPr>
          <w:t>http://www.opengis.net/spec/WCS_protocol-binding_</w:t>
        </w:r>
        <w:r w:rsidR="00961A7E">
          <w:rPr>
            <w:rStyle w:val="Hyperlink"/>
          </w:rPr>
          <w:t>rest</w:t>
        </w:r>
        <w:r w:rsidR="007348F0" w:rsidRPr="007348F0">
          <w:rPr>
            <w:rStyle w:val="Hyperlink"/>
          </w:rPr>
          <w:t>/1.0/conf/</w:t>
        </w:r>
        <w:r w:rsidR="00961A7E">
          <w:rPr>
            <w:rStyle w:val="Hyperlink"/>
          </w:rPr>
          <w:t>rest</w:t>
        </w:r>
      </w:hyperlink>
      <w:r w:rsidR="007348F0">
        <w:t xml:space="preserve">. Requirements and conformance test URIs </w:t>
      </w:r>
      <w:r w:rsidR="00961A7E">
        <w:t>listed</w:t>
      </w:r>
      <w:r w:rsidR="007348F0">
        <w:t xml:space="preserve"> in this document are relative to </w:t>
      </w:r>
      <w:hyperlink r:id="rId19" w:history="1">
        <w:r w:rsidR="007348F0" w:rsidRPr="007348F0">
          <w:rPr>
            <w:rStyle w:val="Hyperlink"/>
          </w:rPr>
          <w:t>http://www.opengis.net/spec/WCS_protocol-binding_</w:t>
        </w:r>
        <w:r w:rsidR="00961A7E">
          <w:rPr>
            <w:rStyle w:val="Hyperlink"/>
          </w:rPr>
          <w:t>rest</w:t>
        </w:r>
        <w:r w:rsidR="007348F0" w:rsidRPr="007348F0">
          <w:rPr>
            <w:rStyle w:val="Hyperlink"/>
          </w:rPr>
          <w:t>/1.0/</w:t>
        </w:r>
      </w:hyperlink>
    </w:p>
    <w:p w:rsidR="009152C6" w:rsidRPr="007348F0" w:rsidRDefault="007348F0" w:rsidP="007348F0">
      <w:r w:rsidRPr="007348F0">
        <w:t xml:space="preserve">Annex </w:t>
      </w:r>
      <w:proofErr w:type="gramStart"/>
      <w:r w:rsidRPr="007348F0">
        <w:t>A</w:t>
      </w:r>
      <w:proofErr w:type="gramEnd"/>
      <w:r w:rsidRPr="007348F0">
        <w:t xml:space="preserve"> lists the conformance tests which shall be exercised on any software artefact claim- </w:t>
      </w:r>
      <w:proofErr w:type="spellStart"/>
      <w:r w:rsidRPr="007348F0">
        <w:t>ing</w:t>
      </w:r>
      <w:proofErr w:type="spellEnd"/>
      <w:r w:rsidRPr="007348F0">
        <w:t xml:space="preserve"> to implement an OGC WCS using this extension.</w:t>
      </w:r>
    </w:p>
    <w:p w:rsidR="00843B7C" w:rsidRDefault="00843B7C" w:rsidP="006E232F">
      <w:pPr>
        <w:pStyle w:val="Heading1"/>
        <w:pageBreakBefore w:val="0"/>
        <w:numPr>
          <w:ilvl w:val="0"/>
          <w:numId w:val="4"/>
        </w:numPr>
        <w:rPr>
          <w:lang w:val="en-US"/>
        </w:rPr>
      </w:pPr>
      <w:bookmarkStart w:id="38" w:name="_Toc273631270"/>
      <w:bookmarkStart w:id="39" w:name="_Toc333310301"/>
      <w:bookmarkStart w:id="40" w:name="_Toc359701233"/>
      <w:r>
        <w:rPr>
          <w:lang w:val="en-US"/>
        </w:rPr>
        <w:t>Normative references</w:t>
      </w:r>
      <w:bookmarkEnd w:id="38"/>
      <w:bookmarkEnd w:id="39"/>
      <w:bookmarkEnd w:id="40"/>
    </w:p>
    <w:p w:rsidR="00FB7191" w:rsidRDefault="00FB7191">
      <w:r w:rsidRPr="00FB7191">
        <w:t xml:space="preserve">This OGC WCS 2.0 </w:t>
      </w:r>
      <w:r w:rsidR="00EC09C6">
        <w:t>REST</w:t>
      </w:r>
      <w:r w:rsidRPr="00FB7191">
        <w:t xml:space="preserve"> Protocol Binding Extension specification consists of the present document and an XML Schema. The complete specification is identified by OGC URI </w:t>
      </w:r>
      <w:hyperlink r:id="rId20" w:history="1">
        <w:r w:rsidRPr="00FB7191">
          <w:rPr>
            <w:rStyle w:val="Hyperlink"/>
          </w:rPr>
          <w:t>http://www.opengis.net/spec/WCS_protocol-binding_</w:t>
        </w:r>
        <w:r w:rsidR="00961A7E">
          <w:rPr>
            <w:rStyle w:val="Hyperlink"/>
          </w:rPr>
          <w:t>rest</w:t>
        </w:r>
        <w:r w:rsidRPr="00FB7191">
          <w:rPr>
            <w:rStyle w:val="Hyperlink"/>
          </w:rPr>
          <w:t>/1.0</w:t>
        </w:r>
      </w:hyperlink>
      <w:proofErr w:type="gramStart"/>
      <w:r w:rsidRPr="00FB7191">
        <w:t>,</w:t>
      </w:r>
      <w:proofErr w:type="gramEnd"/>
      <w:r w:rsidRPr="00FB7191">
        <w:t xml:space="preserve"> the document has OGC URI </w:t>
      </w:r>
      <w:hyperlink r:id="rId21" w:history="1">
        <w:r w:rsidR="006416D2" w:rsidRPr="00E8534F">
          <w:rPr>
            <w:rStyle w:val="Hyperlink"/>
          </w:rPr>
          <w:t>http://www.opengis.net/doc/IS/WCS_protocol-binding_rest/1.0</w:t>
        </w:r>
      </w:hyperlink>
      <w:r w:rsidRPr="00FB7191">
        <w:t>.</w:t>
      </w:r>
    </w:p>
    <w:p w:rsidR="00843B7C" w:rsidRDefault="00843B7C">
      <w:pPr>
        <w:rPr>
          <w:lang w:val="en-US"/>
        </w:rPr>
      </w:pPr>
      <w:r>
        <w:rPr>
          <w:lang w:val="en-US"/>
        </w:rPr>
        <w:t xml:space="preserve">The complete specification is available for download from </w:t>
      </w:r>
      <w:hyperlink r:id="rId22" w:history="1">
        <w:r>
          <w:rPr>
            <w:rStyle w:val="Hyperlink"/>
          </w:rPr>
          <w:t>http://www.opengeospatial.org/standards/wcs</w:t>
        </w:r>
      </w:hyperlink>
      <w:r>
        <w:rPr>
          <w:lang w:val="en-US"/>
        </w:rPr>
        <w:t>; additionally, the XML Schema is posted o</w:t>
      </w:r>
      <w:r>
        <w:rPr>
          <w:lang w:val="en-US"/>
        </w:rPr>
        <w:t>n</w:t>
      </w:r>
      <w:r>
        <w:rPr>
          <w:lang w:val="en-US"/>
        </w:rPr>
        <w:t xml:space="preserve">line at </w:t>
      </w:r>
      <w:hyperlink r:id="rId23" w:history="1">
        <w:r w:rsidR="00FB7191" w:rsidRPr="00FB7191">
          <w:rPr>
            <w:rStyle w:val="Hyperlink"/>
          </w:rPr>
          <w:t>http://schemas.opengis.net/wcs/2.0</w:t>
        </w:r>
      </w:hyperlink>
      <w:r>
        <w:rPr>
          <w:lang w:val="en-US"/>
        </w:rPr>
        <w:t xml:space="preserve"> as part of the OGC schema repository. In the event of a discrepancy between bundled and schema repository versions of the XML Schema files, the schema repository shall be considered authoritative.</w:t>
      </w:r>
    </w:p>
    <w:p w:rsidR="00843B7C" w:rsidRDefault="00843B7C">
      <w:pPr>
        <w:rPr>
          <w:lang w:val="en-US"/>
        </w:rPr>
      </w:pPr>
      <w:r>
        <w:rPr>
          <w:lang w:val="en-US"/>
        </w:rPr>
        <w:t xml:space="preserve">The normative documents </w:t>
      </w:r>
      <w:r w:rsidR="00EC09C6">
        <w:rPr>
          <w:lang w:val="en-US"/>
        </w:rPr>
        <w:t xml:space="preserve">listed in </w:t>
      </w:r>
      <w:r w:rsidR="004C3944">
        <w:rPr>
          <w:lang w:val="en-US"/>
        </w:rPr>
        <w:fldChar w:fldCharType="begin"/>
      </w:r>
      <w:r w:rsidR="00EC09C6">
        <w:rPr>
          <w:lang w:val="en-US"/>
        </w:rPr>
        <w:instrText xml:space="preserve"> REF _Ref346208788 \h </w:instrText>
      </w:r>
      <w:r w:rsidR="004C3944">
        <w:rPr>
          <w:lang w:val="en-US"/>
        </w:rPr>
      </w:r>
      <w:r w:rsidR="004C3944">
        <w:rPr>
          <w:lang w:val="en-US"/>
        </w:rPr>
        <w:fldChar w:fldCharType="separate"/>
      </w:r>
      <w:r w:rsidR="00DB6411" w:rsidRPr="00D56F0A">
        <w:t xml:space="preserve">Table </w:t>
      </w:r>
      <w:r w:rsidR="00DB6411">
        <w:rPr>
          <w:noProof/>
        </w:rPr>
        <w:t>1</w:t>
      </w:r>
      <w:r w:rsidR="004C3944">
        <w:rPr>
          <w:lang w:val="en-US"/>
        </w:rPr>
        <w:fldChar w:fldCharType="end"/>
      </w:r>
      <w:r w:rsidR="00EC09C6">
        <w:rPr>
          <w:lang w:val="en-US"/>
        </w:rPr>
        <w:t xml:space="preserve"> </w:t>
      </w:r>
      <w:r>
        <w:rPr>
          <w:lang w:val="en-US"/>
        </w:rPr>
        <w:t>contain provisions that, through reference in this text, constitute provisions of this specification. For dated references, subsequent amendments to, or revisions of, any of these publications do not apply. For undated references, the latest edition of the normative document referred to applies.</w:t>
      </w:r>
    </w:p>
    <w:p w:rsidR="00EC09C6" w:rsidRPr="00057D31" w:rsidRDefault="00EC09C6" w:rsidP="00EC09C6">
      <w:pPr>
        <w:pStyle w:val="Caption"/>
        <w:keepNext/>
        <w:outlineLvl w:val="0"/>
        <w:rPr>
          <w:b w:val="0"/>
        </w:rPr>
      </w:pPr>
      <w:bookmarkStart w:id="41" w:name="_Ref346208788"/>
      <w:bookmarkStart w:id="42" w:name="_Toc359701253"/>
      <w:r w:rsidRPr="00D56F0A">
        <w:t xml:space="preserve">Table </w:t>
      </w:r>
      <w:fldSimple w:instr=" SEQ Table \* ARABIC ">
        <w:r w:rsidR="00DB6411">
          <w:rPr>
            <w:noProof/>
          </w:rPr>
          <w:t>1</w:t>
        </w:r>
      </w:fldSimple>
      <w:bookmarkEnd w:id="41"/>
      <w:r w:rsidRPr="00676FFB">
        <w:rPr>
          <w:b w:val="0"/>
        </w:rPr>
        <w:t xml:space="preserve"> </w:t>
      </w:r>
      <w:r w:rsidRPr="00676FFB">
        <w:rPr>
          <w:b w:val="0"/>
          <w:lang w:val="en-US"/>
        </w:rPr>
        <w:t xml:space="preserve">— </w:t>
      </w:r>
      <w:r w:rsidRPr="00D56F0A">
        <w:t>Conformance class dependencies</w:t>
      </w:r>
      <w:bookmarkEnd w:id="42"/>
    </w:p>
    <w:tbl>
      <w:tblPr>
        <w:tblW w:w="8795" w:type="dxa"/>
        <w:tblInd w:w="70" w:type="dxa"/>
        <w:tblLayout w:type="fixed"/>
        <w:tblCellMar>
          <w:left w:w="70" w:type="dxa"/>
          <w:right w:w="70" w:type="dxa"/>
        </w:tblCellMar>
        <w:tblLook w:val="0000"/>
      </w:tblPr>
      <w:tblGrid>
        <w:gridCol w:w="2084"/>
        <w:gridCol w:w="4820"/>
        <w:gridCol w:w="1891"/>
      </w:tblGrid>
      <w:tr w:rsidR="00EC09C6" w:rsidTr="00833F79">
        <w:tc>
          <w:tcPr>
            <w:tcW w:w="2084" w:type="dxa"/>
            <w:tcBorders>
              <w:top w:val="single" w:sz="8" w:space="0" w:color="000000"/>
              <w:left w:val="single" w:sz="4" w:space="0" w:color="000000"/>
              <w:bottom w:val="single" w:sz="8" w:space="0" w:color="000000"/>
            </w:tcBorders>
          </w:tcPr>
          <w:p w:rsidR="00EC09C6" w:rsidRDefault="00EC09C6" w:rsidP="00833F79">
            <w:pPr>
              <w:pStyle w:val="BodyTextIndent"/>
              <w:keepNext/>
              <w:snapToGrid w:val="0"/>
              <w:jc w:val="center"/>
              <w:rPr>
                <w:b/>
                <w:bCs/>
                <w:sz w:val="21"/>
                <w:szCs w:val="21"/>
              </w:rPr>
            </w:pPr>
            <w:r>
              <w:rPr>
                <w:b/>
                <w:bCs/>
                <w:sz w:val="21"/>
                <w:szCs w:val="21"/>
              </w:rPr>
              <w:t>REST conformance class</w:t>
            </w:r>
          </w:p>
        </w:tc>
        <w:tc>
          <w:tcPr>
            <w:tcW w:w="4820" w:type="dxa"/>
            <w:tcBorders>
              <w:top w:val="single" w:sz="8" w:space="0" w:color="000000"/>
              <w:left w:val="single" w:sz="4" w:space="0" w:color="000000"/>
              <w:bottom w:val="single" w:sz="8" w:space="0" w:color="000000"/>
            </w:tcBorders>
          </w:tcPr>
          <w:p w:rsidR="00EC09C6" w:rsidRDefault="00EC09C6" w:rsidP="00833F79">
            <w:pPr>
              <w:pStyle w:val="BodyTextIndent"/>
              <w:keepNext/>
              <w:snapToGrid w:val="0"/>
              <w:jc w:val="center"/>
              <w:rPr>
                <w:b/>
                <w:bCs/>
                <w:sz w:val="21"/>
                <w:szCs w:val="21"/>
              </w:rPr>
            </w:pPr>
            <w:r>
              <w:rPr>
                <w:b/>
                <w:bCs/>
                <w:sz w:val="21"/>
                <w:szCs w:val="21"/>
              </w:rPr>
              <w:t>Dependency document</w:t>
            </w:r>
          </w:p>
        </w:tc>
        <w:tc>
          <w:tcPr>
            <w:tcW w:w="1891" w:type="dxa"/>
            <w:tcBorders>
              <w:top w:val="single" w:sz="8" w:space="0" w:color="000000"/>
              <w:left w:val="single" w:sz="4" w:space="0" w:color="000000"/>
              <w:bottom w:val="single" w:sz="8" w:space="0" w:color="000000"/>
              <w:right w:val="single" w:sz="4" w:space="0" w:color="000000"/>
            </w:tcBorders>
          </w:tcPr>
          <w:p w:rsidR="00EC09C6" w:rsidRDefault="00EC09C6" w:rsidP="00833F79">
            <w:pPr>
              <w:pStyle w:val="BodyTextIndent"/>
              <w:keepNext/>
              <w:snapToGrid w:val="0"/>
              <w:jc w:val="center"/>
              <w:rPr>
                <w:b/>
                <w:bCs/>
                <w:sz w:val="21"/>
                <w:szCs w:val="21"/>
              </w:rPr>
            </w:pPr>
            <w:r>
              <w:rPr>
                <w:b/>
                <w:bCs/>
                <w:sz w:val="21"/>
                <w:szCs w:val="21"/>
              </w:rPr>
              <w:t>Dependency co</w:t>
            </w:r>
            <w:r>
              <w:rPr>
                <w:b/>
                <w:bCs/>
                <w:sz w:val="21"/>
                <w:szCs w:val="21"/>
              </w:rPr>
              <w:t>n</w:t>
            </w:r>
            <w:r>
              <w:rPr>
                <w:b/>
                <w:bCs/>
                <w:sz w:val="21"/>
                <w:szCs w:val="21"/>
              </w:rPr>
              <w:t>formance class</w:t>
            </w:r>
          </w:p>
        </w:tc>
      </w:tr>
      <w:tr w:rsidR="00EC09C6" w:rsidTr="00833F79">
        <w:tc>
          <w:tcPr>
            <w:tcW w:w="2084" w:type="dxa"/>
            <w:tcBorders>
              <w:top w:val="single" w:sz="8" w:space="0" w:color="000000"/>
              <w:left w:val="single" w:sz="4" w:space="0" w:color="000000"/>
              <w:bottom w:val="single" w:sz="4" w:space="0" w:color="000000"/>
            </w:tcBorders>
          </w:tcPr>
          <w:p w:rsidR="00EC09C6" w:rsidRDefault="00EC09C6" w:rsidP="00833F79">
            <w:pPr>
              <w:rPr>
                <w:b/>
                <w:bCs/>
                <w:i/>
              </w:rPr>
            </w:pPr>
            <w:r>
              <w:rPr>
                <w:i/>
                <w:iCs/>
              </w:rPr>
              <w:t>rest</w:t>
            </w:r>
          </w:p>
        </w:tc>
        <w:tc>
          <w:tcPr>
            <w:tcW w:w="4820" w:type="dxa"/>
            <w:tcBorders>
              <w:top w:val="single" w:sz="8" w:space="0" w:color="000000"/>
              <w:left w:val="single" w:sz="4" w:space="0" w:color="000000"/>
              <w:bottom w:val="single" w:sz="4" w:space="0" w:color="000000"/>
            </w:tcBorders>
          </w:tcPr>
          <w:p w:rsidR="00EC09C6" w:rsidRDefault="00EC09C6" w:rsidP="00833F79">
            <w:pPr>
              <w:rPr>
                <w:b/>
                <w:bCs/>
              </w:rPr>
            </w:pPr>
            <w:r w:rsidRPr="00057D31">
              <w:t>OGC 09-110</w:t>
            </w:r>
            <w:r>
              <w:t>rX</w:t>
            </w:r>
            <w:r w:rsidRPr="00057D31">
              <w:t xml:space="preserve">, </w:t>
            </w:r>
            <w:r w:rsidRPr="00676FFB">
              <w:rPr>
                <w:i/>
              </w:rPr>
              <w:t>OGC®</w:t>
            </w:r>
            <w:r w:rsidRPr="00676FFB">
              <w:rPr>
                <w:b/>
                <w:bCs/>
                <w:i/>
                <w:sz w:val="35"/>
                <w:szCs w:val="35"/>
              </w:rPr>
              <w:t xml:space="preserve"> </w:t>
            </w:r>
            <w:r w:rsidRPr="00676FFB">
              <w:rPr>
                <w:i/>
              </w:rPr>
              <w:t>Web Coverage Service 2.0 Interface Standard - Core</w:t>
            </w:r>
            <w:r w:rsidRPr="00057D31">
              <w:t>, version 2.0</w:t>
            </w:r>
          </w:p>
        </w:tc>
        <w:tc>
          <w:tcPr>
            <w:tcW w:w="1891" w:type="dxa"/>
            <w:tcBorders>
              <w:top w:val="single" w:sz="8" w:space="0" w:color="000000"/>
              <w:left w:val="single" w:sz="4" w:space="0" w:color="000000"/>
              <w:bottom w:val="single" w:sz="4" w:space="0" w:color="000000"/>
              <w:right w:val="single" w:sz="4" w:space="0" w:color="000000"/>
            </w:tcBorders>
          </w:tcPr>
          <w:p w:rsidR="00EC09C6" w:rsidRDefault="00EC09C6" w:rsidP="00833F79">
            <w:pPr>
              <w:rPr>
                <w:b/>
                <w:bCs/>
                <w:i/>
                <w:lang w:val="en-US"/>
              </w:rPr>
            </w:pPr>
            <w:r w:rsidRPr="00D56F0A">
              <w:rPr>
                <w:i/>
              </w:rPr>
              <w:t>core</w:t>
            </w:r>
          </w:p>
        </w:tc>
      </w:tr>
    </w:tbl>
    <w:p w:rsidR="00843B7C" w:rsidRDefault="00843B7C" w:rsidP="006E232F">
      <w:pPr>
        <w:pStyle w:val="Heading1"/>
        <w:pageBreakBefore w:val="0"/>
        <w:numPr>
          <w:ilvl w:val="0"/>
          <w:numId w:val="4"/>
        </w:numPr>
        <w:rPr>
          <w:lang w:val="en-US"/>
        </w:rPr>
      </w:pPr>
      <w:bookmarkStart w:id="43" w:name="_Toc273631271"/>
      <w:bookmarkStart w:id="44" w:name="_Toc333310302"/>
      <w:bookmarkStart w:id="45" w:name="_Toc359701234"/>
      <w:r>
        <w:rPr>
          <w:lang w:val="en-US"/>
        </w:rPr>
        <w:lastRenderedPageBreak/>
        <w:t>Terms and definitions</w:t>
      </w:r>
      <w:bookmarkEnd w:id="43"/>
      <w:bookmarkEnd w:id="44"/>
      <w:bookmarkEnd w:id="45"/>
    </w:p>
    <w:p w:rsidR="008A3ACE" w:rsidRDefault="00843B7C" w:rsidP="008A3ACE">
      <w:r>
        <w:t xml:space="preserve">For the purposes of this document, the terms and definitions given in the above references apply. In addition, the following terms and definitions apply. </w:t>
      </w:r>
    </w:p>
    <w:p w:rsidR="006416D2" w:rsidRDefault="0025655E" w:rsidP="008A3ACE">
      <w:r>
        <w:t>Further, the f</w:t>
      </w:r>
      <w:r w:rsidR="006416D2">
        <w:t xml:space="preserve">ollowing </w:t>
      </w:r>
      <w:r>
        <w:t>definitions from</w:t>
      </w:r>
      <w:r w:rsidR="006416D2" w:rsidRPr="0025655E">
        <w:t xml:space="preserve"> RFC 3986</w:t>
      </w:r>
      <w:r w:rsidR="00833F79">
        <w:t xml:space="preserve"> </w:t>
      </w:r>
      <w:fldSimple w:instr=" REF _Ref343933198 \r \h  \* MERGEFORMAT ">
        <w:r w:rsidR="00DB6411">
          <w:t>[3]</w:t>
        </w:r>
      </w:fldSimple>
      <w:r>
        <w:t xml:space="preserve"> apply:</w:t>
      </w:r>
    </w:p>
    <w:p w:rsidR="0025655E" w:rsidRDefault="0025655E" w:rsidP="0025655E">
      <w:pPr>
        <w:pStyle w:val="Heading2"/>
        <w:numPr>
          <w:ilvl w:val="1"/>
          <w:numId w:val="4"/>
        </w:numPr>
      </w:pPr>
      <w:bookmarkStart w:id="46" w:name="_Toc359701235"/>
      <w:r>
        <w:t>Resource</w:t>
      </w:r>
      <w:bookmarkEnd w:id="46"/>
      <w:r>
        <w:t xml:space="preserve"> </w:t>
      </w:r>
    </w:p>
    <w:p w:rsidR="006416D2" w:rsidRDefault="008A3ACE" w:rsidP="0025655E">
      <w:proofErr w:type="gramStart"/>
      <w:r>
        <w:t>abstract</w:t>
      </w:r>
      <w:proofErr w:type="gramEnd"/>
      <w:r>
        <w:t xml:space="preserve"> Web primitive</w:t>
      </w:r>
    </w:p>
    <w:p w:rsidR="003275BB" w:rsidRDefault="003275BB" w:rsidP="003275BB">
      <w:pPr>
        <w:pStyle w:val="Example"/>
      </w:pPr>
      <w:r w:rsidRPr="0024030A">
        <w:t>Example</w:t>
      </w:r>
      <w:r>
        <w:tab/>
        <w:t xml:space="preserve">A coverage </w:t>
      </w:r>
      <w:r w:rsidR="00220AF4">
        <w:t xml:space="preserve">resource </w:t>
      </w:r>
      <w:r>
        <w:t xml:space="preserve">may be served </w:t>
      </w:r>
      <w:proofErr w:type="spellStart"/>
      <w:proofErr w:type="gramStart"/>
      <w:r>
        <w:t>RESTfully</w:t>
      </w:r>
      <w:proofErr w:type="spellEnd"/>
      <w:proofErr w:type="gramEnd"/>
      <w:r>
        <w:t xml:space="preserve"> via URL</w:t>
      </w:r>
      <w:r>
        <w:br/>
      </w:r>
      <w:r w:rsidR="008E0F16">
        <w:rPr>
          <w:rStyle w:val="Codefragment"/>
        </w:rPr>
        <w:t>http://acme.com</w:t>
      </w:r>
      <w:r w:rsidRPr="001C1663">
        <w:rPr>
          <w:rStyle w:val="Codefragment"/>
        </w:rPr>
        <w:t>/MERIS_Global_Mosaic_2009</w:t>
      </w:r>
    </w:p>
    <w:p w:rsidR="0025655E" w:rsidRDefault="0025655E" w:rsidP="0025655E">
      <w:pPr>
        <w:pStyle w:val="Heading2"/>
        <w:numPr>
          <w:ilvl w:val="1"/>
          <w:numId w:val="4"/>
        </w:numPr>
      </w:pPr>
      <w:bookmarkStart w:id="47" w:name="_Toc359701236"/>
      <w:r>
        <w:t>URL component</w:t>
      </w:r>
      <w:bookmarkEnd w:id="47"/>
    </w:p>
    <w:p w:rsidR="0025655E" w:rsidRDefault="008A3ACE" w:rsidP="0025655E">
      <w:r>
        <w:t xml:space="preserve">text contained after the </w:t>
      </w:r>
      <w:r w:rsidRPr="0025655E">
        <w:rPr>
          <w:i/>
        </w:rPr>
        <w:t>context path</w:t>
      </w:r>
      <w:r>
        <w:t xml:space="preserve"> between two forward slashes “/”, that are not placed b</w:t>
      </w:r>
      <w:r>
        <w:t>e</w:t>
      </w:r>
      <w:r>
        <w:t>tween two matching parentheses “(...)”, and before any question mark character “?”</w:t>
      </w:r>
    </w:p>
    <w:p w:rsidR="00833F79" w:rsidRDefault="00833F79" w:rsidP="00833F79">
      <w:pPr>
        <w:pStyle w:val="Example"/>
      </w:pPr>
      <w:r w:rsidRPr="0024030A">
        <w:t>Example</w:t>
      </w:r>
      <w:r>
        <w:tab/>
      </w:r>
      <w:r w:rsidRPr="0024030A">
        <w:t xml:space="preserve">In the </w:t>
      </w:r>
      <w:r w:rsidR="003275BB">
        <w:t>URL below, “subset(lat(10:12))” and “subset(</w:t>
      </w:r>
      <w:proofErr w:type="spellStart"/>
      <w:r w:rsidR="003275BB">
        <w:t>lon</w:t>
      </w:r>
      <w:proofErr w:type="spellEnd"/>
      <w:r w:rsidR="003275BB">
        <w:t>(-5:5))” are the two URL components:</w:t>
      </w:r>
      <w:r w:rsidR="003275BB">
        <w:br/>
      </w:r>
      <w:r w:rsidR="008E0F16">
        <w:rPr>
          <w:rStyle w:val="Codefragment"/>
        </w:rPr>
        <w:t>http://acme.com</w:t>
      </w:r>
      <w:r w:rsidR="003275BB" w:rsidRPr="001C1663">
        <w:rPr>
          <w:rStyle w:val="Codefragment"/>
        </w:rPr>
        <w:t>/MERIS_Global_Mosaic_2009/</w:t>
      </w:r>
      <w:r w:rsidR="001C1663">
        <w:rPr>
          <w:rStyle w:val="Codefragment"/>
        </w:rPr>
        <w:br/>
        <w:t xml:space="preserve">    </w:t>
      </w:r>
      <w:r w:rsidR="003275BB" w:rsidRPr="001C1663">
        <w:rPr>
          <w:rStyle w:val="Codefragment"/>
        </w:rPr>
        <w:t>subset(lat(10:12))/subset(</w:t>
      </w:r>
      <w:proofErr w:type="spellStart"/>
      <w:r w:rsidR="003275BB" w:rsidRPr="001C1663">
        <w:rPr>
          <w:rStyle w:val="Codefragment"/>
        </w:rPr>
        <w:t>lon</w:t>
      </w:r>
      <w:proofErr w:type="spellEnd"/>
      <w:r w:rsidR="003275BB" w:rsidRPr="001C1663">
        <w:rPr>
          <w:rStyle w:val="Codefragment"/>
        </w:rPr>
        <w:t>(-5:5))</w:t>
      </w:r>
      <w:r w:rsidR="003275BB">
        <w:t xml:space="preserve"> </w:t>
      </w:r>
    </w:p>
    <w:p w:rsidR="0025655E" w:rsidRDefault="0025655E" w:rsidP="0025655E">
      <w:pPr>
        <w:pStyle w:val="Heading2"/>
        <w:numPr>
          <w:ilvl w:val="1"/>
          <w:numId w:val="4"/>
        </w:numPr>
      </w:pPr>
      <w:bookmarkStart w:id="48" w:name="_Toc359701237"/>
      <w:r w:rsidRPr="0025655E">
        <w:t>URL component key</w:t>
      </w:r>
      <w:bookmarkEnd w:id="48"/>
    </w:p>
    <w:p w:rsidR="0025655E" w:rsidRDefault="008A3ACE" w:rsidP="0025655E">
      <w:proofErr w:type="gramStart"/>
      <w:r>
        <w:t>text</w:t>
      </w:r>
      <w:proofErr w:type="gramEnd"/>
      <w:r>
        <w:t xml:space="preserve"> contained in an URL component that comes before an opening paren</w:t>
      </w:r>
      <w:r w:rsidR="0025655E">
        <w:t>thesis “(“</w:t>
      </w:r>
    </w:p>
    <w:p w:rsidR="00833F79" w:rsidRPr="008A3ACE" w:rsidRDefault="00833F79" w:rsidP="00833F79">
      <w:pPr>
        <w:pStyle w:val="Example"/>
      </w:pPr>
      <w:r w:rsidRPr="0024030A">
        <w:t>Example</w:t>
      </w:r>
      <w:r>
        <w:tab/>
      </w:r>
      <w:r w:rsidRPr="0024030A">
        <w:t xml:space="preserve">In the </w:t>
      </w:r>
      <w:r w:rsidR="003275BB">
        <w:t>URL below, “subset” denotes the component key</w:t>
      </w:r>
      <w:proofErr w:type="gramStart"/>
      <w:r w:rsidR="003275BB">
        <w:t>:</w:t>
      </w:r>
      <w:proofErr w:type="gramEnd"/>
      <w:r w:rsidR="003275BB">
        <w:br/>
      </w:r>
      <w:r w:rsidR="008E0F16">
        <w:rPr>
          <w:rStyle w:val="Codefragment"/>
        </w:rPr>
        <w:t>http://acme.com</w:t>
      </w:r>
      <w:r w:rsidR="003275BB" w:rsidRPr="001C1663">
        <w:rPr>
          <w:rStyle w:val="Codefragment"/>
        </w:rPr>
        <w:t>/MERIS_Global_Mosaic_2009/</w:t>
      </w:r>
      <w:r w:rsidR="001C1663">
        <w:rPr>
          <w:rStyle w:val="Codefragment"/>
        </w:rPr>
        <w:br/>
        <w:t xml:space="preserve">    </w:t>
      </w:r>
      <w:r w:rsidR="003275BB" w:rsidRPr="001C1663">
        <w:rPr>
          <w:rStyle w:val="Codefragment"/>
        </w:rPr>
        <w:t>subset(lat(10:12))/subset(</w:t>
      </w:r>
      <w:proofErr w:type="spellStart"/>
      <w:r w:rsidR="003275BB" w:rsidRPr="001C1663">
        <w:rPr>
          <w:rStyle w:val="Codefragment"/>
        </w:rPr>
        <w:t>lon</w:t>
      </w:r>
      <w:proofErr w:type="spellEnd"/>
      <w:r w:rsidR="003275BB" w:rsidRPr="001C1663">
        <w:rPr>
          <w:rStyle w:val="Codefragment"/>
        </w:rPr>
        <w:t>(-5:5))</w:t>
      </w:r>
    </w:p>
    <w:p w:rsidR="0025655E" w:rsidRDefault="0025655E" w:rsidP="0025655E">
      <w:pPr>
        <w:pStyle w:val="Heading2"/>
        <w:numPr>
          <w:ilvl w:val="1"/>
          <w:numId w:val="4"/>
        </w:numPr>
      </w:pPr>
      <w:bookmarkStart w:id="49" w:name="_Toc359701238"/>
      <w:r w:rsidRPr="006416D2">
        <w:t xml:space="preserve">URL </w:t>
      </w:r>
      <w:r>
        <w:t>c</w:t>
      </w:r>
      <w:r w:rsidRPr="006416D2">
        <w:t>omponent value</w:t>
      </w:r>
      <w:bookmarkEnd w:id="49"/>
    </w:p>
    <w:p w:rsidR="008A3ACE" w:rsidRPr="009A479D" w:rsidRDefault="008A3ACE" w:rsidP="0025655E">
      <w:proofErr w:type="gramStart"/>
      <w:r>
        <w:t>text</w:t>
      </w:r>
      <w:proofErr w:type="gramEnd"/>
      <w:r>
        <w:t xml:space="preserve"> contained in an URL component that is enclosed </w:t>
      </w:r>
      <w:r w:rsidR="0025655E">
        <w:t xml:space="preserve">between </w:t>
      </w:r>
      <w:r>
        <w:t xml:space="preserve">the first opening parenthesis </w:t>
      </w:r>
      <w:r w:rsidR="0025655E">
        <w:t xml:space="preserve">“(“ and the last closing parenthesis “)” </w:t>
      </w:r>
      <w:r>
        <w:t xml:space="preserve">in the </w:t>
      </w:r>
      <w:r w:rsidR="0025655E">
        <w:rPr>
          <w:rFonts w:ascii="Arial Narrow" w:hAnsi="Arial Narrow"/>
        </w:rPr>
        <w:t>→</w:t>
      </w:r>
      <w:r>
        <w:t>component</w:t>
      </w:r>
    </w:p>
    <w:p w:rsidR="003275BB" w:rsidRDefault="008A3ACE" w:rsidP="006416D2">
      <w:pPr>
        <w:pStyle w:val="Example"/>
      </w:pPr>
      <w:r w:rsidRPr="0024030A">
        <w:t>Example</w:t>
      </w:r>
      <w:r w:rsidR="006416D2">
        <w:tab/>
      </w:r>
      <w:r w:rsidRPr="0024030A">
        <w:t xml:space="preserve">In the </w:t>
      </w:r>
      <w:r w:rsidR="003275BB">
        <w:t>URL below, “</w:t>
      </w:r>
      <w:proofErr w:type="gramStart"/>
      <w:r w:rsidR="003275BB">
        <w:t>lat(</w:t>
      </w:r>
      <w:proofErr w:type="gramEnd"/>
      <w:r w:rsidR="003275BB">
        <w:t>10:12)” and “</w:t>
      </w:r>
      <w:proofErr w:type="spellStart"/>
      <w:r w:rsidR="003275BB">
        <w:t>lon</w:t>
      </w:r>
      <w:proofErr w:type="spellEnd"/>
      <w:r w:rsidR="003275BB">
        <w:t>(-5:5)” denote the two component values, respectively:</w:t>
      </w:r>
      <w:r w:rsidR="003275BB">
        <w:br/>
      </w:r>
      <w:r w:rsidR="008E0F16">
        <w:rPr>
          <w:rStyle w:val="Codefragment"/>
        </w:rPr>
        <w:t>http://acme.com</w:t>
      </w:r>
      <w:r w:rsidR="003275BB" w:rsidRPr="001C1663">
        <w:rPr>
          <w:rStyle w:val="Codefragment"/>
        </w:rPr>
        <w:t>/MERIS_Global_Mosaic_2009/</w:t>
      </w:r>
      <w:r w:rsidR="001C1663">
        <w:rPr>
          <w:rStyle w:val="Codefragment"/>
        </w:rPr>
        <w:br/>
        <w:t xml:space="preserve">    </w:t>
      </w:r>
      <w:r w:rsidR="003275BB" w:rsidRPr="001C1663">
        <w:rPr>
          <w:rStyle w:val="Codefragment"/>
        </w:rPr>
        <w:t>subset(lat(10:12))/subset(</w:t>
      </w:r>
      <w:proofErr w:type="spellStart"/>
      <w:r w:rsidR="003275BB" w:rsidRPr="001C1663">
        <w:rPr>
          <w:rStyle w:val="Codefragment"/>
        </w:rPr>
        <w:t>lon</w:t>
      </w:r>
      <w:proofErr w:type="spellEnd"/>
      <w:r w:rsidR="003275BB" w:rsidRPr="001C1663">
        <w:rPr>
          <w:rStyle w:val="Codefragment"/>
        </w:rPr>
        <w:t>(-5:5))</w:t>
      </w:r>
    </w:p>
    <w:p w:rsidR="00843B7C" w:rsidRDefault="00843B7C" w:rsidP="006E232F">
      <w:pPr>
        <w:pStyle w:val="Heading1"/>
        <w:pageBreakBefore w:val="0"/>
        <w:numPr>
          <w:ilvl w:val="0"/>
          <w:numId w:val="4"/>
        </w:numPr>
      </w:pPr>
      <w:bookmarkStart w:id="50" w:name="_Toc273631277"/>
      <w:bookmarkStart w:id="51" w:name="_Toc333310303"/>
      <w:bookmarkStart w:id="52" w:name="_Toc359701239"/>
      <w:r>
        <w:t>Conventions</w:t>
      </w:r>
      <w:bookmarkEnd w:id="50"/>
      <w:bookmarkEnd w:id="51"/>
      <w:bookmarkEnd w:id="52"/>
    </w:p>
    <w:p w:rsidR="00843B7C" w:rsidRDefault="00843B7C" w:rsidP="006E232F">
      <w:pPr>
        <w:pStyle w:val="Heading2"/>
        <w:numPr>
          <w:ilvl w:val="1"/>
          <w:numId w:val="4"/>
        </w:numPr>
      </w:pPr>
      <w:bookmarkStart w:id="53" w:name="_Toc273631278"/>
      <w:bookmarkStart w:id="54" w:name="_Toc333310304"/>
      <w:bookmarkStart w:id="55" w:name="_Toc359701240"/>
      <w:r>
        <w:t>UML notation</w:t>
      </w:r>
      <w:bookmarkEnd w:id="53"/>
      <w:bookmarkEnd w:id="54"/>
      <w:bookmarkEnd w:id="55"/>
    </w:p>
    <w:p w:rsidR="00843B7C" w:rsidRDefault="00843B7C">
      <w:pPr>
        <w:keepLines/>
      </w:pPr>
      <w:r>
        <w:t xml:space="preserve">Unified </w:t>
      </w:r>
      <w:proofErr w:type="spellStart"/>
      <w:r>
        <w:t>Modeling</w:t>
      </w:r>
      <w:proofErr w:type="spellEnd"/>
      <w:r>
        <w:t xml:space="preserve"> Language (UML) static structure diagrams appearing in this specification are used as described in </w:t>
      </w:r>
      <w:proofErr w:type="spellStart"/>
      <w:r>
        <w:t>Subclause</w:t>
      </w:r>
      <w:proofErr w:type="spellEnd"/>
      <w:r>
        <w:t xml:space="preserve"> 5.2 of OGC Web Services Common [OGC 06-121r9].</w:t>
      </w:r>
    </w:p>
    <w:p w:rsidR="00843B7C" w:rsidRDefault="00843B7C" w:rsidP="006E232F">
      <w:pPr>
        <w:pStyle w:val="Heading2"/>
        <w:numPr>
          <w:ilvl w:val="1"/>
          <w:numId w:val="4"/>
        </w:numPr>
      </w:pPr>
      <w:bookmarkStart w:id="56" w:name="_Toc273631279"/>
      <w:bookmarkStart w:id="57" w:name="_Toc333310305"/>
      <w:bookmarkStart w:id="58" w:name="_Toc359701241"/>
      <w:r>
        <w:t>Data dictionary tables</w:t>
      </w:r>
      <w:bookmarkEnd w:id="56"/>
      <w:bookmarkEnd w:id="57"/>
      <w:bookmarkEnd w:id="58"/>
    </w:p>
    <w:p w:rsidR="00843B7C" w:rsidRDefault="00843B7C">
      <w:r>
        <w:t xml:space="preserve">The UML model data dictionary is specified herein in a series of tables. The contents of the columns in these tables are described in </w:t>
      </w:r>
      <w:proofErr w:type="spellStart"/>
      <w:r>
        <w:t>Subclause</w:t>
      </w:r>
      <w:proofErr w:type="spellEnd"/>
      <w:r>
        <w:t xml:space="preserve"> 5.5 of [OGC 06-121r9]. The contents of these data dictionary tables are normative, including any table footnotes.</w:t>
      </w:r>
    </w:p>
    <w:p w:rsidR="009A1C3D" w:rsidRDefault="00781C9C" w:rsidP="009A1C3D">
      <w:pPr>
        <w:pStyle w:val="Heading1"/>
        <w:pageBreakBefore w:val="0"/>
        <w:numPr>
          <w:ilvl w:val="0"/>
          <w:numId w:val="4"/>
        </w:numPr>
        <w:tabs>
          <w:tab w:val="left" w:pos="540"/>
        </w:tabs>
        <w:rPr>
          <w:lang w:val="en-US"/>
        </w:rPr>
      </w:pPr>
      <w:bookmarkStart w:id="59" w:name="_Toc333310308"/>
      <w:bookmarkStart w:id="60" w:name="_Toc359701242"/>
      <w:bookmarkStart w:id="61" w:name="_Ref301099509"/>
      <w:bookmarkStart w:id="62" w:name="_Ref245013367"/>
      <w:r>
        <w:rPr>
          <w:i/>
          <w:iCs/>
          <w:lang w:val="en-US"/>
        </w:rPr>
        <w:lastRenderedPageBreak/>
        <w:t>R</w:t>
      </w:r>
      <w:r w:rsidR="002C7240">
        <w:rPr>
          <w:i/>
          <w:iCs/>
          <w:lang w:val="en-US"/>
        </w:rPr>
        <w:t>est</w:t>
      </w:r>
      <w:r>
        <w:rPr>
          <w:i/>
          <w:iCs/>
          <w:lang w:val="en-US"/>
        </w:rPr>
        <w:t xml:space="preserve"> </w:t>
      </w:r>
      <w:r w:rsidR="009A1C3D">
        <w:rPr>
          <w:lang w:val="en-US"/>
        </w:rPr>
        <w:t>requirements class</w:t>
      </w:r>
      <w:bookmarkEnd w:id="59"/>
      <w:bookmarkEnd w:id="60"/>
    </w:p>
    <w:p w:rsidR="009A1C3D" w:rsidRDefault="009A1C3D" w:rsidP="009A1C3D">
      <w:pPr>
        <w:pStyle w:val="Heading2"/>
        <w:numPr>
          <w:ilvl w:val="1"/>
          <w:numId w:val="4"/>
        </w:numPr>
      </w:pPr>
      <w:bookmarkStart w:id="63" w:name="_Toc333310309"/>
      <w:bookmarkStart w:id="64" w:name="_Toc359701243"/>
      <w:r>
        <w:t>Overview</w:t>
      </w:r>
      <w:bookmarkEnd w:id="63"/>
      <w:bookmarkEnd w:id="64"/>
    </w:p>
    <w:p w:rsidR="00C80B4C" w:rsidRDefault="009A1C3D" w:rsidP="009A1C3D">
      <w:pPr>
        <w:rPr>
          <w:bCs/>
          <w:iCs/>
          <w:lang w:val="en-US"/>
        </w:rPr>
      </w:pPr>
      <w:r>
        <w:t xml:space="preserve">This Clause </w:t>
      </w:r>
      <w:r w:rsidR="004C3944">
        <w:fldChar w:fldCharType="begin"/>
      </w:r>
      <w:r>
        <w:instrText xml:space="preserve"> REF _Ref301099509 \r \h </w:instrText>
      </w:r>
      <w:r w:rsidR="004C3944">
        <w:fldChar w:fldCharType="separate"/>
      </w:r>
      <w:r w:rsidR="00DB6411">
        <w:t>6</w:t>
      </w:r>
      <w:r w:rsidR="004C3944">
        <w:fldChar w:fldCharType="end"/>
      </w:r>
      <w:r>
        <w:t xml:space="preserve"> establishes the </w:t>
      </w:r>
      <w:r w:rsidR="00693FF3">
        <w:t xml:space="preserve">WCS </w:t>
      </w:r>
      <w:r w:rsidR="002202D3">
        <w:t xml:space="preserve">REST Protocol Binding </w:t>
      </w:r>
      <w:r>
        <w:t xml:space="preserve">Extension core conformance class, </w:t>
      </w:r>
      <w:r w:rsidR="00961A7E">
        <w:rPr>
          <w:i/>
          <w:iCs/>
        </w:rPr>
        <w:t>rest</w:t>
      </w:r>
      <w:r>
        <w:t>.</w:t>
      </w:r>
      <w:r w:rsidRPr="00EB728C">
        <w:rPr>
          <w:bCs/>
          <w:iCs/>
          <w:lang w:val="en-US"/>
        </w:rPr>
        <w:t xml:space="preserve">This conformance class specifies how </w:t>
      </w:r>
      <w:r w:rsidR="006416D2">
        <w:rPr>
          <w:bCs/>
          <w:iCs/>
          <w:lang w:val="en-US"/>
        </w:rPr>
        <w:t xml:space="preserve">a client can </w:t>
      </w:r>
      <w:r w:rsidRPr="00EB728C">
        <w:rPr>
          <w:bCs/>
          <w:iCs/>
          <w:lang w:val="en-US"/>
        </w:rPr>
        <w:t xml:space="preserve">request and obtain </w:t>
      </w:r>
      <w:r w:rsidR="002202D3">
        <w:rPr>
          <w:bCs/>
          <w:iCs/>
          <w:lang w:val="en-US"/>
        </w:rPr>
        <w:t>resources</w:t>
      </w:r>
      <w:r w:rsidR="006416D2">
        <w:rPr>
          <w:bCs/>
          <w:iCs/>
          <w:lang w:val="en-US"/>
        </w:rPr>
        <w:t>,</w:t>
      </w:r>
      <w:r w:rsidR="002202D3">
        <w:rPr>
          <w:bCs/>
          <w:iCs/>
          <w:lang w:val="en-US"/>
        </w:rPr>
        <w:t xml:space="preserve"> such as coverages</w:t>
      </w:r>
      <w:r w:rsidR="006416D2">
        <w:rPr>
          <w:bCs/>
          <w:iCs/>
          <w:lang w:val="en-US"/>
        </w:rPr>
        <w:t>,</w:t>
      </w:r>
      <w:r w:rsidR="002202D3">
        <w:rPr>
          <w:bCs/>
          <w:iCs/>
          <w:lang w:val="en-US"/>
        </w:rPr>
        <w:t xml:space="preserve"> from a server implementing this protocol.</w:t>
      </w:r>
    </w:p>
    <w:p w:rsidR="001E0A56" w:rsidRDefault="00E16A02" w:rsidP="001E0A56">
      <w:pPr>
        <w:pStyle w:val="Heading2"/>
        <w:numPr>
          <w:ilvl w:val="1"/>
          <w:numId w:val="4"/>
        </w:numPr>
        <w:rPr>
          <w:i/>
          <w:lang w:val="en-US"/>
        </w:rPr>
      </w:pPr>
      <w:bookmarkStart w:id="65" w:name="_Toc359701244"/>
      <w:r>
        <w:rPr>
          <w:lang w:val="en-US"/>
        </w:rPr>
        <w:t>General</w:t>
      </w:r>
      <w:bookmarkEnd w:id="65"/>
    </w:p>
    <w:p w:rsidR="001E0A56" w:rsidRPr="00D65795" w:rsidRDefault="001E0A56" w:rsidP="001E0A56">
      <w:r>
        <w:t xml:space="preserve">A server announces support of the </w:t>
      </w:r>
      <w:r w:rsidR="002202D3">
        <w:t xml:space="preserve">WCS REST Protocol Binding </w:t>
      </w:r>
      <w:r>
        <w:t>extension to a client by ad</w:t>
      </w:r>
      <w:r>
        <w:t>d</w:t>
      </w:r>
      <w:r>
        <w:t>ing the URL identifying this extension to the list of supported extensions delivered in the Capabilities document.</w:t>
      </w:r>
    </w:p>
    <w:p w:rsidR="002202D3" w:rsidRDefault="001E0A56" w:rsidP="001E0A56">
      <w:pPr>
        <w:pStyle w:val="Requirement"/>
        <w:numPr>
          <w:ilvl w:val="0"/>
          <w:numId w:val="7"/>
        </w:numPr>
        <w:tabs>
          <w:tab w:val="num" w:pos="720"/>
        </w:tabs>
        <w:ind w:left="0" w:firstLine="0"/>
        <w:outlineLvl w:val="0"/>
      </w:pPr>
      <w:bookmarkStart w:id="66" w:name="_Toc343816430"/>
      <w:bookmarkStart w:id="67" w:name="_Toc343841987"/>
      <w:bookmarkStart w:id="68" w:name="_Ref343871740"/>
      <w:bookmarkStart w:id="69" w:name="OLE_LINK13"/>
      <w:bookmarkStart w:id="70" w:name="req1"/>
      <w:bookmarkStart w:id="71" w:name="_Ref330561137"/>
      <w:r>
        <w:rPr>
          <w:b/>
          <w:bCs/>
        </w:rPr>
        <w:br/>
      </w:r>
      <w:r>
        <w:t>A WCS service implementing</w:t>
      </w:r>
      <w:r w:rsidR="00F276E6">
        <w:t xml:space="preserve"> the</w:t>
      </w:r>
      <w:r>
        <w:t xml:space="preserve"> conformance class </w:t>
      </w:r>
      <w:r w:rsidR="00961A7E">
        <w:rPr>
          <w:i/>
          <w:iCs/>
        </w:rPr>
        <w:t>rest</w:t>
      </w:r>
      <w:r w:rsidR="00CA7098">
        <w:rPr>
          <w:i/>
          <w:iCs/>
        </w:rPr>
        <w:t xml:space="preserve"> </w:t>
      </w:r>
      <w:r>
        <w:t xml:space="preserve">of this Extension </w:t>
      </w:r>
      <w:r w:rsidRPr="00EB6065">
        <w:rPr>
          <w:b/>
          <w:bCs/>
        </w:rPr>
        <w:t>shall</w:t>
      </w:r>
      <w:r>
        <w:t xml:space="preserve"> include the following URI in the </w:t>
      </w:r>
      <w:r>
        <w:rPr>
          <w:rStyle w:val="Codefragment"/>
        </w:rPr>
        <w:t>Profile</w:t>
      </w:r>
      <w:r>
        <w:t xml:space="preserve"> element of the </w:t>
      </w:r>
      <w:proofErr w:type="spellStart"/>
      <w:r>
        <w:rPr>
          <w:rStyle w:val="Codefragment"/>
        </w:rPr>
        <w:t>ServiceIdentification</w:t>
      </w:r>
      <w:proofErr w:type="spellEnd"/>
      <w:r>
        <w:t xml:space="preserve"> in a </w:t>
      </w:r>
      <w:proofErr w:type="spellStart"/>
      <w:r>
        <w:rPr>
          <w:i/>
          <w:iCs/>
        </w:rPr>
        <w:t>GetCap</w:t>
      </w:r>
      <w:r>
        <w:rPr>
          <w:i/>
          <w:iCs/>
        </w:rPr>
        <w:t>a</w:t>
      </w:r>
      <w:r>
        <w:rPr>
          <w:i/>
          <w:iCs/>
        </w:rPr>
        <w:t>bilities</w:t>
      </w:r>
      <w:proofErr w:type="spellEnd"/>
      <w:r w:rsidR="002D17DD">
        <w:rPr>
          <w:i/>
          <w:iCs/>
        </w:rPr>
        <w:t xml:space="preserve"> </w:t>
      </w:r>
      <w:r>
        <w:t>response:</w:t>
      </w:r>
      <w:r w:rsidR="002C7240">
        <w:br/>
      </w:r>
      <w:r w:rsidR="009374E3" w:rsidRPr="00611E94">
        <w:rPr>
          <w:rStyle w:val="Codefragment"/>
          <w:spacing w:val="-10"/>
        </w:rPr>
        <w:t>http://www.opengis.net/spec/WCS_</w:t>
      </w:r>
      <w:r w:rsidR="009374E3">
        <w:rPr>
          <w:rStyle w:val="Codefragment"/>
          <w:spacing w:val="-10"/>
        </w:rPr>
        <w:t>protocol-binding</w:t>
      </w:r>
      <w:r w:rsidR="009374E3" w:rsidRPr="00611E94">
        <w:rPr>
          <w:rStyle w:val="Codefragment"/>
          <w:spacing w:val="-10"/>
        </w:rPr>
        <w:t>_</w:t>
      </w:r>
      <w:r w:rsidR="00961A7E">
        <w:rPr>
          <w:rStyle w:val="Codefragment"/>
          <w:spacing w:val="-10"/>
        </w:rPr>
        <w:t>rest</w:t>
      </w:r>
      <w:r w:rsidR="009374E3" w:rsidRPr="00611E94">
        <w:rPr>
          <w:rStyle w:val="Codefragment"/>
          <w:spacing w:val="-10"/>
        </w:rPr>
        <w:t>/1.0/conf/</w:t>
      </w:r>
      <w:bookmarkEnd w:id="66"/>
      <w:r w:rsidR="00961A7E">
        <w:rPr>
          <w:rStyle w:val="Codefragment"/>
          <w:spacing w:val="-10"/>
        </w:rPr>
        <w:t>rest</w:t>
      </w:r>
      <w:bookmarkEnd w:id="67"/>
      <w:bookmarkEnd w:id="68"/>
    </w:p>
    <w:p w:rsidR="002202D3" w:rsidRDefault="009374E3" w:rsidP="001E0A56">
      <w:pPr>
        <w:pStyle w:val="Requirement"/>
        <w:numPr>
          <w:ilvl w:val="0"/>
          <w:numId w:val="7"/>
        </w:numPr>
        <w:tabs>
          <w:tab w:val="num" w:pos="720"/>
        </w:tabs>
        <w:ind w:left="0" w:firstLine="0"/>
        <w:outlineLvl w:val="0"/>
      </w:pPr>
      <w:bookmarkStart w:id="72" w:name="_Toc343816431"/>
      <w:bookmarkStart w:id="73" w:name="_Toc343841988"/>
      <w:bookmarkStart w:id="74" w:name="_Ref343872000"/>
      <w:bookmarkStart w:id="75" w:name="req2"/>
      <w:bookmarkEnd w:id="69"/>
      <w:bookmarkEnd w:id="70"/>
      <w:r>
        <w:br/>
        <w:t xml:space="preserve">Operation responses </w:t>
      </w:r>
      <w:r w:rsidRPr="009374E3">
        <w:rPr>
          <w:b/>
        </w:rPr>
        <w:t>shall</w:t>
      </w:r>
      <w:r w:rsidR="009E5ADD">
        <w:rPr>
          <w:b/>
        </w:rPr>
        <w:t xml:space="preserve"> </w:t>
      </w:r>
      <w:r>
        <w:t>URL-encode special characters as defined in [2]</w:t>
      </w:r>
      <w:bookmarkEnd w:id="72"/>
      <w:bookmarkEnd w:id="73"/>
      <w:r w:rsidR="00207EDC">
        <w:t>.</w:t>
      </w:r>
      <w:bookmarkEnd w:id="74"/>
    </w:p>
    <w:bookmarkEnd w:id="75"/>
    <w:p w:rsidR="009374E3" w:rsidRPr="009374E3" w:rsidRDefault="009374E3" w:rsidP="00FF0C80">
      <w:pPr>
        <w:pStyle w:val="Example"/>
        <w:rPr>
          <w:lang w:val="en-US"/>
        </w:rPr>
      </w:pPr>
      <w:r w:rsidRPr="009374E3">
        <w:rPr>
          <w:lang w:val="en-US"/>
        </w:rPr>
        <w:t>Example</w:t>
      </w:r>
      <w:r w:rsidR="00FF0C80">
        <w:rPr>
          <w:lang w:val="en-US"/>
        </w:rPr>
        <w:tab/>
      </w:r>
      <w:r>
        <w:rPr>
          <w:lang w:val="en-US"/>
        </w:rPr>
        <w:t>Use “%3F” to represent a question mark, “?”.</w:t>
      </w:r>
    </w:p>
    <w:p w:rsidR="00E16A02" w:rsidRDefault="009374E3" w:rsidP="001E0A56">
      <w:pPr>
        <w:pStyle w:val="Requirement"/>
        <w:numPr>
          <w:ilvl w:val="0"/>
          <w:numId w:val="7"/>
        </w:numPr>
        <w:tabs>
          <w:tab w:val="num" w:pos="720"/>
        </w:tabs>
        <w:ind w:left="0" w:firstLine="0"/>
        <w:outlineLvl w:val="0"/>
      </w:pPr>
      <w:bookmarkStart w:id="76" w:name="_Toc343816432"/>
      <w:bookmarkStart w:id="77" w:name="_Toc343841989"/>
      <w:bookmarkStart w:id="78" w:name="_Ref343872114"/>
      <w:bookmarkStart w:id="79" w:name="req3"/>
      <w:r>
        <w:rPr>
          <w:b/>
        </w:rPr>
        <w:br/>
      </w:r>
      <w:r w:rsidR="00F91446">
        <w:t>URL C</w:t>
      </w:r>
      <w:r w:rsidR="0024030A">
        <w:t xml:space="preserve">omponents </w:t>
      </w:r>
      <w:r w:rsidR="0024030A" w:rsidRPr="0024030A">
        <w:rPr>
          <w:b/>
        </w:rPr>
        <w:t>shall</w:t>
      </w:r>
      <w:r w:rsidR="00E16A02">
        <w:t xml:space="preserve"> be case sensitive</w:t>
      </w:r>
      <w:bookmarkEnd w:id="76"/>
      <w:r w:rsidR="009C0CAC">
        <w:t>.</w:t>
      </w:r>
      <w:bookmarkEnd w:id="77"/>
      <w:bookmarkEnd w:id="78"/>
    </w:p>
    <w:bookmarkEnd w:id="79"/>
    <w:p w:rsidR="00E16A02" w:rsidRPr="00E16A02" w:rsidRDefault="00E16A02" w:rsidP="00FF0C80">
      <w:pPr>
        <w:pStyle w:val="Note"/>
        <w:rPr>
          <w:lang w:val="en-US"/>
        </w:rPr>
      </w:pPr>
      <w:r>
        <w:rPr>
          <w:lang w:val="en-US"/>
        </w:rPr>
        <w:t>Note</w:t>
      </w:r>
      <w:r w:rsidR="00FF0C80">
        <w:rPr>
          <w:lang w:val="en-US"/>
        </w:rPr>
        <w:tab/>
      </w:r>
      <w:r w:rsidRPr="0024030A">
        <w:rPr>
          <w:lang w:val="en-US"/>
        </w:rPr>
        <w:t>While this requirement is strict, the corresponding conform</w:t>
      </w:r>
      <w:r>
        <w:rPr>
          <w:lang w:val="en-US"/>
        </w:rPr>
        <w:t xml:space="preserve">ance test tentatively does not </w:t>
      </w:r>
      <w:r w:rsidRPr="0024030A">
        <w:rPr>
          <w:lang w:val="en-US"/>
        </w:rPr>
        <w:t>stamp an implementation non-conformant if it is elastic in also recognizing a wrong case in values, as long as this does not cause a conflict.</w:t>
      </w:r>
    </w:p>
    <w:p w:rsidR="001E0A56" w:rsidRPr="00781C9C" w:rsidRDefault="00E16A02" w:rsidP="001E0A56">
      <w:pPr>
        <w:pStyle w:val="Heading2"/>
        <w:numPr>
          <w:ilvl w:val="1"/>
          <w:numId w:val="4"/>
        </w:numPr>
        <w:rPr>
          <w:i/>
          <w:lang w:val="en-US"/>
        </w:rPr>
      </w:pPr>
      <w:bookmarkStart w:id="80" w:name="_Toc343816435"/>
      <w:bookmarkStart w:id="81" w:name="_Toc359701245"/>
      <w:bookmarkEnd w:id="71"/>
      <w:proofErr w:type="spellStart"/>
      <w:r w:rsidRPr="00781C9C">
        <w:rPr>
          <w:i/>
          <w:lang w:val="en-US"/>
        </w:rPr>
        <w:t>GetCapabilities</w:t>
      </w:r>
      <w:bookmarkEnd w:id="80"/>
      <w:bookmarkEnd w:id="81"/>
      <w:proofErr w:type="spellEnd"/>
    </w:p>
    <w:p w:rsidR="00510AAF" w:rsidRDefault="00E16A02" w:rsidP="001E0A56">
      <w:pPr>
        <w:rPr>
          <w:bCs/>
          <w:sz w:val="22"/>
          <w:szCs w:val="22"/>
          <w:lang w:val="en-US"/>
        </w:rPr>
      </w:pPr>
      <w:r>
        <w:rPr>
          <w:bCs/>
          <w:sz w:val="22"/>
          <w:szCs w:val="22"/>
          <w:lang w:val="en-US"/>
        </w:rPr>
        <w:t xml:space="preserve">A </w:t>
      </w:r>
      <w:proofErr w:type="spellStart"/>
      <w:r w:rsidRPr="00E16A02">
        <w:rPr>
          <w:bCs/>
          <w:i/>
          <w:sz w:val="22"/>
          <w:szCs w:val="22"/>
          <w:lang w:val="en-US"/>
        </w:rPr>
        <w:t>GetCapabilities</w:t>
      </w:r>
      <w:proofErr w:type="spellEnd"/>
      <w:r w:rsidR="001C1663">
        <w:rPr>
          <w:bCs/>
          <w:i/>
          <w:sz w:val="22"/>
          <w:szCs w:val="22"/>
          <w:lang w:val="en-US"/>
        </w:rPr>
        <w:t xml:space="preserve"> </w:t>
      </w:r>
      <w:r>
        <w:rPr>
          <w:bCs/>
          <w:sz w:val="22"/>
          <w:szCs w:val="22"/>
          <w:lang w:val="en-US"/>
        </w:rPr>
        <w:t>request</w:t>
      </w:r>
      <w:r w:rsidR="00510AAF">
        <w:rPr>
          <w:bCs/>
          <w:sz w:val="22"/>
          <w:szCs w:val="22"/>
          <w:lang w:val="en-US"/>
        </w:rPr>
        <w:t xml:space="preserve"> in the </w:t>
      </w:r>
      <w:r w:rsidR="00961A7E">
        <w:rPr>
          <w:bCs/>
          <w:i/>
          <w:sz w:val="22"/>
          <w:szCs w:val="22"/>
          <w:lang w:val="en-US"/>
        </w:rPr>
        <w:t>rest</w:t>
      </w:r>
      <w:r>
        <w:rPr>
          <w:bCs/>
          <w:sz w:val="22"/>
          <w:szCs w:val="22"/>
          <w:lang w:val="en-US"/>
        </w:rPr>
        <w:t xml:space="preserve"> conformance class </w:t>
      </w:r>
      <w:r w:rsidR="00510AAF">
        <w:rPr>
          <w:bCs/>
          <w:sz w:val="22"/>
          <w:szCs w:val="22"/>
          <w:lang w:val="en-US"/>
        </w:rPr>
        <w:t xml:space="preserve">consists of the </w:t>
      </w:r>
      <w:r w:rsidR="00510AAF">
        <w:rPr>
          <w:bCs/>
          <w:i/>
          <w:sz w:val="22"/>
          <w:szCs w:val="22"/>
          <w:lang w:val="en-US"/>
        </w:rPr>
        <w:t>service-</w:t>
      </w:r>
      <w:r w:rsidR="00510AAF" w:rsidRPr="00510AAF">
        <w:rPr>
          <w:bCs/>
          <w:i/>
          <w:sz w:val="22"/>
          <w:szCs w:val="22"/>
          <w:lang w:val="en-US"/>
        </w:rPr>
        <w:t>path</w:t>
      </w:r>
      <w:r w:rsidR="00510AAF">
        <w:rPr>
          <w:bCs/>
          <w:sz w:val="22"/>
          <w:szCs w:val="22"/>
          <w:lang w:val="en-US"/>
        </w:rPr>
        <w:t xml:space="preserve"> to whi</w:t>
      </w:r>
      <w:r w:rsidR="0030242E">
        <w:rPr>
          <w:bCs/>
          <w:sz w:val="22"/>
          <w:szCs w:val="22"/>
          <w:lang w:val="en-US"/>
        </w:rPr>
        <w:t>ch a new URL component is added, “capabilities”,</w:t>
      </w:r>
      <w:r w:rsidR="00510AAF">
        <w:rPr>
          <w:bCs/>
          <w:sz w:val="22"/>
          <w:szCs w:val="22"/>
          <w:lang w:val="en-US"/>
        </w:rPr>
        <w:t xml:space="preserve"> while the response – a capabilities document – is an XML document.</w:t>
      </w:r>
      <w:r w:rsidR="007966ED">
        <w:rPr>
          <w:bCs/>
          <w:sz w:val="22"/>
          <w:szCs w:val="22"/>
          <w:lang w:val="en-US"/>
        </w:rPr>
        <w:t xml:space="preserve"> </w:t>
      </w:r>
      <w:r w:rsidR="00510AAF">
        <w:rPr>
          <w:bCs/>
          <w:sz w:val="22"/>
          <w:szCs w:val="22"/>
          <w:lang w:val="en-US"/>
        </w:rPr>
        <w:t xml:space="preserve">The </w:t>
      </w:r>
      <w:r w:rsidR="00510AAF" w:rsidRPr="00510AAF">
        <w:rPr>
          <w:bCs/>
          <w:i/>
          <w:sz w:val="22"/>
          <w:szCs w:val="22"/>
          <w:lang w:val="en-US"/>
        </w:rPr>
        <w:t>resource</w:t>
      </w:r>
      <w:r w:rsidR="00510AAF">
        <w:rPr>
          <w:bCs/>
          <w:sz w:val="22"/>
          <w:szCs w:val="22"/>
          <w:lang w:val="en-US"/>
        </w:rPr>
        <w:t xml:space="preserve"> represented in this URL is the </w:t>
      </w:r>
      <w:r w:rsidR="00510AAF" w:rsidRPr="00510AAF">
        <w:rPr>
          <w:bCs/>
          <w:i/>
          <w:sz w:val="22"/>
          <w:szCs w:val="22"/>
          <w:lang w:val="en-US"/>
        </w:rPr>
        <w:t>service</w:t>
      </w:r>
      <w:r w:rsidR="00510AAF">
        <w:rPr>
          <w:bCs/>
          <w:sz w:val="22"/>
          <w:szCs w:val="22"/>
          <w:lang w:val="en-US"/>
        </w:rPr>
        <w:t xml:space="preserve"> which exposes its cap</w:t>
      </w:r>
      <w:r w:rsidR="00510AAF">
        <w:rPr>
          <w:bCs/>
          <w:sz w:val="22"/>
          <w:szCs w:val="22"/>
          <w:lang w:val="en-US"/>
        </w:rPr>
        <w:t>a</w:t>
      </w:r>
      <w:r w:rsidR="00510AAF">
        <w:rPr>
          <w:bCs/>
          <w:sz w:val="22"/>
          <w:szCs w:val="22"/>
          <w:lang w:val="en-US"/>
        </w:rPr>
        <w:t>bilities through the document response.</w:t>
      </w:r>
    </w:p>
    <w:p w:rsidR="00EA14B7" w:rsidRPr="00FF0C80" w:rsidRDefault="00EA14B7" w:rsidP="00FF0C80">
      <w:pPr>
        <w:pStyle w:val="Example"/>
        <w:rPr>
          <w:rFonts w:ascii="Courier New" w:hAnsi="Courier New" w:cs="Courier New"/>
          <w:lang w:val="en-US"/>
        </w:rPr>
      </w:pPr>
      <w:bookmarkStart w:id="82" w:name="_Toc343816436"/>
      <w:bookmarkStart w:id="83" w:name="_Toc343841993"/>
      <w:r w:rsidRPr="00FF0C80">
        <w:rPr>
          <w:lang w:val="en-US"/>
        </w:rPr>
        <w:t>Example</w:t>
      </w:r>
      <w:r w:rsidR="00FF0C80" w:rsidRPr="00FF0C80">
        <w:rPr>
          <w:lang w:val="en-US"/>
        </w:rPr>
        <w:tab/>
      </w:r>
      <w:r w:rsidRPr="00FF0C80">
        <w:rPr>
          <w:lang w:val="en-US"/>
        </w:rPr>
        <w:t>To request a capabilities document a client can request the service resource by issuing an HTTP GET request to an URL of this</w:t>
      </w:r>
      <w:r w:rsidR="001C1663">
        <w:rPr>
          <w:lang w:val="en-US"/>
        </w:rPr>
        <w:t xml:space="preserve"> f</w:t>
      </w:r>
      <w:r w:rsidRPr="00FF0C80">
        <w:rPr>
          <w:lang w:val="en-US"/>
        </w:rPr>
        <w:t>orm</w:t>
      </w:r>
      <w:r w:rsidR="00FF0C80">
        <w:rPr>
          <w:lang w:val="en-US"/>
        </w:rPr>
        <w:t>:</w:t>
      </w:r>
      <w:r w:rsidR="001C1663">
        <w:rPr>
          <w:lang w:val="en-US"/>
        </w:rPr>
        <w:t xml:space="preserve"> </w:t>
      </w:r>
      <w:r w:rsidR="006B7588">
        <w:rPr>
          <w:lang w:val="en-US"/>
        </w:rPr>
        <w:br/>
      </w:r>
      <w:r w:rsidRPr="00FF0C80">
        <w:rPr>
          <w:rFonts w:ascii="Courier New" w:hAnsi="Courier New" w:cs="Courier New"/>
          <w:lang w:val="en-US"/>
        </w:rPr>
        <w:t>http://</w:t>
      </w:r>
      <w:r w:rsidR="006B7588">
        <w:rPr>
          <w:rFonts w:ascii="Courier New" w:hAnsi="Courier New" w:cs="Courier New"/>
          <w:lang w:val="en-US"/>
        </w:rPr>
        <w:t>acme.com</w:t>
      </w:r>
      <w:r w:rsidRPr="00FF0C80">
        <w:rPr>
          <w:rFonts w:ascii="Courier New" w:hAnsi="Courier New" w:cs="Courier New"/>
          <w:lang w:val="en-US"/>
        </w:rPr>
        <w:t>/capabilities</w:t>
      </w:r>
      <w:bookmarkEnd w:id="82"/>
      <w:bookmarkEnd w:id="83"/>
    </w:p>
    <w:p w:rsidR="00730FBB" w:rsidRPr="00E16A02" w:rsidRDefault="00730FBB" w:rsidP="00730FBB">
      <w:pPr>
        <w:pStyle w:val="Requirement"/>
        <w:numPr>
          <w:ilvl w:val="0"/>
          <w:numId w:val="7"/>
        </w:numPr>
        <w:tabs>
          <w:tab w:val="num" w:pos="720"/>
        </w:tabs>
        <w:ind w:left="0" w:firstLine="0"/>
        <w:outlineLvl w:val="0"/>
        <w:rPr>
          <w:b/>
        </w:rPr>
      </w:pPr>
      <w:bookmarkStart w:id="84" w:name="_Toc343816437"/>
      <w:bookmarkStart w:id="85" w:name="_Toc343841994"/>
      <w:bookmarkStart w:id="86" w:name="_Ref343872153"/>
      <w:bookmarkStart w:id="87" w:name="req5"/>
      <w:r>
        <w:rPr>
          <w:b/>
        </w:rPr>
        <w:br/>
      </w:r>
      <w:r w:rsidR="00A6707E">
        <w:t xml:space="preserve">The response to a </w:t>
      </w:r>
      <w:r w:rsidR="000B5D50">
        <w:rPr>
          <w:i/>
        </w:rPr>
        <w:t xml:space="preserve">capabilities </w:t>
      </w:r>
      <w:r w:rsidR="000B5D50">
        <w:t xml:space="preserve">resource request </w:t>
      </w:r>
      <w:r w:rsidR="000B5D50" w:rsidRPr="00AF088B">
        <w:rPr>
          <w:b/>
        </w:rPr>
        <w:t>shall</w:t>
      </w:r>
      <w:r w:rsidR="000B5D50">
        <w:t xml:space="preserve"> be a valid XML document of type </w:t>
      </w:r>
      <w:proofErr w:type="spellStart"/>
      <w:r w:rsidR="000B5D50" w:rsidRPr="00FF0C80">
        <w:rPr>
          <w:rStyle w:val="Codefragment"/>
        </w:rPr>
        <w:t>wcs</w:t>
      </w:r>
      <w:proofErr w:type="gramStart"/>
      <w:r w:rsidR="000B5D50" w:rsidRPr="00FF0C80">
        <w:rPr>
          <w:rStyle w:val="Codefragment"/>
        </w:rPr>
        <w:t>:CapabilitiesType</w:t>
      </w:r>
      <w:bookmarkEnd w:id="84"/>
      <w:proofErr w:type="spellEnd"/>
      <w:proofErr w:type="gramEnd"/>
      <w:r w:rsidR="009C0CAC">
        <w:t>.</w:t>
      </w:r>
      <w:bookmarkEnd w:id="85"/>
      <w:bookmarkEnd w:id="86"/>
    </w:p>
    <w:bookmarkEnd w:id="87"/>
    <w:p w:rsidR="000B5D50" w:rsidRDefault="000B5D50" w:rsidP="00FF0C80">
      <w:pPr>
        <w:pStyle w:val="Example"/>
        <w:rPr>
          <w:lang w:val="en-US"/>
        </w:rPr>
      </w:pPr>
      <w:r w:rsidRPr="000B5D50">
        <w:rPr>
          <w:lang w:val="en-US"/>
        </w:rPr>
        <w:t>Example</w:t>
      </w:r>
      <w:r w:rsidR="00FF0C80">
        <w:rPr>
          <w:lang w:val="en-US"/>
        </w:rPr>
        <w:tab/>
      </w:r>
      <w:r w:rsidRPr="000B5D50">
        <w:rPr>
          <w:lang w:val="en-US"/>
        </w:rPr>
        <w:t>See [OGC 09-110r3]</w:t>
      </w:r>
      <w:r w:rsidR="00FF0C80">
        <w:rPr>
          <w:lang w:val="en-US"/>
        </w:rPr>
        <w:t>.</w:t>
      </w:r>
    </w:p>
    <w:p w:rsidR="000B5D50" w:rsidRPr="00781C9C" w:rsidRDefault="00781C9C" w:rsidP="000B5D50">
      <w:pPr>
        <w:pStyle w:val="Heading2"/>
        <w:numPr>
          <w:ilvl w:val="1"/>
          <w:numId w:val="4"/>
        </w:numPr>
        <w:rPr>
          <w:i/>
          <w:lang w:val="en-US"/>
        </w:rPr>
      </w:pPr>
      <w:bookmarkStart w:id="88" w:name="_Toc359701246"/>
      <w:proofErr w:type="spellStart"/>
      <w:r w:rsidRPr="00781C9C">
        <w:rPr>
          <w:i/>
          <w:lang w:val="en-US"/>
        </w:rPr>
        <w:lastRenderedPageBreak/>
        <w:t>Describe</w:t>
      </w:r>
      <w:r w:rsidR="000B5D50" w:rsidRPr="00781C9C">
        <w:rPr>
          <w:i/>
          <w:lang w:val="en-US"/>
        </w:rPr>
        <w:t>Coverage</w:t>
      </w:r>
      <w:bookmarkEnd w:id="88"/>
      <w:proofErr w:type="spellEnd"/>
    </w:p>
    <w:p w:rsidR="00C8468B" w:rsidRDefault="000B5D50" w:rsidP="000B5D50">
      <w:pPr>
        <w:rPr>
          <w:lang w:val="en-US"/>
        </w:rPr>
      </w:pPr>
      <w:r>
        <w:rPr>
          <w:lang w:val="en-US"/>
        </w:rPr>
        <w:t xml:space="preserve">A </w:t>
      </w:r>
      <w:proofErr w:type="spellStart"/>
      <w:r w:rsidRPr="00C8468B">
        <w:rPr>
          <w:i/>
          <w:lang w:val="en-US"/>
        </w:rPr>
        <w:t>DescribeCoverage</w:t>
      </w:r>
      <w:proofErr w:type="spellEnd"/>
      <w:r>
        <w:rPr>
          <w:lang w:val="en-US"/>
        </w:rPr>
        <w:t xml:space="preserve"> operation </w:t>
      </w:r>
      <w:r w:rsidR="00C8468B">
        <w:rPr>
          <w:lang w:val="en-US"/>
        </w:rPr>
        <w:t xml:space="preserve">in the </w:t>
      </w:r>
      <w:r w:rsidR="00961A7E">
        <w:rPr>
          <w:lang w:val="en-US"/>
        </w:rPr>
        <w:t>rest</w:t>
      </w:r>
      <w:r w:rsidR="00C8468B">
        <w:rPr>
          <w:lang w:val="en-US"/>
        </w:rPr>
        <w:t xml:space="preserve"> conformance class consists of the service-path and the URL Components described in </w:t>
      </w:r>
      <w:r w:rsidR="004C3944">
        <w:rPr>
          <w:lang w:val="en-US"/>
        </w:rPr>
        <w:fldChar w:fldCharType="begin"/>
      </w:r>
      <w:r w:rsidR="00FF0C80">
        <w:rPr>
          <w:lang w:val="en-US"/>
        </w:rPr>
        <w:instrText xml:space="preserve"> REF _Ref343846503 \h </w:instrText>
      </w:r>
      <w:r w:rsidR="004C3944">
        <w:rPr>
          <w:lang w:val="en-US"/>
        </w:rPr>
      </w:r>
      <w:r w:rsidR="004C3944">
        <w:rPr>
          <w:lang w:val="en-US"/>
        </w:rPr>
        <w:fldChar w:fldCharType="separate"/>
      </w:r>
      <w:r w:rsidR="00DB6411">
        <w:t xml:space="preserve">Table </w:t>
      </w:r>
      <w:r w:rsidR="00DB6411">
        <w:rPr>
          <w:noProof/>
        </w:rPr>
        <w:t>2</w:t>
      </w:r>
      <w:r w:rsidR="004C3944">
        <w:rPr>
          <w:lang w:val="en-US"/>
        </w:rPr>
        <w:fldChar w:fldCharType="end"/>
      </w:r>
      <w:r w:rsidR="00C8468B">
        <w:rPr>
          <w:lang w:val="en-US"/>
        </w:rPr>
        <w:t>.The resource represented by this URL is the co</w:t>
      </w:r>
      <w:r w:rsidR="00C8468B">
        <w:rPr>
          <w:lang w:val="en-US"/>
        </w:rPr>
        <w:t>v</w:t>
      </w:r>
      <w:r w:rsidR="00C8468B">
        <w:rPr>
          <w:lang w:val="en-US"/>
        </w:rPr>
        <w:t xml:space="preserve">erage’s </w:t>
      </w:r>
      <w:r w:rsidR="00C8468B" w:rsidRPr="00C8468B">
        <w:rPr>
          <w:i/>
          <w:lang w:val="en-US"/>
        </w:rPr>
        <w:t>description</w:t>
      </w:r>
      <w:r w:rsidR="00AF088B">
        <w:rPr>
          <w:lang w:val="en-US"/>
        </w:rPr>
        <w:t>.</w:t>
      </w:r>
    </w:p>
    <w:p w:rsidR="00174983" w:rsidRPr="00986197" w:rsidRDefault="00174983" w:rsidP="000B5D50">
      <w:pPr>
        <w:pStyle w:val="Requirement"/>
        <w:numPr>
          <w:ilvl w:val="0"/>
          <w:numId w:val="7"/>
        </w:numPr>
        <w:tabs>
          <w:tab w:val="num" w:pos="720"/>
        </w:tabs>
        <w:ind w:left="0" w:firstLine="0"/>
        <w:outlineLvl w:val="0"/>
      </w:pPr>
      <w:bookmarkStart w:id="89" w:name="_Toc343816439"/>
      <w:bookmarkStart w:id="90" w:name="_Toc343841996"/>
      <w:bookmarkStart w:id="91" w:name="_Ref343872166"/>
      <w:bookmarkStart w:id="92" w:name="req6"/>
      <w:r>
        <w:rPr>
          <w:b/>
        </w:rPr>
        <w:br/>
      </w:r>
      <w:r>
        <w:t xml:space="preserve">The </w:t>
      </w:r>
      <w:r w:rsidR="00FF0C80" w:rsidRPr="00F63891">
        <w:rPr>
          <w:i/>
        </w:rPr>
        <w:t>coverage description</w:t>
      </w:r>
      <w:r w:rsidR="002D17DD">
        <w:rPr>
          <w:i/>
        </w:rPr>
        <w:t xml:space="preserve"> </w:t>
      </w:r>
      <w:r>
        <w:t xml:space="preserve">URL Components </w:t>
      </w:r>
      <w:r w:rsidR="00FF0C80">
        <w:t xml:space="preserve">in a </w:t>
      </w:r>
      <w:r>
        <w:t xml:space="preserve">request URL </w:t>
      </w:r>
      <w:r w:rsidRPr="00174983">
        <w:rPr>
          <w:b/>
        </w:rPr>
        <w:t>shall</w:t>
      </w:r>
      <w:r w:rsidR="002D17DD">
        <w:rPr>
          <w:b/>
        </w:rPr>
        <w:t xml:space="preserve"> </w:t>
      </w:r>
      <w:r w:rsidR="00FF0C80">
        <w:t xml:space="preserve">adhere to </w:t>
      </w:r>
      <w:r w:rsidR="00F63891">
        <w:t>the syntax d</w:t>
      </w:r>
      <w:r w:rsidR="00F63891">
        <w:t>e</w:t>
      </w:r>
      <w:r w:rsidR="00F63891">
        <w:t xml:space="preserve">fined in </w:t>
      </w:r>
      <w:r w:rsidR="00F63891" w:rsidRPr="00F63891">
        <w:rPr>
          <w:b/>
        </w:rPr>
        <w:t>Table 1</w:t>
      </w:r>
      <w:bookmarkEnd w:id="89"/>
      <w:bookmarkEnd w:id="90"/>
      <w:bookmarkEnd w:id="91"/>
      <w:r w:rsidR="00986197">
        <w:t>.</w:t>
      </w:r>
    </w:p>
    <w:p w:rsidR="00CE2D83" w:rsidRDefault="00CE2D83" w:rsidP="00CE2D83">
      <w:pPr>
        <w:pStyle w:val="Caption"/>
        <w:keepNext/>
      </w:pPr>
      <w:bookmarkStart w:id="93" w:name="_Ref343846503"/>
      <w:bookmarkStart w:id="94" w:name="_Ref343842799"/>
      <w:bookmarkStart w:id="95" w:name="_Toc359701254"/>
      <w:bookmarkEnd w:id="92"/>
      <w:r>
        <w:t xml:space="preserve">Table </w:t>
      </w:r>
      <w:r w:rsidR="004C3944">
        <w:fldChar w:fldCharType="begin"/>
      </w:r>
      <w:r w:rsidR="00207EDC">
        <w:instrText xml:space="preserve"> SEQ Table \* ARABIC </w:instrText>
      </w:r>
      <w:r w:rsidR="004C3944">
        <w:fldChar w:fldCharType="separate"/>
      </w:r>
      <w:r w:rsidR="00DB6411">
        <w:rPr>
          <w:noProof/>
        </w:rPr>
        <w:t>2</w:t>
      </w:r>
      <w:r w:rsidR="004C3944">
        <w:rPr>
          <w:noProof/>
        </w:rPr>
        <w:fldChar w:fldCharType="end"/>
      </w:r>
      <w:bookmarkEnd w:id="93"/>
      <w:r w:rsidRPr="00793443">
        <w:t>—Components of</w:t>
      </w:r>
      <w:r>
        <w:t xml:space="preserve"> the coverage-description resource request URL</w:t>
      </w:r>
      <w:bookmarkEnd w:id="94"/>
      <w:bookmarkEnd w:id="95"/>
    </w:p>
    <w:tbl>
      <w:tblPr>
        <w:tblW w:w="8647" w:type="dxa"/>
        <w:tblInd w:w="72" w:type="dxa"/>
        <w:tblLayout w:type="fixed"/>
        <w:tblCellMar>
          <w:left w:w="72" w:type="dxa"/>
          <w:right w:w="72" w:type="dxa"/>
        </w:tblCellMar>
        <w:tblLook w:val="0000"/>
      </w:tblPr>
      <w:tblGrid>
        <w:gridCol w:w="2127"/>
        <w:gridCol w:w="2553"/>
        <w:gridCol w:w="2124"/>
        <w:gridCol w:w="1843"/>
      </w:tblGrid>
      <w:tr w:rsidR="00C8468B" w:rsidTr="00AC602B">
        <w:tc>
          <w:tcPr>
            <w:tcW w:w="2127" w:type="dxa"/>
            <w:tcBorders>
              <w:top w:val="single" w:sz="8" w:space="0" w:color="000000"/>
              <w:left w:val="single" w:sz="4" w:space="0" w:color="000000"/>
              <w:bottom w:val="single" w:sz="8" w:space="0" w:color="000000"/>
            </w:tcBorders>
          </w:tcPr>
          <w:p w:rsidR="00C8468B" w:rsidRDefault="00230693" w:rsidP="008A3ACE">
            <w:pPr>
              <w:pStyle w:val="BodyTextIndent"/>
              <w:keepNext/>
              <w:snapToGrid w:val="0"/>
              <w:jc w:val="center"/>
              <w:rPr>
                <w:b/>
                <w:bCs/>
                <w:sz w:val="21"/>
                <w:szCs w:val="21"/>
              </w:rPr>
            </w:pPr>
            <w:r>
              <w:rPr>
                <w:b/>
                <w:bCs/>
                <w:sz w:val="21"/>
                <w:szCs w:val="21"/>
              </w:rPr>
              <w:t>URL Component Key</w:t>
            </w:r>
          </w:p>
        </w:tc>
        <w:tc>
          <w:tcPr>
            <w:tcW w:w="2553" w:type="dxa"/>
            <w:tcBorders>
              <w:top w:val="single" w:sz="8" w:space="0" w:color="000000"/>
              <w:left w:val="single" w:sz="4" w:space="0" w:color="000000"/>
              <w:bottom w:val="single" w:sz="8" w:space="0" w:color="000000"/>
            </w:tcBorders>
          </w:tcPr>
          <w:p w:rsidR="00C8468B" w:rsidRDefault="00C8468B" w:rsidP="008A3ACE">
            <w:pPr>
              <w:pStyle w:val="BodyTextIndent"/>
              <w:keepNext/>
              <w:snapToGrid w:val="0"/>
              <w:jc w:val="center"/>
              <w:rPr>
                <w:b/>
                <w:bCs/>
                <w:sz w:val="21"/>
                <w:szCs w:val="21"/>
              </w:rPr>
            </w:pPr>
            <w:r>
              <w:rPr>
                <w:b/>
                <w:bCs/>
                <w:sz w:val="21"/>
                <w:szCs w:val="21"/>
              </w:rPr>
              <w:t>Definition</w:t>
            </w:r>
          </w:p>
        </w:tc>
        <w:tc>
          <w:tcPr>
            <w:tcW w:w="2124" w:type="dxa"/>
            <w:tcBorders>
              <w:top w:val="single" w:sz="8" w:space="0" w:color="000000"/>
              <w:left w:val="single" w:sz="4" w:space="0" w:color="000000"/>
              <w:bottom w:val="single" w:sz="8" w:space="0" w:color="000000"/>
            </w:tcBorders>
          </w:tcPr>
          <w:p w:rsidR="00C8468B" w:rsidRDefault="00C8468B" w:rsidP="008A3ACE">
            <w:pPr>
              <w:pStyle w:val="BodyTextIndent"/>
              <w:keepNext/>
              <w:snapToGrid w:val="0"/>
              <w:jc w:val="center"/>
              <w:rPr>
                <w:b/>
                <w:bCs/>
                <w:sz w:val="21"/>
                <w:szCs w:val="21"/>
              </w:rPr>
            </w:pPr>
            <w:r>
              <w:rPr>
                <w:b/>
                <w:bCs/>
                <w:sz w:val="21"/>
                <w:szCs w:val="21"/>
              </w:rPr>
              <w:t>Data type</w:t>
            </w:r>
          </w:p>
        </w:tc>
        <w:tc>
          <w:tcPr>
            <w:tcW w:w="1843" w:type="dxa"/>
            <w:tcBorders>
              <w:top w:val="single" w:sz="8" w:space="0" w:color="000000"/>
              <w:left w:val="single" w:sz="4" w:space="0" w:color="000000"/>
              <w:bottom w:val="single" w:sz="8" w:space="0" w:color="000000"/>
              <w:right w:val="single" w:sz="4" w:space="0" w:color="000000"/>
            </w:tcBorders>
          </w:tcPr>
          <w:p w:rsidR="00C8468B" w:rsidRDefault="00C8468B" w:rsidP="008A3ACE">
            <w:pPr>
              <w:pStyle w:val="BodyTextIndent"/>
              <w:keepNext/>
              <w:snapToGrid w:val="0"/>
              <w:jc w:val="center"/>
              <w:rPr>
                <w:b/>
                <w:bCs/>
                <w:sz w:val="21"/>
                <w:szCs w:val="21"/>
              </w:rPr>
            </w:pPr>
            <w:r>
              <w:rPr>
                <w:b/>
                <w:bCs/>
                <w:sz w:val="21"/>
                <w:szCs w:val="21"/>
              </w:rPr>
              <w:t>Multiplicity</w:t>
            </w:r>
          </w:p>
        </w:tc>
      </w:tr>
      <w:tr w:rsidR="00C8468B" w:rsidTr="00AC602B">
        <w:tc>
          <w:tcPr>
            <w:tcW w:w="2127" w:type="dxa"/>
            <w:tcBorders>
              <w:top w:val="single" w:sz="8" w:space="0" w:color="000000"/>
              <w:left w:val="single" w:sz="4" w:space="0" w:color="000000"/>
              <w:bottom w:val="single" w:sz="8" w:space="0" w:color="000000"/>
            </w:tcBorders>
          </w:tcPr>
          <w:p w:rsidR="00C8468B" w:rsidRPr="00E8252A" w:rsidRDefault="00781C9C" w:rsidP="008A3ACE">
            <w:pPr>
              <w:snapToGrid w:val="0"/>
              <w:rPr>
                <w:rStyle w:val="Codefragment"/>
                <w:lang w:eastAsia="zh-CN"/>
              </w:rPr>
            </w:pPr>
            <w:r>
              <w:rPr>
                <w:rStyle w:val="Codefragment"/>
              </w:rPr>
              <w:t>c</w:t>
            </w:r>
            <w:r w:rsidR="00C8468B">
              <w:rPr>
                <w:rStyle w:val="Codefragment"/>
              </w:rPr>
              <w:t>overage</w:t>
            </w:r>
          </w:p>
        </w:tc>
        <w:tc>
          <w:tcPr>
            <w:tcW w:w="2553" w:type="dxa"/>
            <w:tcBorders>
              <w:top w:val="single" w:sz="8" w:space="0" w:color="000000"/>
              <w:left w:val="single" w:sz="4" w:space="0" w:color="000000"/>
              <w:bottom w:val="single" w:sz="8" w:space="0" w:color="000000"/>
            </w:tcBorders>
          </w:tcPr>
          <w:p w:rsidR="00C8468B" w:rsidRDefault="00AF088B" w:rsidP="008A3ACE">
            <w:pPr>
              <w:snapToGrid w:val="0"/>
            </w:pPr>
            <w:r>
              <w:t>Identifier</w:t>
            </w:r>
            <w:r w:rsidR="00230693">
              <w:t xml:space="preserve"> for the coverage set of resources</w:t>
            </w:r>
          </w:p>
        </w:tc>
        <w:tc>
          <w:tcPr>
            <w:tcW w:w="2124" w:type="dxa"/>
            <w:tcBorders>
              <w:top w:val="single" w:sz="8" w:space="0" w:color="000000"/>
              <w:left w:val="single" w:sz="4" w:space="0" w:color="000000"/>
              <w:bottom w:val="single" w:sz="8" w:space="0" w:color="000000"/>
            </w:tcBorders>
          </w:tcPr>
          <w:p w:rsidR="00C8468B" w:rsidRPr="00230693" w:rsidRDefault="00230693" w:rsidP="008A3ACE">
            <w:pPr>
              <w:snapToGrid w:val="0"/>
              <w:rPr>
                <w:rStyle w:val="Codefragment"/>
                <w:rFonts w:ascii="Times New Roman" w:hAnsi="Times New Roman" w:cs="Times New Roman"/>
              </w:rPr>
            </w:pPr>
            <w:r>
              <w:rPr>
                <w:rStyle w:val="Codefragment"/>
              </w:rPr>
              <w:t>String</w:t>
            </w:r>
            <w:r>
              <w:rPr>
                <w:rStyle w:val="Codefragment"/>
              </w:rPr>
              <w:br/>
            </w:r>
            <w:r>
              <w:rPr>
                <w:rStyle w:val="Codefragment"/>
                <w:rFonts w:ascii="Times New Roman" w:hAnsi="Times New Roman" w:cs="Times New Roman"/>
              </w:rPr>
              <w:t xml:space="preserve">Fixed to </w:t>
            </w:r>
            <w:r w:rsidR="00F565A6">
              <w:rPr>
                <w:rStyle w:val="Codefragment"/>
                <w:rFonts w:ascii="Times New Roman" w:hAnsi="Times New Roman" w:cs="Times New Roman"/>
              </w:rPr>
              <w:br/>
            </w:r>
            <w:r>
              <w:rPr>
                <w:rStyle w:val="Codefragment"/>
                <w:rFonts w:ascii="Times New Roman" w:hAnsi="Times New Roman" w:cs="Times New Roman"/>
              </w:rPr>
              <w:t>“</w:t>
            </w:r>
            <w:r w:rsidRPr="00F565A6">
              <w:rPr>
                <w:rStyle w:val="Codefragment"/>
              </w:rPr>
              <w:t>coverage</w:t>
            </w:r>
            <w:r>
              <w:rPr>
                <w:rStyle w:val="Codefragment"/>
                <w:rFonts w:ascii="Times New Roman" w:hAnsi="Times New Roman" w:cs="Times New Roman"/>
              </w:rPr>
              <w:t>”</w:t>
            </w:r>
          </w:p>
        </w:tc>
        <w:tc>
          <w:tcPr>
            <w:tcW w:w="1843" w:type="dxa"/>
            <w:tcBorders>
              <w:top w:val="single" w:sz="8" w:space="0" w:color="000000"/>
              <w:left w:val="single" w:sz="4" w:space="0" w:color="000000"/>
              <w:bottom w:val="single" w:sz="8" w:space="0" w:color="000000"/>
              <w:right w:val="single" w:sz="4" w:space="0" w:color="000000"/>
            </w:tcBorders>
          </w:tcPr>
          <w:p w:rsidR="00C8468B" w:rsidRDefault="00230693" w:rsidP="008A3ACE">
            <w:pPr>
              <w:snapToGrid w:val="0"/>
              <w:jc w:val="center"/>
            </w:pPr>
            <w:r>
              <w:t>One</w:t>
            </w:r>
            <w:r w:rsidR="00C8468B">
              <w:br/>
              <w:t>(mandatory)</w:t>
            </w:r>
          </w:p>
        </w:tc>
      </w:tr>
      <w:tr w:rsidR="00C8468B" w:rsidTr="00AC602B">
        <w:tc>
          <w:tcPr>
            <w:tcW w:w="2127" w:type="dxa"/>
            <w:tcBorders>
              <w:top w:val="single" w:sz="8" w:space="0" w:color="000000"/>
              <w:left w:val="single" w:sz="4" w:space="0" w:color="000000"/>
              <w:bottom w:val="single" w:sz="8" w:space="0" w:color="000000"/>
            </w:tcBorders>
          </w:tcPr>
          <w:p w:rsidR="00C8468B" w:rsidRDefault="00086C67" w:rsidP="00207EDC">
            <w:pPr>
              <w:snapToGrid w:val="0"/>
              <w:rPr>
                <w:rStyle w:val="Codefragment"/>
              </w:rPr>
            </w:pPr>
            <w:proofErr w:type="spellStart"/>
            <w:r>
              <w:rPr>
                <w:rStyle w:val="Codefragment"/>
              </w:rPr>
              <w:t>coverageI</w:t>
            </w:r>
            <w:r w:rsidR="00207EDC">
              <w:rPr>
                <w:rStyle w:val="Codefragment"/>
              </w:rPr>
              <w:t>d</w:t>
            </w:r>
            <w:proofErr w:type="spellEnd"/>
          </w:p>
        </w:tc>
        <w:tc>
          <w:tcPr>
            <w:tcW w:w="2553" w:type="dxa"/>
            <w:tcBorders>
              <w:top w:val="single" w:sz="8" w:space="0" w:color="000000"/>
              <w:left w:val="single" w:sz="4" w:space="0" w:color="000000"/>
              <w:bottom w:val="single" w:sz="8" w:space="0" w:color="000000"/>
            </w:tcBorders>
          </w:tcPr>
          <w:p w:rsidR="00C8468B" w:rsidRDefault="00230693" w:rsidP="008A3ACE">
            <w:pPr>
              <w:snapToGrid w:val="0"/>
            </w:pPr>
            <w:r>
              <w:t>The id of the coverage</w:t>
            </w:r>
          </w:p>
        </w:tc>
        <w:tc>
          <w:tcPr>
            <w:tcW w:w="2124" w:type="dxa"/>
            <w:tcBorders>
              <w:top w:val="single" w:sz="8" w:space="0" w:color="000000"/>
              <w:left w:val="single" w:sz="4" w:space="0" w:color="000000"/>
              <w:bottom w:val="single" w:sz="8" w:space="0" w:color="000000"/>
            </w:tcBorders>
          </w:tcPr>
          <w:p w:rsidR="00C8468B" w:rsidRDefault="00C8468B" w:rsidP="008A3ACE">
            <w:pPr>
              <w:snapToGrid w:val="0"/>
              <w:rPr>
                <w:rStyle w:val="Codefragment"/>
              </w:rPr>
            </w:pPr>
            <w:proofErr w:type="spellStart"/>
            <w:r>
              <w:rPr>
                <w:rStyle w:val="Codefragment"/>
              </w:rPr>
              <w:t>NCName</w:t>
            </w:r>
            <w:proofErr w:type="spellEnd"/>
          </w:p>
        </w:tc>
        <w:tc>
          <w:tcPr>
            <w:tcW w:w="1843" w:type="dxa"/>
            <w:tcBorders>
              <w:top w:val="single" w:sz="8" w:space="0" w:color="000000"/>
              <w:left w:val="single" w:sz="4" w:space="0" w:color="000000"/>
              <w:bottom w:val="single" w:sz="8" w:space="0" w:color="000000"/>
              <w:right w:val="single" w:sz="4" w:space="0" w:color="000000"/>
            </w:tcBorders>
          </w:tcPr>
          <w:p w:rsidR="00C8468B" w:rsidRDefault="00230693" w:rsidP="008A3ACE">
            <w:pPr>
              <w:snapToGrid w:val="0"/>
              <w:jc w:val="center"/>
            </w:pPr>
            <w:r>
              <w:t>One</w:t>
            </w:r>
            <w:r w:rsidR="00C8468B">
              <w:br/>
              <w:t>(mandatory)</w:t>
            </w:r>
          </w:p>
        </w:tc>
      </w:tr>
      <w:tr w:rsidR="00C8468B" w:rsidTr="00AC602B">
        <w:tc>
          <w:tcPr>
            <w:tcW w:w="2127" w:type="dxa"/>
            <w:tcBorders>
              <w:top w:val="single" w:sz="8" w:space="0" w:color="000000"/>
              <w:left w:val="single" w:sz="4" w:space="0" w:color="000000"/>
              <w:bottom w:val="single" w:sz="4" w:space="0" w:color="000000"/>
            </w:tcBorders>
          </w:tcPr>
          <w:p w:rsidR="00C8468B" w:rsidRDefault="00086C67" w:rsidP="008A3ACE">
            <w:pPr>
              <w:snapToGrid w:val="0"/>
              <w:rPr>
                <w:rStyle w:val="Codefragment"/>
              </w:rPr>
            </w:pPr>
            <w:r>
              <w:rPr>
                <w:rStyle w:val="Codefragment"/>
              </w:rPr>
              <w:t>D</w:t>
            </w:r>
            <w:r w:rsidR="00AF088B">
              <w:rPr>
                <w:rStyle w:val="Codefragment"/>
              </w:rPr>
              <w:t>escription</w:t>
            </w:r>
          </w:p>
        </w:tc>
        <w:tc>
          <w:tcPr>
            <w:tcW w:w="2553" w:type="dxa"/>
            <w:tcBorders>
              <w:top w:val="single" w:sz="8" w:space="0" w:color="000000"/>
              <w:left w:val="single" w:sz="4" w:space="0" w:color="000000"/>
              <w:bottom w:val="single" w:sz="4" w:space="0" w:color="000000"/>
            </w:tcBorders>
          </w:tcPr>
          <w:p w:rsidR="00C8468B" w:rsidRDefault="00AF088B" w:rsidP="008A3ACE">
            <w:pPr>
              <w:snapToGrid w:val="0"/>
            </w:pPr>
            <w:r>
              <w:t>Identifier for the descri</w:t>
            </w:r>
            <w:r>
              <w:t>p</w:t>
            </w:r>
            <w:r>
              <w:t>tion resource</w:t>
            </w:r>
          </w:p>
        </w:tc>
        <w:tc>
          <w:tcPr>
            <w:tcW w:w="2124" w:type="dxa"/>
            <w:tcBorders>
              <w:top w:val="single" w:sz="8" w:space="0" w:color="000000"/>
              <w:left w:val="single" w:sz="4" w:space="0" w:color="000000"/>
              <w:bottom w:val="single" w:sz="4" w:space="0" w:color="000000"/>
            </w:tcBorders>
          </w:tcPr>
          <w:p w:rsidR="00AF088B" w:rsidRPr="00AF088B" w:rsidRDefault="00AF088B" w:rsidP="00AF088B">
            <w:pPr>
              <w:snapToGrid w:val="0"/>
              <w:rPr>
                <w:rStyle w:val="Codefragment"/>
                <w:rFonts w:ascii="Times New Roman" w:hAnsi="Times New Roman" w:cs="Times New Roman"/>
              </w:rPr>
            </w:pPr>
            <w:r>
              <w:rPr>
                <w:rStyle w:val="Codefragment"/>
              </w:rPr>
              <w:t>String</w:t>
            </w:r>
            <w:r>
              <w:rPr>
                <w:rStyle w:val="Codefragment"/>
              </w:rPr>
              <w:br/>
            </w:r>
            <w:r w:rsidRPr="00AF088B">
              <w:rPr>
                <w:rStyle w:val="Codefragment"/>
                <w:rFonts w:ascii="Times New Roman" w:hAnsi="Times New Roman" w:cs="Times New Roman"/>
              </w:rPr>
              <w:t>Fixed to “description”</w:t>
            </w:r>
          </w:p>
        </w:tc>
        <w:tc>
          <w:tcPr>
            <w:tcW w:w="1843" w:type="dxa"/>
            <w:tcBorders>
              <w:top w:val="single" w:sz="8" w:space="0" w:color="000000"/>
              <w:left w:val="single" w:sz="4" w:space="0" w:color="000000"/>
              <w:bottom w:val="single" w:sz="4" w:space="0" w:color="000000"/>
              <w:right w:val="single" w:sz="4" w:space="0" w:color="000000"/>
            </w:tcBorders>
          </w:tcPr>
          <w:p w:rsidR="00C8468B" w:rsidRDefault="00AF088B" w:rsidP="008A3ACE">
            <w:pPr>
              <w:snapToGrid w:val="0"/>
              <w:jc w:val="center"/>
            </w:pPr>
            <w:r>
              <w:t>O</w:t>
            </w:r>
            <w:r w:rsidR="00C8468B">
              <w:t>ne</w:t>
            </w:r>
            <w:r w:rsidR="00C8468B">
              <w:br/>
              <w:t>(mandatory)</w:t>
            </w:r>
          </w:p>
        </w:tc>
      </w:tr>
    </w:tbl>
    <w:p w:rsidR="00AF088B" w:rsidRDefault="00AF088B" w:rsidP="00AF088B">
      <w:pPr>
        <w:pStyle w:val="Heading2"/>
        <w:rPr>
          <w:b w:val="0"/>
          <w:sz w:val="20"/>
          <w:szCs w:val="20"/>
          <w:lang w:val="en-US"/>
        </w:rPr>
      </w:pPr>
    </w:p>
    <w:p w:rsidR="00F565A6" w:rsidRPr="00FF0C80" w:rsidRDefault="00F565A6" w:rsidP="00F565A6">
      <w:pPr>
        <w:pStyle w:val="Example"/>
        <w:rPr>
          <w:rFonts w:ascii="Courier New" w:hAnsi="Courier New" w:cs="Courier New"/>
          <w:lang w:val="en-US"/>
        </w:rPr>
      </w:pPr>
      <w:bookmarkStart w:id="96" w:name="_Toc343816441"/>
      <w:bookmarkStart w:id="97" w:name="_Toc343841998"/>
      <w:r w:rsidRPr="00FF0C80">
        <w:rPr>
          <w:lang w:val="en-US"/>
        </w:rPr>
        <w:t>Example</w:t>
      </w:r>
      <w:r w:rsidRPr="00FF0C80">
        <w:rPr>
          <w:lang w:val="en-US"/>
        </w:rPr>
        <w:tab/>
        <w:t>To request the description resource of a coverage resource a client can request it by issuing an HTTP GET request to an URL of this form</w:t>
      </w:r>
      <w:r>
        <w:rPr>
          <w:lang w:val="en-US"/>
        </w:rPr>
        <w:t xml:space="preserve">: </w:t>
      </w:r>
      <w:r w:rsidR="006B7588">
        <w:rPr>
          <w:lang w:val="en-US"/>
        </w:rPr>
        <w:br/>
      </w:r>
      <w:r w:rsidRPr="00FF0C80">
        <w:rPr>
          <w:rFonts w:ascii="Courier New" w:hAnsi="Courier New" w:cs="Courier New"/>
          <w:lang w:val="en-US"/>
        </w:rPr>
        <w:t>http:</w:t>
      </w:r>
      <w:r w:rsidR="006B7588">
        <w:rPr>
          <w:rFonts w:ascii="Courier New" w:hAnsi="Courier New" w:cs="Courier New"/>
          <w:lang w:val="en-US"/>
        </w:rPr>
        <w:t>//acme.com</w:t>
      </w:r>
      <w:r w:rsidRPr="00FF0C80">
        <w:rPr>
          <w:rFonts w:ascii="Courier New" w:hAnsi="Courier New" w:cs="Courier New"/>
          <w:lang w:val="en-US"/>
        </w:rPr>
        <w:t>/coverage/C0001/description</w:t>
      </w:r>
    </w:p>
    <w:p w:rsidR="00657975" w:rsidRPr="00E16A02" w:rsidRDefault="00657975" w:rsidP="00657975">
      <w:pPr>
        <w:pStyle w:val="Requirement"/>
        <w:numPr>
          <w:ilvl w:val="0"/>
          <w:numId w:val="7"/>
        </w:numPr>
        <w:tabs>
          <w:tab w:val="num" w:pos="720"/>
        </w:tabs>
        <w:ind w:left="0" w:firstLine="0"/>
        <w:outlineLvl w:val="0"/>
        <w:rPr>
          <w:b/>
        </w:rPr>
      </w:pPr>
      <w:bookmarkStart w:id="98" w:name="_Toc343816442"/>
      <w:bookmarkStart w:id="99" w:name="_Toc343841999"/>
      <w:bookmarkStart w:id="100" w:name="_Ref343872181"/>
      <w:bookmarkStart w:id="101" w:name="req7"/>
      <w:bookmarkEnd w:id="96"/>
      <w:bookmarkEnd w:id="97"/>
      <w:r>
        <w:rPr>
          <w:b/>
        </w:rPr>
        <w:br/>
      </w:r>
      <w:r>
        <w:t>The response to a</w:t>
      </w:r>
      <w:r w:rsidR="00431EEA">
        <w:t xml:space="preserve"> successful</w:t>
      </w:r>
      <w:r>
        <w:t xml:space="preserve"> </w:t>
      </w:r>
      <w:r w:rsidRPr="00657975">
        <w:rPr>
          <w:i/>
        </w:rPr>
        <w:t>coverage-</w:t>
      </w:r>
      <w:r>
        <w:rPr>
          <w:i/>
        </w:rPr>
        <w:t xml:space="preserve">description </w:t>
      </w:r>
      <w:r>
        <w:t xml:space="preserve">resource request </w:t>
      </w:r>
      <w:r w:rsidRPr="00AF088B">
        <w:rPr>
          <w:b/>
        </w:rPr>
        <w:t>shall</w:t>
      </w:r>
      <w:r>
        <w:t xml:space="preserve"> be a valid XML document of type </w:t>
      </w:r>
      <w:proofErr w:type="spellStart"/>
      <w:r w:rsidRPr="00FF0C80">
        <w:rPr>
          <w:rStyle w:val="Codefragment"/>
        </w:rPr>
        <w:t>wcs</w:t>
      </w:r>
      <w:proofErr w:type="gramStart"/>
      <w:r w:rsidRPr="00FF0C80">
        <w:rPr>
          <w:rStyle w:val="Codefragment"/>
        </w:rPr>
        <w:t>:DescribeCoverageType</w:t>
      </w:r>
      <w:bookmarkEnd w:id="98"/>
      <w:proofErr w:type="spellEnd"/>
      <w:proofErr w:type="gramEnd"/>
      <w:r w:rsidR="009C0CAC">
        <w:t>.</w:t>
      </w:r>
      <w:bookmarkEnd w:id="99"/>
      <w:bookmarkEnd w:id="100"/>
    </w:p>
    <w:bookmarkEnd w:id="101"/>
    <w:p w:rsidR="00C8468B" w:rsidRPr="00657975" w:rsidRDefault="00657975" w:rsidP="00FF0C80">
      <w:pPr>
        <w:pStyle w:val="Example"/>
        <w:rPr>
          <w:lang w:val="en-US"/>
        </w:rPr>
      </w:pPr>
      <w:r w:rsidRPr="000B5D50">
        <w:rPr>
          <w:lang w:val="en-US"/>
        </w:rPr>
        <w:t>Example</w:t>
      </w:r>
      <w:r w:rsidR="00FF0C80">
        <w:rPr>
          <w:lang w:val="en-US"/>
        </w:rPr>
        <w:tab/>
      </w:r>
      <w:r w:rsidRPr="000B5D50">
        <w:rPr>
          <w:lang w:val="en-US"/>
        </w:rPr>
        <w:t>See [OGC 09-110r3]</w:t>
      </w:r>
      <w:r w:rsidR="00207EDC">
        <w:rPr>
          <w:lang w:val="en-US"/>
        </w:rPr>
        <w:t>.</w:t>
      </w:r>
    </w:p>
    <w:p w:rsidR="000B5D50" w:rsidRPr="00781C9C" w:rsidRDefault="000B5D50" w:rsidP="000B5D50">
      <w:pPr>
        <w:pStyle w:val="Heading2"/>
        <w:numPr>
          <w:ilvl w:val="1"/>
          <w:numId w:val="4"/>
        </w:numPr>
        <w:rPr>
          <w:i/>
          <w:lang w:val="en-US"/>
        </w:rPr>
      </w:pPr>
      <w:bookmarkStart w:id="102" w:name="_Toc359701247"/>
      <w:proofErr w:type="spellStart"/>
      <w:r w:rsidRPr="00781C9C">
        <w:rPr>
          <w:i/>
          <w:lang w:val="en-US"/>
        </w:rPr>
        <w:t>GetCoverage</w:t>
      </w:r>
      <w:bookmarkEnd w:id="102"/>
      <w:proofErr w:type="spellEnd"/>
    </w:p>
    <w:p w:rsidR="003E4339" w:rsidRDefault="000440B5" w:rsidP="000440B5">
      <w:pPr>
        <w:pStyle w:val="Heading3"/>
        <w:rPr>
          <w:lang w:val="en-US"/>
        </w:rPr>
      </w:pPr>
      <w:bookmarkStart w:id="103" w:name="_Toc359701248"/>
      <w:r>
        <w:rPr>
          <w:lang w:val="en-US"/>
        </w:rPr>
        <w:t>6.5.1</w:t>
      </w:r>
      <w:r>
        <w:rPr>
          <w:lang w:val="en-US"/>
        </w:rPr>
        <w:tab/>
      </w:r>
      <w:r w:rsidR="003E4339">
        <w:rPr>
          <w:lang w:val="en-US"/>
        </w:rPr>
        <w:t>Request structure</w:t>
      </w:r>
      <w:bookmarkEnd w:id="103"/>
    </w:p>
    <w:p w:rsidR="003E4339" w:rsidRPr="00174983" w:rsidRDefault="003E4339" w:rsidP="003E4339">
      <w:pPr>
        <w:rPr>
          <w:lang w:val="en-US"/>
        </w:rPr>
      </w:pPr>
      <w:r>
        <w:rPr>
          <w:lang w:val="en-US"/>
        </w:rPr>
        <w:t xml:space="preserve">A </w:t>
      </w:r>
      <w:proofErr w:type="spellStart"/>
      <w:r w:rsidRPr="00207EDC">
        <w:rPr>
          <w:i/>
          <w:lang w:val="en-US"/>
        </w:rPr>
        <w:t>GetCoverage</w:t>
      </w:r>
      <w:proofErr w:type="spellEnd"/>
      <w:r>
        <w:rPr>
          <w:lang w:val="en-US"/>
        </w:rPr>
        <w:t xml:space="preserve"> request in the </w:t>
      </w:r>
      <w:r>
        <w:rPr>
          <w:i/>
          <w:lang w:val="en-US"/>
        </w:rPr>
        <w:t>rest</w:t>
      </w:r>
      <w:r>
        <w:rPr>
          <w:lang w:val="en-US"/>
        </w:rPr>
        <w:t xml:space="preserve"> conformance class consists of the </w:t>
      </w:r>
      <w:r w:rsidRPr="005835FC">
        <w:rPr>
          <w:i/>
          <w:lang w:val="en-US"/>
        </w:rPr>
        <w:t>service-path</w:t>
      </w:r>
      <w:r>
        <w:rPr>
          <w:lang w:val="en-US"/>
        </w:rPr>
        <w:t xml:space="preserve"> and the URL Components described in </w:t>
      </w:r>
      <w:r w:rsidR="004C3944">
        <w:rPr>
          <w:b/>
          <w:lang w:val="en-US"/>
        </w:rPr>
        <w:fldChar w:fldCharType="begin"/>
      </w:r>
      <w:r>
        <w:rPr>
          <w:b/>
          <w:lang w:val="en-US"/>
        </w:rPr>
        <w:instrText xml:space="preserve"> REF _Ref343845325 \h </w:instrText>
      </w:r>
      <w:r w:rsidR="004C3944">
        <w:rPr>
          <w:b/>
          <w:lang w:val="en-US"/>
        </w:rPr>
      </w:r>
      <w:r w:rsidR="004C3944">
        <w:rPr>
          <w:b/>
          <w:lang w:val="en-US"/>
        </w:rPr>
        <w:fldChar w:fldCharType="separate"/>
      </w:r>
      <w:r w:rsidR="00DB6411" w:rsidRPr="00793443">
        <w:t xml:space="preserve">Table </w:t>
      </w:r>
      <w:r w:rsidR="00DB6411">
        <w:rPr>
          <w:noProof/>
        </w:rPr>
        <w:t>3</w:t>
      </w:r>
      <w:r w:rsidR="004C3944">
        <w:rPr>
          <w:b/>
          <w:lang w:val="en-US"/>
        </w:rPr>
        <w:fldChar w:fldCharType="end"/>
      </w:r>
      <w:r>
        <w:rPr>
          <w:lang w:val="en-US"/>
        </w:rPr>
        <w:t xml:space="preserve">.The </w:t>
      </w:r>
      <w:r w:rsidRPr="00174983">
        <w:rPr>
          <w:i/>
          <w:lang w:val="en-US"/>
        </w:rPr>
        <w:t>resourc</w:t>
      </w:r>
      <w:r>
        <w:rPr>
          <w:i/>
          <w:lang w:val="en-US"/>
        </w:rPr>
        <w:t xml:space="preserve">e </w:t>
      </w:r>
      <w:r>
        <w:rPr>
          <w:lang w:val="en-US"/>
        </w:rPr>
        <w:t>represented in the URL is the actual coverage or, depending on the URL Components, a subset of it.</w:t>
      </w:r>
    </w:p>
    <w:p w:rsidR="00CA7098" w:rsidRPr="00CA7098" w:rsidRDefault="003E4339" w:rsidP="00CA7098">
      <w:pPr>
        <w:pStyle w:val="Requirement"/>
        <w:numPr>
          <w:ilvl w:val="0"/>
          <w:numId w:val="7"/>
        </w:numPr>
        <w:tabs>
          <w:tab w:val="num" w:pos="720"/>
        </w:tabs>
        <w:ind w:left="0" w:firstLine="0"/>
        <w:outlineLvl w:val="0"/>
        <w:rPr>
          <w:b/>
        </w:rPr>
      </w:pPr>
      <w:bookmarkStart w:id="104" w:name="_Ref309584153"/>
      <w:bookmarkStart w:id="105" w:name="_Toc343816444"/>
      <w:bookmarkStart w:id="106" w:name="_Toc343842001"/>
      <w:bookmarkStart w:id="107" w:name="_Ref343872202"/>
      <w:bookmarkStart w:id="108" w:name="req8"/>
      <w:r>
        <w:br/>
        <w:t xml:space="preserve">A </w:t>
      </w:r>
      <w:r>
        <w:rPr>
          <w:i/>
          <w:iCs/>
        </w:rPr>
        <w:t xml:space="preserve">coverage </w:t>
      </w:r>
      <w:r>
        <w:rPr>
          <w:iCs/>
        </w:rPr>
        <w:t>resource</w:t>
      </w:r>
      <w:r>
        <w:t xml:space="preserve"> request </w:t>
      </w:r>
      <w:r w:rsidRPr="00D668F9">
        <w:rPr>
          <w:b/>
          <w:bCs/>
        </w:rPr>
        <w:t>shall</w:t>
      </w:r>
      <w:bookmarkEnd w:id="104"/>
      <w:r>
        <w:rPr>
          <w:b/>
          <w:bCs/>
        </w:rPr>
        <w:t xml:space="preserve"> </w:t>
      </w:r>
      <w:r>
        <w:t xml:space="preserve">contain the URL components defined in </w:t>
      </w:r>
      <w:r w:rsidRPr="004C4EB8">
        <w:t>Table 2</w:t>
      </w:r>
      <w:r w:rsidRPr="004C4EB8">
        <w:softHyphen/>
      </w:r>
      <w:bookmarkEnd w:id="105"/>
      <w:r w:rsidR="004C4EB8">
        <w:rPr>
          <w:b/>
        </w:rPr>
        <w:t xml:space="preserve"> </w:t>
      </w:r>
      <w:r w:rsidR="004C4EB8" w:rsidRPr="004C4EB8">
        <w:t>and</w:t>
      </w:r>
      <w:r w:rsidR="004C4EB8">
        <w:rPr>
          <w:b/>
        </w:rPr>
        <w:t xml:space="preserve"> </w:t>
      </w:r>
      <w:fldSimple w:instr=" REF _Ref356831684 \r \h  \* MERGEFORMAT ">
        <w:r w:rsidR="00DB6411">
          <w:t>R</w:t>
        </w:r>
        <w:r w:rsidR="00DB6411">
          <w:t>e</w:t>
        </w:r>
        <w:r w:rsidR="00DB6411">
          <w:t>quirement</w:t>
        </w:r>
        <w:r w:rsidR="00DB6411" w:rsidRPr="00DB6411">
          <w:rPr>
            <w:b/>
          </w:rPr>
          <w:t xml:space="preserve"> </w:t>
        </w:r>
        <w:r w:rsidR="00DB6411">
          <w:t>10</w:t>
        </w:r>
      </w:fldSimple>
      <w:r>
        <w:rPr>
          <w:b/>
        </w:rPr>
        <w:t>.</w:t>
      </w:r>
      <w:bookmarkEnd w:id="106"/>
      <w:bookmarkEnd w:id="107"/>
    </w:p>
    <w:p w:rsidR="003E4339" w:rsidRPr="00793443" w:rsidRDefault="003E4339" w:rsidP="00CA7098">
      <w:pPr>
        <w:pStyle w:val="Caption"/>
        <w:keepNext/>
        <w:outlineLvl w:val="0"/>
        <w:rPr>
          <w:rStyle w:val="Codefragment"/>
        </w:rPr>
      </w:pPr>
      <w:bookmarkStart w:id="109" w:name="_Ref343845325"/>
      <w:bookmarkStart w:id="110" w:name="_Toc343816445"/>
      <w:bookmarkStart w:id="111" w:name="_Toc343842002"/>
      <w:bookmarkStart w:id="112" w:name="_Ref343842429"/>
      <w:bookmarkStart w:id="113" w:name="_Ref343842757"/>
      <w:bookmarkStart w:id="114" w:name="_Ref343842770"/>
      <w:bookmarkStart w:id="115" w:name="_Toc359701255"/>
      <w:bookmarkEnd w:id="108"/>
      <w:r w:rsidRPr="00793443">
        <w:lastRenderedPageBreak/>
        <w:t xml:space="preserve">Table </w:t>
      </w:r>
      <w:fldSimple w:instr=" SEQ Table \* ARABIC ">
        <w:r w:rsidR="00DB6411">
          <w:rPr>
            <w:noProof/>
          </w:rPr>
          <w:t>3</w:t>
        </w:r>
      </w:fldSimple>
      <w:bookmarkEnd w:id="109"/>
      <w:r w:rsidRPr="00793443">
        <w:t xml:space="preserve"> — </w:t>
      </w:r>
      <w:r>
        <w:t>URL Components of the coverage resource request URL</w:t>
      </w:r>
      <w:bookmarkEnd w:id="110"/>
      <w:bookmarkEnd w:id="111"/>
      <w:bookmarkEnd w:id="112"/>
      <w:bookmarkEnd w:id="113"/>
      <w:bookmarkEnd w:id="114"/>
      <w:bookmarkEnd w:id="115"/>
    </w:p>
    <w:tbl>
      <w:tblPr>
        <w:tblW w:w="8722" w:type="dxa"/>
        <w:tblInd w:w="-70" w:type="dxa"/>
        <w:tblLayout w:type="fixed"/>
        <w:tblCellMar>
          <w:left w:w="72" w:type="dxa"/>
          <w:right w:w="72" w:type="dxa"/>
        </w:tblCellMar>
        <w:tblLook w:val="0000"/>
      </w:tblPr>
      <w:tblGrid>
        <w:gridCol w:w="2085"/>
        <w:gridCol w:w="2409"/>
        <w:gridCol w:w="2452"/>
        <w:gridCol w:w="1776"/>
      </w:tblGrid>
      <w:tr w:rsidR="003E4339" w:rsidTr="002E3E5F">
        <w:tc>
          <w:tcPr>
            <w:tcW w:w="2085" w:type="dxa"/>
            <w:tcBorders>
              <w:top w:val="single" w:sz="8" w:space="0" w:color="000000"/>
              <w:left w:val="single" w:sz="4" w:space="0" w:color="000000"/>
              <w:bottom w:val="single" w:sz="8" w:space="0" w:color="000000"/>
            </w:tcBorders>
          </w:tcPr>
          <w:p w:rsidR="003E4339" w:rsidRDefault="003E4339" w:rsidP="002E3E5F">
            <w:pPr>
              <w:pStyle w:val="BodyTextIndent"/>
              <w:keepNext/>
              <w:snapToGrid w:val="0"/>
              <w:jc w:val="center"/>
              <w:rPr>
                <w:b/>
                <w:bCs/>
                <w:sz w:val="21"/>
                <w:szCs w:val="21"/>
              </w:rPr>
            </w:pPr>
            <w:r>
              <w:rPr>
                <w:b/>
                <w:bCs/>
                <w:sz w:val="21"/>
                <w:szCs w:val="21"/>
              </w:rPr>
              <w:t>URL Component Key</w:t>
            </w:r>
          </w:p>
        </w:tc>
        <w:tc>
          <w:tcPr>
            <w:tcW w:w="2409" w:type="dxa"/>
            <w:tcBorders>
              <w:top w:val="single" w:sz="8" w:space="0" w:color="000000"/>
              <w:left w:val="single" w:sz="4" w:space="0" w:color="000000"/>
              <w:bottom w:val="single" w:sz="8" w:space="0" w:color="000000"/>
            </w:tcBorders>
          </w:tcPr>
          <w:p w:rsidR="003E4339" w:rsidRDefault="003E4339" w:rsidP="002E3E5F">
            <w:pPr>
              <w:pStyle w:val="BodyTextIndent"/>
              <w:keepNext/>
              <w:snapToGrid w:val="0"/>
              <w:jc w:val="center"/>
              <w:rPr>
                <w:b/>
                <w:bCs/>
                <w:sz w:val="21"/>
                <w:szCs w:val="21"/>
              </w:rPr>
            </w:pPr>
            <w:r>
              <w:rPr>
                <w:b/>
                <w:bCs/>
                <w:sz w:val="21"/>
                <w:szCs w:val="21"/>
              </w:rPr>
              <w:t>Definition</w:t>
            </w:r>
          </w:p>
        </w:tc>
        <w:tc>
          <w:tcPr>
            <w:tcW w:w="2452" w:type="dxa"/>
            <w:tcBorders>
              <w:top w:val="single" w:sz="8" w:space="0" w:color="000000"/>
              <w:left w:val="single" w:sz="4" w:space="0" w:color="000000"/>
              <w:bottom w:val="single" w:sz="8" w:space="0" w:color="000000"/>
            </w:tcBorders>
          </w:tcPr>
          <w:p w:rsidR="003E4339" w:rsidRDefault="003E4339" w:rsidP="002E3E5F">
            <w:pPr>
              <w:pStyle w:val="BodyTextIndent"/>
              <w:keepNext/>
              <w:snapToGrid w:val="0"/>
              <w:jc w:val="center"/>
              <w:rPr>
                <w:b/>
                <w:bCs/>
                <w:sz w:val="21"/>
                <w:szCs w:val="21"/>
              </w:rPr>
            </w:pPr>
            <w:r>
              <w:rPr>
                <w:b/>
                <w:bCs/>
                <w:sz w:val="21"/>
                <w:szCs w:val="21"/>
              </w:rPr>
              <w:t>Data type</w:t>
            </w:r>
          </w:p>
        </w:tc>
        <w:tc>
          <w:tcPr>
            <w:tcW w:w="1776" w:type="dxa"/>
            <w:tcBorders>
              <w:top w:val="single" w:sz="8" w:space="0" w:color="000000"/>
              <w:left w:val="single" w:sz="4" w:space="0" w:color="000000"/>
              <w:bottom w:val="single" w:sz="8" w:space="0" w:color="000000"/>
              <w:right w:val="single" w:sz="4" w:space="0" w:color="000000"/>
            </w:tcBorders>
          </w:tcPr>
          <w:p w:rsidR="003E4339" w:rsidRDefault="003E4339" w:rsidP="002E3E5F">
            <w:pPr>
              <w:pStyle w:val="BodyTextIndent"/>
              <w:keepNext/>
              <w:snapToGrid w:val="0"/>
              <w:jc w:val="center"/>
              <w:rPr>
                <w:b/>
                <w:bCs/>
                <w:sz w:val="21"/>
                <w:szCs w:val="21"/>
              </w:rPr>
            </w:pPr>
            <w:r>
              <w:rPr>
                <w:b/>
                <w:bCs/>
                <w:sz w:val="21"/>
                <w:szCs w:val="21"/>
              </w:rPr>
              <w:t>Multiplicity</w:t>
            </w:r>
          </w:p>
        </w:tc>
      </w:tr>
      <w:tr w:rsidR="003E4339" w:rsidTr="002E3E5F">
        <w:tc>
          <w:tcPr>
            <w:tcW w:w="2085" w:type="dxa"/>
            <w:tcBorders>
              <w:top w:val="single" w:sz="8" w:space="0" w:color="000000"/>
              <w:left w:val="single" w:sz="4" w:space="0" w:color="000000"/>
              <w:bottom w:val="single" w:sz="8" w:space="0" w:color="000000"/>
            </w:tcBorders>
          </w:tcPr>
          <w:p w:rsidR="003E4339" w:rsidRPr="00E8252A" w:rsidRDefault="004C09A5" w:rsidP="002E3E5F">
            <w:pPr>
              <w:snapToGrid w:val="0"/>
              <w:rPr>
                <w:rStyle w:val="Codefragment"/>
                <w:lang w:eastAsia="zh-CN"/>
              </w:rPr>
            </w:pPr>
            <w:r>
              <w:rPr>
                <w:rStyle w:val="Codefragment"/>
              </w:rPr>
              <w:t>c</w:t>
            </w:r>
            <w:r w:rsidR="003E4339">
              <w:rPr>
                <w:rStyle w:val="Codefragment"/>
              </w:rPr>
              <w:t>overage</w:t>
            </w:r>
          </w:p>
        </w:tc>
        <w:tc>
          <w:tcPr>
            <w:tcW w:w="2409" w:type="dxa"/>
            <w:tcBorders>
              <w:top w:val="single" w:sz="8" w:space="0" w:color="000000"/>
              <w:left w:val="single" w:sz="4" w:space="0" w:color="000000"/>
              <w:bottom w:val="single" w:sz="8" w:space="0" w:color="000000"/>
            </w:tcBorders>
          </w:tcPr>
          <w:p w:rsidR="003E4339" w:rsidRDefault="003E4339" w:rsidP="002E3E5F">
            <w:pPr>
              <w:snapToGrid w:val="0"/>
            </w:pPr>
            <w:r>
              <w:t>Identifier for the cove</w:t>
            </w:r>
            <w:r>
              <w:t>r</w:t>
            </w:r>
            <w:r>
              <w:t>age set of resources</w:t>
            </w:r>
          </w:p>
        </w:tc>
        <w:tc>
          <w:tcPr>
            <w:tcW w:w="2452" w:type="dxa"/>
            <w:tcBorders>
              <w:top w:val="single" w:sz="8" w:space="0" w:color="000000"/>
              <w:left w:val="single" w:sz="4" w:space="0" w:color="000000"/>
              <w:bottom w:val="single" w:sz="8" w:space="0" w:color="000000"/>
            </w:tcBorders>
          </w:tcPr>
          <w:p w:rsidR="003E4339" w:rsidRDefault="003E4339" w:rsidP="002E3E5F">
            <w:pPr>
              <w:snapToGrid w:val="0"/>
              <w:rPr>
                <w:rStyle w:val="Codefragment"/>
              </w:rPr>
            </w:pPr>
            <w:r>
              <w:rPr>
                <w:rStyle w:val="Codefragment"/>
              </w:rPr>
              <w:t>String</w:t>
            </w:r>
            <w:r>
              <w:rPr>
                <w:rStyle w:val="Codefragment"/>
              </w:rPr>
              <w:br/>
            </w:r>
            <w:r w:rsidRPr="00F91446">
              <w:rPr>
                <w:rStyle w:val="Codefragment"/>
                <w:rFonts w:ascii="Times New Roman" w:hAnsi="Times New Roman" w:cs="Times New Roman"/>
              </w:rPr>
              <w:t>Fixed</w:t>
            </w:r>
            <w:r>
              <w:rPr>
                <w:rStyle w:val="Codefragment"/>
                <w:rFonts w:ascii="Times New Roman" w:hAnsi="Times New Roman" w:cs="Times New Roman"/>
              </w:rPr>
              <w:t xml:space="preserve"> to</w:t>
            </w:r>
            <w:r w:rsidRPr="00F91446">
              <w:rPr>
                <w:rStyle w:val="Codefragment"/>
                <w:rFonts w:ascii="Times New Roman" w:hAnsi="Times New Roman" w:cs="Times New Roman"/>
              </w:rPr>
              <w:t xml:space="preserve"> “coverage”</w:t>
            </w:r>
          </w:p>
        </w:tc>
        <w:tc>
          <w:tcPr>
            <w:tcW w:w="1776" w:type="dxa"/>
            <w:tcBorders>
              <w:top w:val="single" w:sz="8" w:space="0" w:color="000000"/>
              <w:left w:val="single" w:sz="4" w:space="0" w:color="000000"/>
              <w:bottom w:val="single" w:sz="8" w:space="0" w:color="000000"/>
              <w:right w:val="single" w:sz="4" w:space="0" w:color="000000"/>
            </w:tcBorders>
          </w:tcPr>
          <w:p w:rsidR="003E4339" w:rsidRDefault="003E4339" w:rsidP="002E3E5F">
            <w:pPr>
              <w:snapToGrid w:val="0"/>
              <w:jc w:val="center"/>
            </w:pPr>
            <w:r>
              <w:t>One</w:t>
            </w:r>
            <w:r>
              <w:br/>
              <w:t>(mandatory)</w:t>
            </w:r>
          </w:p>
        </w:tc>
      </w:tr>
      <w:tr w:rsidR="003E4339" w:rsidTr="002E3E5F">
        <w:tc>
          <w:tcPr>
            <w:tcW w:w="2085" w:type="dxa"/>
            <w:tcBorders>
              <w:top w:val="single" w:sz="8" w:space="0" w:color="000000"/>
              <w:left w:val="single" w:sz="4" w:space="0" w:color="000000"/>
              <w:bottom w:val="single" w:sz="8" w:space="0" w:color="000000"/>
            </w:tcBorders>
          </w:tcPr>
          <w:p w:rsidR="003E4339" w:rsidRDefault="004C4EB8" w:rsidP="004C4EB8">
            <w:pPr>
              <w:snapToGrid w:val="0"/>
              <w:rPr>
                <w:rStyle w:val="Codefragment"/>
              </w:rPr>
            </w:pPr>
            <w:proofErr w:type="spellStart"/>
            <w:r>
              <w:rPr>
                <w:rStyle w:val="Codefragment"/>
              </w:rPr>
              <w:t>c</w:t>
            </w:r>
            <w:r w:rsidR="003E4339">
              <w:rPr>
                <w:rStyle w:val="Codefragment"/>
              </w:rPr>
              <w:t>overage</w:t>
            </w:r>
            <w:r>
              <w:rPr>
                <w:rStyle w:val="Codefragment"/>
              </w:rPr>
              <w:t>I</w:t>
            </w:r>
            <w:r w:rsidR="003E4339">
              <w:rPr>
                <w:rStyle w:val="Codefragment"/>
              </w:rPr>
              <w:t>d</w:t>
            </w:r>
            <w:proofErr w:type="spellEnd"/>
          </w:p>
        </w:tc>
        <w:tc>
          <w:tcPr>
            <w:tcW w:w="2409" w:type="dxa"/>
            <w:tcBorders>
              <w:top w:val="single" w:sz="8" w:space="0" w:color="000000"/>
              <w:left w:val="single" w:sz="4" w:space="0" w:color="000000"/>
              <w:bottom w:val="single" w:sz="8" w:space="0" w:color="000000"/>
            </w:tcBorders>
          </w:tcPr>
          <w:p w:rsidR="003E4339" w:rsidRDefault="003E4339" w:rsidP="002E3E5F">
            <w:pPr>
              <w:snapToGrid w:val="0"/>
            </w:pPr>
            <w:r>
              <w:t>The identifier of the coverage on this server</w:t>
            </w:r>
          </w:p>
        </w:tc>
        <w:tc>
          <w:tcPr>
            <w:tcW w:w="2452" w:type="dxa"/>
            <w:tcBorders>
              <w:top w:val="single" w:sz="8" w:space="0" w:color="000000"/>
              <w:left w:val="single" w:sz="4" w:space="0" w:color="000000"/>
              <w:bottom w:val="single" w:sz="8" w:space="0" w:color="000000"/>
            </w:tcBorders>
          </w:tcPr>
          <w:p w:rsidR="003E4339" w:rsidRDefault="003E4339" w:rsidP="002E3E5F">
            <w:pPr>
              <w:snapToGrid w:val="0"/>
              <w:rPr>
                <w:rStyle w:val="Codefragment"/>
              </w:rPr>
            </w:pPr>
            <w:proofErr w:type="spellStart"/>
            <w:r>
              <w:rPr>
                <w:rStyle w:val="Codefragment"/>
              </w:rPr>
              <w:t>NCName</w:t>
            </w:r>
            <w:proofErr w:type="spellEnd"/>
          </w:p>
        </w:tc>
        <w:tc>
          <w:tcPr>
            <w:tcW w:w="1776" w:type="dxa"/>
            <w:tcBorders>
              <w:top w:val="single" w:sz="8" w:space="0" w:color="000000"/>
              <w:left w:val="single" w:sz="4" w:space="0" w:color="000000"/>
              <w:bottom w:val="single" w:sz="8" w:space="0" w:color="000000"/>
              <w:right w:val="single" w:sz="4" w:space="0" w:color="000000"/>
            </w:tcBorders>
          </w:tcPr>
          <w:p w:rsidR="003E4339" w:rsidRDefault="003E4339" w:rsidP="002E3E5F">
            <w:pPr>
              <w:snapToGrid w:val="0"/>
              <w:jc w:val="center"/>
            </w:pPr>
            <w:r>
              <w:t>One</w:t>
            </w:r>
            <w:r>
              <w:br/>
              <w:t>(mandatory)</w:t>
            </w:r>
          </w:p>
        </w:tc>
      </w:tr>
      <w:tr w:rsidR="003E4339" w:rsidTr="002E3E5F">
        <w:tc>
          <w:tcPr>
            <w:tcW w:w="2085" w:type="dxa"/>
            <w:tcBorders>
              <w:top w:val="single" w:sz="8" w:space="0" w:color="000000"/>
              <w:left w:val="single" w:sz="4" w:space="0" w:color="000000"/>
              <w:bottom w:val="single" w:sz="4" w:space="0" w:color="000000"/>
            </w:tcBorders>
          </w:tcPr>
          <w:p w:rsidR="003E4339" w:rsidRDefault="00781C9C" w:rsidP="002E3E5F">
            <w:pPr>
              <w:snapToGrid w:val="0"/>
              <w:rPr>
                <w:rStyle w:val="Codefragment"/>
              </w:rPr>
            </w:pPr>
            <w:r>
              <w:rPr>
                <w:rStyle w:val="Codefragment"/>
              </w:rPr>
              <w:t>s</w:t>
            </w:r>
            <w:r w:rsidR="003E4339">
              <w:rPr>
                <w:rStyle w:val="Codefragment"/>
              </w:rPr>
              <w:t>ubset</w:t>
            </w:r>
          </w:p>
        </w:tc>
        <w:tc>
          <w:tcPr>
            <w:tcW w:w="2409" w:type="dxa"/>
            <w:tcBorders>
              <w:top w:val="single" w:sz="8" w:space="0" w:color="000000"/>
              <w:left w:val="single" w:sz="4" w:space="0" w:color="000000"/>
              <w:bottom w:val="single" w:sz="4" w:space="0" w:color="000000"/>
            </w:tcBorders>
          </w:tcPr>
          <w:p w:rsidR="003E4339" w:rsidRDefault="003E4339" w:rsidP="002E3E5F">
            <w:pPr>
              <w:snapToGrid w:val="0"/>
            </w:pPr>
            <w:r>
              <w:t>Boundaries of the co</w:t>
            </w:r>
            <w:r>
              <w:t>v</w:t>
            </w:r>
            <w:r>
              <w:t>erage subset</w:t>
            </w:r>
          </w:p>
        </w:tc>
        <w:tc>
          <w:tcPr>
            <w:tcW w:w="2452" w:type="dxa"/>
            <w:tcBorders>
              <w:top w:val="single" w:sz="8" w:space="0" w:color="000000"/>
              <w:left w:val="single" w:sz="4" w:space="0" w:color="000000"/>
              <w:bottom w:val="single" w:sz="4" w:space="0" w:color="000000"/>
            </w:tcBorders>
          </w:tcPr>
          <w:p w:rsidR="003E4339" w:rsidRPr="00F91446" w:rsidRDefault="003E4339" w:rsidP="00643CDB">
            <w:pPr>
              <w:snapToGrid w:val="0"/>
              <w:rPr>
                <w:rStyle w:val="Codefragment"/>
                <w:rFonts w:ascii="Times New Roman" w:hAnsi="Times New Roman" w:cs="Times New Roman"/>
              </w:rPr>
            </w:pPr>
            <w:proofErr w:type="spellStart"/>
            <w:r w:rsidRPr="00F91446">
              <w:rPr>
                <w:rFonts w:ascii="Courier New" w:hAnsi="Courier New" w:cs="Courier New"/>
                <w:sz w:val="22"/>
                <w:szCs w:val="22"/>
              </w:rPr>
              <w:t>SubsetSpec</w:t>
            </w:r>
            <w:proofErr w:type="spellEnd"/>
            <w:r>
              <w:rPr>
                <w:rFonts w:ascii="Courier New" w:hAnsi="Courier New" w:cs="Courier New"/>
                <w:sz w:val="22"/>
                <w:szCs w:val="22"/>
              </w:rPr>
              <w:t xml:space="preserve"> </w:t>
            </w:r>
            <w:r>
              <w:t>as d</w:t>
            </w:r>
            <w:r>
              <w:t>e</w:t>
            </w:r>
            <w:r>
              <w:t xml:space="preserve">fined in </w:t>
            </w:r>
            <w:r w:rsidR="00643CDB">
              <w:fldChar w:fldCharType="begin"/>
            </w:r>
            <w:r w:rsidR="00643CDB">
              <w:instrText xml:space="preserve"> REF _Ref360458712 \r \h </w:instrText>
            </w:r>
            <w:r w:rsidR="00643CDB">
              <w:fldChar w:fldCharType="separate"/>
            </w:r>
            <w:r w:rsidR="005865A3">
              <w:t>Requirement 8</w:t>
            </w:r>
            <w:r w:rsidR="00643CDB">
              <w:fldChar w:fldCharType="end"/>
            </w:r>
          </w:p>
        </w:tc>
        <w:tc>
          <w:tcPr>
            <w:tcW w:w="1776" w:type="dxa"/>
            <w:tcBorders>
              <w:top w:val="single" w:sz="8" w:space="0" w:color="000000"/>
              <w:left w:val="single" w:sz="4" w:space="0" w:color="000000"/>
              <w:bottom w:val="single" w:sz="4" w:space="0" w:color="000000"/>
              <w:right w:val="single" w:sz="4" w:space="0" w:color="000000"/>
            </w:tcBorders>
          </w:tcPr>
          <w:p w:rsidR="003E4339" w:rsidRDefault="003E4339" w:rsidP="002E3E5F">
            <w:pPr>
              <w:snapToGrid w:val="0"/>
              <w:jc w:val="center"/>
            </w:pPr>
            <w:r>
              <w:t>Zero or more</w:t>
            </w:r>
            <w:r>
              <w:br/>
              <w:t>(optional)</w:t>
            </w:r>
          </w:p>
        </w:tc>
      </w:tr>
    </w:tbl>
    <w:p w:rsidR="003E4339" w:rsidRDefault="003E4339" w:rsidP="003E4339">
      <w:pPr>
        <w:spacing w:after="0"/>
      </w:pPr>
    </w:p>
    <w:p w:rsidR="004C4EB8" w:rsidRDefault="004C4EB8" w:rsidP="004C4EB8">
      <w:pPr>
        <w:snapToGrid w:val="0"/>
      </w:pPr>
      <w:r>
        <w:t xml:space="preserve">Access by </w:t>
      </w:r>
      <w:proofErr w:type="spellStart"/>
      <w:r w:rsidRPr="004C4EB8">
        <w:rPr>
          <w:rStyle w:val="Codefragment"/>
        </w:rPr>
        <w:t>coverage</w:t>
      </w:r>
      <w:r>
        <w:rPr>
          <w:rStyle w:val="Codefragment"/>
        </w:rPr>
        <w:t>I</w:t>
      </w:r>
      <w:r w:rsidRPr="004C4EB8">
        <w:rPr>
          <w:rStyle w:val="Codefragment"/>
        </w:rPr>
        <w:t>d</w:t>
      </w:r>
      <w:proofErr w:type="spellEnd"/>
      <w:r>
        <w:t xml:space="preserve"> defines access to a complete coverage. </w:t>
      </w:r>
      <w:proofErr w:type="spellStart"/>
      <w:r>
        <w:t>Subsetting</w:t>
      </w:r>
      <w:proofErr w:type="spellEnd"/>
      <w:r>
        <w:t xml:space="preserve"> (i.e., trimming and slicing) is done by concatenating </w:t>
      </w:r>
      <w:proofErr w:type="spellStart"/>
      <w:r>
        <w:t>subsetting</w:t>
      </w:r>
      <w:proofErr w:type="spellEnd"/>
      <w:r>
        <w:t xml:space="preserve"> </w:t>
      </w:r>
      <w:proofErr w:type="spellStart"/>
      <w:r>
        <w:t>specifiers</w:t>
      </w:r>
      <w:proofErr w:type="spellEnd"/>
      <w:r>
        <w:t xml:space="preserve"> to the path; this follows the ph</w:t>
      </w:r>
      <w:r>
        <w:t>i</w:t>
      </w:r>
      <w:r>
        <w:t>losophy that a coverage contains a set of direct positions (“cells”) which can be accessed through URL paths.</w:t>
      </w:r>
    </w:p>
    <w:p w:rsidR="004C4EB8" w:rsidRPr="004C4EB8" w:rsidRDefault="004C4EB8" w:rsidP="004C4EB8">
      <w:pPr>
        <w:snapToGrid w:val="0"/>
        <w:rPr>
          <w:lang w:val="en-US"/>
        </w:rPr>
      </w:pPr>
      <w:bookmarkStart w:id="116" w:name="_Ref309584175"/>
      <w:bookmarkStart w:id="117" w:name="_Ref343846941"/>
      <w:bookmarkStart w:id="118" w:name="_Toc343816446"/>
      <w:bookmarkStart w:id="119" w:name="_Toc343842003"/>
      <w:bookmarkStart w:id="120" w:name="req9"/>
      <w:r w:rsidRPr="004C4EB8">
        <w:rPr>
          <w:lang w:val="en-US"/>
        </w:rPr>
        <w:t xml:space="preserve">Syntax rules are as follows: underlined tokens represent literals which appear as is (“terminal symbols”), other tokens represent sub-expressions to be substituted (“non- terminals”). A vertical bar (“|”) denotes alternatives, items in brackets (“[ ]”) are optional. Non-terminals </w:t>
      </w:r>
      <w:proofErr w:type="spellStart"/>
      <w:r w:rsidRPr="004C4EB8">
        <w:rPr>
          <w:rFonts w:ascii="Courier New" w:hAnsi="Courier New" w:cs="Courier New"/>
          <w:sz w:val="22"/>
          <w:szCs w:val="22"/>
          <w:lang w:val="en-US"/>
        </w:rPr>
        <w:t>NCName</w:t>
      </w:r>
      <w:proofErr w:type="spellEnd"/>
      <w:r w:rsidRPr="004C4EB8">
        <w:rPr>
          <w:rFonts w:ascii="Courier New" w:hAnsi="Courier New" w:cs="Courier New"/>
          <w:sz w:val="22"/>
          <w:szCs w:val="22"/>
          <w:lang w:val="en-US"/>
        </w:rPr>
        <w:t xml:space="preserve">, number, </w:t>
      </w:r>
      <w:r w:rsidR="004C09A5" w:rsidRPr="004C4EB8">
        <w:rPr>
          <w:lang w:val="en-US"/>
        </w:rPr>
        <w:t xml:space="preserve">and </w:t>
      </w:r>
      <w:r w:rsidRPr="004C4EB8">
        <w:rPr>
          <w:rFonts w:ascii="Courier New" w:hAnsi="Courier New" w:cs="Courier New"/>
          <w:sz w:val="22"/>
          <w:szCs w:val="22"/>
          <w:lang w:val="en-US"/>
        </w:rPr>
        <w:t>token</w:t>
      </w:r>
      <w:r w:rsidR="004C09A5">
        <w:rPr>
          <w:rFonts w:ascii="Courier New" w:hAnsi="Courier New" w:cs="Courier New"/>
          <w:sz w:val="22"/>
          <w:szCs w:val="22"/>
          <w:lang w:val="en-US"/>
        </w:rPr>
        <w:t xml:space="preserve"> </w:t>
      </w:r>
      <w:r w:rsidRPr="004C4EB8">
        <w:rPr>
          <w:lang w:val="en-US"/>
        </w:rPr>
        <w:t>follow the respective XML definitions.</w:t>
      </w:r>
    </w:p>
    <w:p w:rsidR="003E4339" w:rsidRDefault="003E4339" w:rsidP="003E4339">
      <w:pPr>
        <w:pStyle w:val="Requirement"/>
        <w:numPr>
          <w:ilvl w:val="0"/>
          <w:numId w:val="7"/>
        </w:numPr>
        <w:tabs>
          <w:tab w:val="num" w:pos="720"/>
        </w:tabs>
        <w:ind w:left="0" w:firstLine="0"/>
        <w:outlineLvl w:val="0"/>
      </w:pPr>
      <w:r>
        <w:br/>
      </w:r>
      <w:bookmarkStart w:id="121" w:name="_Ref360458712"/>
      <w:r>
        <w:t xml:space="preserve">Each </w:t>
      </w:r>
      <w:proofErr w:type="spellStart"/>
      <w:r>
        <w:t>SubsetSpec</w:t>
      </w:r>
      <w:bookmarkEnd w:id="116"/>
      <w:proofErr w:type="spellEnd"/>
      <w:r>
        <w:t xml:space="preserve"> </w:t>
      </w:r>
      <w:r w:rsidRPr="00FC51C9">
        <w:rPr>
          <w:b/>
        </w:rPr>
        <w:t>shall</w:t>
      </w:r>
      <w:r>
        <w:t xml:space="preserve"> adhere to this EBNF syntax:</w:t>
      </w:r>
      <w:r>
        <w:br/>
      </w:r>
      <w:r>
        <w:rPr>
          <w:rFonts w:ascii="Courier New" w:hAnsi="Courier New" w:cs="Courier New"/>
          <w:sz w:val="20"/>
          <w:szCs w:val="20"/>
        </w:rPr>
        <w:t xml:space="preserve">    </w:t>
      </w:r>
      <w:proofErr w:type="spellStart"/>
      <w:r w:rsidRPr="00FC51C9">
        <w:rPr>
          <w:rFonts w:ascii="Courier New" w:hAnsi="Courier New" w:cs="Courier New"/>
          <w:sz w:val="20"/>
          <w:szCs w:val="20"/>
        </w:rPr>
        <w:t>SubsetSpec</w:t>
      </w:r>
      <w:proofErr w:type="spellEnd"/>
      <w:r w:rsidRPr="00FC51C9">
        <w:rPr>
          <w:rFonts w:ascii="Courier New" w:hAnsi="Courier New" w:cs="Courier New"/>
          <w:sz w:val="20"/>
          <w:szCs w:val="20"/>
        </w:rPr>
        <w:t>:</w:t>
      </w:r>
      <w:r>
        <w:rPr>
          <w:rFonts w:ascii="Courier New" w:hAnsi="Courier New" w:cs="Courier New"/>
          <w:sz w:val="20"/>
          <w:szCs w:val="20"/>
        </w:rPr>
        <w:t xml:space="preserve">            </w:t>
      </w:r>
      <w:r w:rsidRPr="002D17DD">
        <w:rPr>
          <w:rFonts w:ascii="Courier New" w:hAnsi="Courier New" w:cs="Courier New"/>
          <w:sz w:val="20"/>
          <w:szCs w:val="20"/>
          <w:u w:val="single"/>
        </w:rPr>
        <w:t>subset</w:t>
      </w:r>
      <w:r>
        <w:rPr>
          <w:rFonts w:ascii="Courier New" w:hAnsi="Courier New" w:cs="Courier New"/>
          <w:sz w:val="20"/>
          <w:szCs w:val="20"/>
        </w:rPr>
        <w:t xml:space="preserve"> </w:t>
      </w:r>
      <w:r w:rsidR="005865A3">
        <w:rPr>
          <w:rFonts w:ascii="Courier New" w:hAnsi="Courier New" w:cs="Courier New"/>
          <w:sz w:val="20"/>
          <w:szCs w:val="20"/>
          <w:u w:val="single"/>
        </w:rPr>
        <w:t>=</w:t>
      </w:r>
      <w:r>
        <w:rPr>
          <w:rFonts w:ascii="Courier New" w:hAnsi="Courier New" w:cs="Courier New"/>
          <w:sz w:val="20"/>
          <w:szCs w:val="20"/>
        </w:rPr>
        <w:t xml:space="preserve"> </w:t>
      </w:r>
      <w:proofErr w:type="spellStart"/>
      <w:r>
        <w:rPr>
          <w:rFonts w:ascii="Courier New" w:hAnsi="Courier New" w:cs="Courier New"/>
          <w:sz w:val="20"/>
          <w:szCs w:val="20"/>
        </w:rPr>
        <w:t>axisName</w:t>
      </w:r>
      <w:proofErr w:type="spellEnd"/>
      <w:r w:rsidRPr="00FC51C9">
        <w:rPr>
          <w:rFonts w:ascii="Courier New" w:hAnsi="Courier New" w:cs="Courier New"/>
          <w:sz w:val="20"/>
          <w:szCs w:val="20"/>
        </w:rPr>
        <w:t xml:space="preserve"> </w:t>
      </w:r>
      <w:r w:rsidRPr="00FC51C9">
        <w:rPr>
          <w:rFonts w:ascii="Courier New" w:hAnsi="Courier New" w:cs="Courier New"/>
          <w:sz w:val="20"/>
          <w:szCs w:val="20"/>
          <w:u w:val="single"/>
        </w:rPr>
        <w:t>(</w:t>
      </w:r>
      <w:r w:rsidRPr="002D17DD">
        <w:rPr>
          <w:rFonts w:ascii="Courier New" w:hAnsi="Courier New" w:cs="Courier New"/>
          <w:sz w:val="20"/>
          <w:szCs w:val="20"/>
        </w:rPr>
        <w:t xml:space="preserve"> </w:t>
      </w:r>
      <w:proofErr w:type="spellStart"/>
      <w:r w:rsidRPr="00FC51C9">
        <w:rPr>
          <w:rFonts w:ascii="Courier New" w:hAnsi="Courier New" w:cs="Courier New"/>
          <w:sz w:val="20"/>
          <w:szCs w:val="20"/>
        </w:rPr>
        <w:t>intervalOrPoint</w:t>
      </w:r>
      <w:proofErr w:type="spellEnd"/>
      <w:r w:rsidR="005865A3">
        <w:rPr>
          <w:rFonts w:ascii="Courier New" w:hAnsi="Courier New" w:cs="Courier New"/>
          <w:sz w:val="20"/>
          <w:szCs w:val="20"/>
        </w:rPr>
        <w:t xml:space="preserve"> </w:t>
      </w:r>
      <w:r w:rsidRPr="00FC51C9">
        <w:rPr>
          <w:rFonts w:ascii="Courier New" w:hAnsi="Courier New" w:cs="Courier New"/>
          <w:sz w:val="20"/>
          <w:szCs w:val="20"/>
          <w:u w:val="single"/>
        </w:rPr>
        <w:t>)</w:t>
      </w:r>
      <w:r w:rsidRPr="00FC51C9">
        <w:rPr>
          <w:rFonts w:ascii="Courier New" w:hAnsi="Courier New" w:cs="Courier New"/>
          <w:sz w:val="20"/>
          <w:szCs w:val="20"/>
        </w:rPr>
        <w:br/>
        <w:t xml:space="preserve">    </w:t>
      </w:r>
      <w:proofErr w:type="spellStart"/>
      <w:r>
        <w:rPr>
          <w:rFonts w:ascii="Courier New" w:hAnsi="Courier New" w:cs="Courier New"/>
          <w:sz w:val="20"/>
          <w:szCs w:val="20"/>
        </w:rPr>
        <w:t>axisName</w:t>
      </w:r>
      <w:proofErr w:type="spellEnd"/>
      <w:r w:rsidRPr="00FC51C9">
        <w:rPr>
          <w:rFonts w:ascii="Courier New" w:hAnsi="Courier New" w:cs="Courier New"/>
          <w:sz w:val="20"/>
          <w:szCs w:val="20"/>
        </w:rPr>
        <w:t>:</w:t>
      </w:r>
      <w:r>
        <w:rPr>
          <w:rFonts w:ascii="Courier New" w:hAnsi="Courier New" w:cs="Courier New"/>
          <w:sz w:val="20"/>
          <w:szCs w:val="20"/>
        </w:rPr>
        <w:t xml:space="preserve"> </w:t>
      </w:r>
      <w:r w:rsidRPr="00FC51C9">
        <w:rPr>
          <w:rFonts w:ascii="Courier New" w:hAnsi="Courier New" w:cs="Courier New"/>
          <w:sz w:val="20"/>
          <w:szCs w:val="20"/>
        </w:rPr>
        <w:t xml:space="preserve">             </w:t>
      </w:r>
      <w:proofErr w:type="spellStart"/>
      <w:r w:rsidRPr="00FC51C9">
        <w:rPr>
          <w:rFonts w:ascii="Courier New" w:hAnsi="Courier New" w:cs="Courier New"/>
          <w:sz w:val="20"/>
          <w:szCs w:val="20"/>
        </w:rPr>
        <w:t>NCName</w:t>
      </w:r>
      <w:proofErr w:type="spellEnd"/>
      <w:r w:rsidRPr="00FC51C9">
        <w:rPr>
          <w:rFonts w:ascii="Courier New" w:hAnsi="Courier New" w:cs="Courier New"/>
          <w:sz w:val="20"/>
          <w:szCs w:val="20"/>
        </w:rPr>
        <w:br/>
      </w:r>
      <w:r>
        <w:rPr>
          <w:rFonts w:ascii="Courier New" w:hAnsi="Courier New" w:cs="Courier New"/>
          <w:sz w:val="20"/>
          <w:szCs w:val="20"/>
        </w:rPr>
        <w:t xml:space="preserve">    </w:t>
      </w:r>
      <w:proofErr w:type="spellStart"/>
      <w:r w:rsidRPr="00FC51C9">
        <w:rPr>
          <w:rFonts w:ascii="Courier New" w:hAnsi="Courier New" w:cs="Courier New"/>
          <w:sz w:val="20"/>
          <w:szCs w:val="20"/>
        </w:rPr>
        <w:t>intervalOrPoint</w:t>
      </w:r>
      <w:proofErr w:type="spellEnd"/>
      <w:r w:rsidRPr="00FC51C9">
        <w:rPr>
          <w:rFonts w:ascii="Courier New" w:hAnsi="Courier New" w:cs="Courier New"/>
          <w:sz w:val="20"/>
          <w:szCs w:val="20"/>
        </w:rPr>
        <w:t>:       interval | point</w:t>
      </w:r>
      <w:r w:rsidRPr="00FC51C9">
        <w:rPr>
          <w:rFonts w:ascii="Courier New" w:hAnsi="Courier New" w:cs="Courier New"/>
          <w:sz w:val="20"/>
          <w:szCs w:val="20"/>
        </w:rPr>
        <w:br/>
        <w:t xml:space="preserve">    interval:              low </w:t>
      </w:r>
      <w:r w:rsidRPr="00FC51C9">
        <w:rPr>
          <w:rFonts w:ascii="Courier New" w:hAnsi="Courier New" w:cs="Courier New"/>
          <w:sz w:val="20"/>
          <w:szCs w:val="20"/>
          <w:u w:val="single"/>
        </w:rPr>
        <w:t>:</w:t>
      </w:r>
      <w:r w:rsidRPr="00FC51C9">
        <w:rPr>
          <w:rFonts w:ascii="Courier New" w:hAnsi="Courier New" w:cs="Courier New"/>
          <w:sz w:val="20"/>
          <w:szCs w:val="20"/>
        </w:rPr>
        <w:t xml:space="preserve"> high</w:t>
      </w:r>
      <w:r w:rsidRPr="00FC51C9">
        <w:rPr>
          <w:rFonts w:ascii="Courier New" w:hAnsi="Courier New" w:cs="Courier New"/>
          <w:sz w:val="20"/>
          <w:szCs w:val="20"/>
        </w:rPr>
        <w:br/>
        <w:t xml:space="preserve">    low:                   point | </w:t>
      </w:r>
      <w:r w:rsidRPr="00FC51C9">
        <w:rPr>
          <w:rFonts w:ascii="Courier New" w:hAnsi="Courier New" w:cs="Courier New"/>
          <w:sz w:val="20"/>
          <w:szCs w:val="20"/>
          <w:u w:val="single"/>
        </w:rPr>
        <w:t>*</w:t>
      </w:r>
      <w:r w:rsidRPr="00FC51C9">
        <w:rPr>
          <w:rFonts w:ascii="Courier New" w:hAnsi="Courier New" w:cs="Courier New"/>
          <w:sz w:val="20"/>
          <w:szCs w:val="20"/>
        </w:rPr>
        <w:br/>
        <w:t xml:space="preserve">    high:                  point | </w:t>
      </w:r>
      <w:r w:rsidRPr="00FC51C9">
        <w:rPr>
          <w:rFonts w:ascii="Courier New" w:hAnsi="Courier New" w:cs="Courier New"/>
          <w:sz w:val="20"/>
          <w:szCs w:val="20"/>
          <w:u w:val="single"/>
        </w:rPr>
        <w:t>*</w:t>
      </w:r>
      <w:r w:rsidRPr="00FC51C9">
        <w:rPr>
          <w:rFonts w:ascii="Courier New" w:hAnsi="Courier New" w:cs="Courier New"/>
          <w:sz w:val="20"/>
          <w:szCs w:val="20"/>
        </w:rPr>
        <w:br/>
        <w:t xml:space="preserve">    point:                 </w:t>
      </w:r>
      <w:r>
        <w:rPr>
          <w:rFonts w:ascii="Courier New" w:hAnsi="Courier New" w:cs="Courier New"/>
          <w:sz w:val="20"/>
          <w:szCs w:val="20"/>
        </w:rPr>
        <w:t>n</w:t>
      </w:r>
      <w:r w:rsidRPr="00FC51C9">
        <w:rPr>
          <w:rFonts w:ascii="Courier New" w:hAnsi="Courier New" w:cs="Courier New"/>
          <w:sz w:val="20"/>
          <w:szCs w:val="20"/>
        </w:rPr>
        <w:t xml:space="preserve">umber | </w:t>
      </w:r>
      <w:r w:rsidR="004C4EB8" w:rsidRPr="004C4EB8">
        <w:rPr>
          <w:rFonts w:ascii="Courier New" w:hAnsi="Courier New" w:cs="Courier New"/>
          <w:u w:val="single"/>
        </w:rPr>
        <w:t>"</w:t>
      </w:r>
      <w:r w:rsidRPr="00FC51C9">
        <w:rPr>
          <w:rFonts w:ascii="Courier New" w:hAnsi="Courier New" w:cs="Courier New"/>
          <w:sz w:val="20"/>
          <w:szCs w:val="20"/>
        </w:rPr>
        <w:t>token</w:t>
      </w:r>
      <w:r w:rsidR="004C4EB8" w:rsidRPr="004C4EB8">
        <w:rPr>
          <w:rFonts w:ascii="Courier New" w:hAnsi="Courier New" w:cs="Courier New"/>
          <w:u w:val="single"/>
        </w:rPr>
        <w:t>"</w:t>
      </w:r>
      <w:r w:rsidRPr="00FC51C9">
        <w:rPr>
          <w:rFonts w:ascii="Courier New" w:hAnsi="Courier New" w:cs="Courier New"/>
          <w:sz w:val="20"/>
          <w:szCs w:val="20"/>
        </w:rPr>
        <w:t xml:space="preserve">    //</w:t>
      </w:r>
      <w:r w:rsidR="004C4EB8" w:rsidRPr="00914BF7">
        <w:rPr>
          <w:rFonts w:ascii="Courier New" w:hAnsi="Courier New" w:cs="Courier New"/>
        </w:rPr>
        <w:t>"</w:t>
      </w:r>
      <w:r w:rsidRPr="00FC51C9">
        <w:rPr>
          <w:rFonts w:ascii="Courier New" w:hAnsi="Courier New" w:cs="Courier New"/>
          <w:sz w:val="20"/>
          <w:szCs w:val="20"/>
        </w:rPr>
        <w:t xml:space="preserve"> = ASCII </w:t>
      </w:r>
      <w:r w:rsidR="004C4EB8">
        <w:rPr>
          <w:rFonts w:ascii="Courier New" w:hAnsi="Courier New" w:cs="Courier New"/>
          <w:sz w:val="20"/>
          <w:szCs w:val="20"/>
        </w:rPr>
        <w:t xml:space="preserve">code </w:t>
      </w:r>
      <w:r w:rsidRPr="00FC51C9">
        <w:rPr>
          <w:rFonts w:ascii="Courier New" w:hAnsi="Courier New" w:cs="Courier New"/>
          <w:sz w:val="20"/>
          <w:szCs w:val="20"/>
        </w:rPr>
        <w:t>0x42</w:t>
      </w:r>
      <w:bookmarkEnd w:id="117"/>
      <w:bookmarkEnd w:id="118"/>
      <w:bookmarkEnd w:id="119"/>
      <w:bookmarkEnd w:id="121"/>
      <w:r>
        <w:br/>
      </w:r>
    </w:p>
    <w:bookmarkEnd w:id="120"/>
    <w:p w:rsidR="003E4339" w:rsidRDefault="003E4339" w:rsidP="003E4339">
      <w:pPr>
        <w:pStyle w:val="Note"/>
      </w:pPr>
      <w:r w:rsidRPr="004309C1">
        <w:t>Note</w:t>
      </w:r>
      <w:r>
        <w:tab/>
      </w:r>
      <w:r w:rsidRPr="004309C1">
        <w:t xml:space="preserve">Allowed values for points are determined by the CRS used. This ranges from 2009-11-06 for time over -41.5 for lat/long to </w:t>
      </w:r>
      <w:r>
        <w:t>"</w:t>
      </w:r>
      <w:r w:rsidRPr="004309C1">
        <w:t>41°5’ for lat/long whereby non-numeric values have to be e</w:t>
      </w:r>
      <w:r w:rsidRPr="004309C1">
        <w:t>n</w:t>
      </w:r>
      <w:r>
        <w:t>closed in dou</w:t>
      </w:r>
      <w:r w:rsidRPr="004309C1">
        <w:t>ble quotes.</w:t>
      </w:r>
    </w:p>
    <w:p w:rsidR="003E4339" w:rsidRDefault="003E4339" w:rsidP="003E4339">
      <w:pPr>
        <w:pStyle w:val="Example"/>
        <w:rPr>
          <w:rFonts w:ascii="Courier New" w:hAnsi="Courier New" w:cs="Courier New"/>
        </w:rPr>
      </w:pPr>
      <w:r>
        <w:t>Example</w:t>
      </w:r>
      <w:r>
        <w:tab/>
      </w:r>
      <w:r w:rsidRPr="004309C1">
        <w:t xml:space="preserve">The following KVP-encoded </w:t>
      </w:r>
      <w:proofErr w:type="spellStart"/>
      <w:r w:rsidRPr="002D17DD">
        <w:rPr>
          <w:i/>
        </w:rPr>
        <w:t>GetCoverage</w:t>
      </w:r>
      <w:proofErr w:type="spellEnd"/>
      <w:r w:rsidRPr="004309C1">
        <w:t xml:space="preserve"> request addresses service path on server www.</w:t>
      </w:r>
      <w:r w:rsidR="00643CDB">
        <w:t>acme</w:t>
      </w:r>
      <w:r w:rsidRPr="004309C1">
        <w:t>.</w:t>
      </w:r>
      <w:r w:rsidR="00643CDB">
        <w:t>com</w:t>
      </w:r>
      <w:r w:rsidRPr="004309C1">
        <w:t xml:space="preserve"> retrieves all range fields of coverage </w:t>
      </w:r>
      <w:r w:rsidR="00643CDB" w:rsidRPr="00643CDB">
        <w:rPr>
          <w:rFonts w:ascii="Courier New" w:hAnsi="Courier New" w:cs="Courier New"/>
          <w:lang w:val="en-US"/>
        </w:rPr>
        <w:t>C0001</w:t>
      </w:r>
      <w:r w:rsidR="00643CDB">
        <w:t xml:space="preserve"> </w:t>
      </w:r>
      <w:r w:rsidRPr="004309C1">
        <w:t xml:space="preserve">in the domain specified by the bounding box with longitude (-71,47) and latitude (-66,51), expressed in </w:t>
      </w:r>
      <w:r w:rsidR="00086C67">
        <w:t xml:space="preserve">some </w:t>
      </w:r>
      <w:proofErr w:type="spellStart"/>
      <w:r w:rsidR="00086C67">
        <w:t>spatio</w:t>
      </w:r>
      <w:proofErr w:type="spellEnd"/>
      <w:r w:rsidR="00086C67">
        <w:t xml:space="preserve">-temporal </w:t>
      </w:r>
      <w:r w:rsidRPr="004309C1">
        <w:t xml:space="preserve"> CRS</w:t>
      </w:r>
      <w:r w:rsidR="00086C67">
        <w:t xml:space="preserve"> being the Native CRS of this coverage</w:t>
      </w:r>
      <w:r w:rsidRPr="004309C1">
        <w:t>:</w:t>
      </w:r>
      <w:r>
        <w:br/>
      </w:r>
      <w:r w:rsidRPr="00914BF7">
        <w:rPr>
          <w:rFonts w:ascii="Courier New" w:hAnsi="Courier New" w:cs="Courier New"/>
        </w:rPr>
        <w:t>http://</w:t>
      </w:r>
      <w:r>
        <w:rPr>
          <w:rFonts w:ascii="Courier New" w:hAnsi="Courier New" w:cs="Courier New"/>
        </w:rPr>
        <w:t>acme.com</w:t>
      </w:r>
      <w:r w:rsidRPr="00914BF7">
        <w:rPr>
          <w:rFonts w:ascii="Courier New" w:hAnsi="Courier New" w:cs="Courier New"/>
        </w:rPr>
        <w:t>/coverage/C0001/</w:t>
      </w:r>
      <w:r>
        <w:rPr>
          <w:rFonts w:ascii="Courier New" w:hAnsi="Courier New" w:cs="Courier New"/>
        </w:rPr>
        <w:br/>
      </w:r>
      <w:r>
        <w:rPr>
          <w:rFonts w:ascii="Courier New" w:hAnsi="Courier New" w:cs="Courier New"/>
        </w:rPr>
        <w:tab/>
      </w:r>
      <w:r w:rsidR="005865A3">
        <w:rPr>
          <w:rFonts w:ascii="Courier New" w:hAnsi="Courier New" w:cs="Courier New"/>
        </w:rPr>
        <w:t>subset=</w:t>
      </w:r>
      <w:proofErr w:type="spellStart"/>
      <w:r w:rsidR="005865A3">
        <w:rPr>
          <w:rFonts w:ascii="Courier New" w:hAnsi="Courier New" w:cs="Courier New"/>
        </w:rPr>
        <w:t>lon</w:t>
      </w:r>
      <w:proofErr w:type="spellEnd"/>
      <w:r w:rsidR="005865A3">
        <w:rPr>
          <w:rFonts w:ascii="Courier New" w:hAnsi="Courier New" w:cs="Courier New"/>
        </w:rPr>
        <w:t>(-71:47)</w:t>
      </w:r>
      <w:r w:rsidRPr="00914BF7">
        <w:rPr>
          <w:rFonts w:ascii="Courier New" w:hAnsi="Courier New" w:cs="Courier New"/>
        </w:rPr>
        <w:t>/</w:t>
      </w:r>
      <w:r w:rsidR="00086C67">
        <w:rPr>
          <w:rFonts w:ascii="Courier New" w:hAnsi="Courier New" w:cs="Courier New"/>
        </w:rPr>
        <w:br/>
      </w:r>
      <w:r w:rsidR="00086C67">
        <w:rPr>
          <w:rFonts w:ascii="Courier New" w:hAnsi="Courier New" w:cs="Courier New"/>
        </w:rPr>
        <w:tab/>
      </w:r>
      <w:r w:rsidRPr="00914BF7">
        <w:rPr>
          <w:rFonts w:ascii="Courier New" w:hAnsi="Courier New" w:cs="Courier New"/>
        </w:rPr>
        <w:t>subset</w:t>
      </w:r>
      <w:r w:rsidR="005865A3">
        <w:rPr>
          <w:rFonts w:ascii="Courier New" w:hAnsi="Courier New" w:cs="Courier New"/>
        </w:rPr>
        <w:t>=</w:t>
      </w:r>
      <w:r w:rsidRPr="00914BF7">
        <w:rPr>
          <w:rFonts w:ascii="Courier New" w:hAnsi="Courier New" w:cs="Courier New"/>
        </w:rPr>
        <w:t>lat(-66:51)/</w:t>
      </w:r>
      <w:r>
        <w:rPr>
          <w:rFonts w:ascii="Courier New" w:hAnsi="Courier New" w:cs="Courier New"/>
        </w:rPr>
        <w:br/>
      </w:r>
      <w:r>
        <w:rPr>
          <w:rFonts w:ascii="Courier New" w:hAnsi="Courier New" w:cs="Courier New"/>
        </w:rPr>
        <w:tab/>
      </w:r>
      <w:r w:rsidRPr="00914BF7">
        <w:rPr>
          <w:rFonts w:ascii="Courier New" w:hAnsi="Courier New" w:cs="Courier New"/>
        </w:rPr>
        <w:t>subset</w:t>
      </w:r>
      <w:r w:rsidR="005865A3">
        <w:rPr>
          <w:rFonts w:ascii="Courier New" w:hAnsi="Courier New" w:cs="Courier New"/>
        </w:rPr>
        <w:t>=</w:t>
      </w:r>
      <w:r w:rsidRPr="00914BF7">
        <w:rPr>
          <w:rFonts w:ascii="Courier New" w:hAnsi="Courier New" w:cs="Courier New"/>
        </w:rPr>
        <w:t>t("2009-11-06T23:20:52Z")</w:t>
      </w:r>
    </w:p>
    <w:p w:rsidR="00221980" w:rsidRPr="002966DE" w:rsidRDefault="00221980" w:rsidP="00221980">
      <w:pPr>
        <w:pStyle w:val="Requirement"/>
        <w:numPr>
          <w:ilvl w:val="0"/>
          <w:numId w:val="7"/>
        </w:numPr>
        <w:tabs>
          <w:tab w:val="num" w:pos="720"/>
        </w:tabs>
        <w:ind w:left="0" w:firstLine="0"/>
        <w:outlineLvl w:val="0"/>
      </w:pPr>
      <w:r>
        <w:br/>
        <w:t xml:space="preserve">Any path component allowed by some WCS extension </w:t>
      </w:r>
      <w:r w:rsidRPr="00221980">
        <w:rPr>
          <w:b/>
        </w:rPr>
        <w:t>shall</w:t>
      </w:r>
      <w:r>
        <w:t xml:space="preserve"> be acceptable also as a query component and vice versa, without change in syntax for this component (except for </w:t>
      </w:r>
      <w:r w:rsidR="005865A3">
        <w:t xml:space="preserve">possible entity </w:t>
      </w:r>
      <w:r>
        <w:t>encoding).</w:t>
      </w:r>
    </w:p>
    <w:p w:rsidR="00221980" w:rsidRDefault="00221980" w:rsidP="00221980">
      <w:pPr>
        <w:pStyle w:val="Example"/>
        <w:rPr>
          <w:rFonts w:ascii="Courier New" w:hAnsi="Courier New" w:cs="Courier New"/>
        </w:rPr>
      </w:pPr>
      <w:r>
        <w:lastRenderedPageBreak/>
        <w:t>Example</w:t>
      </w:r>
      <w:r>
        <w:tab/>
      </w:r>
      <w:r w:rsidRPr="004309C1">
        <w:t xml:space="preserve">The following </w:t>
      </w:r>
      <w:r>
        <w:t>two</w:t>
      </w:r>
      <w:r w:rsidRPr="004309C1">
        <w:t xml:space="preserve"> </w:t>
      </w:r>
      <w:proofErr w:type="spellStart"/>
      <w:r w:rsidRPr="002D17DD">
        <w:rPr>
          <w:i/>
        </w:rPr>
        <w:t>GetCoverage</w:t>
      </w:r>
      <w:proofErr w:type="spellEnd"/>
      <w:r w:rsidRPr="004309C1">
        <w:t xml:space="preserve"> request</w:t>
      </w:r>
      <w:r>
        <w:t>s</w:t>
      </w:r>
      <w:r w:rsidRPr="004309C1">
        <w:t xml:space="preserve"> </w:t>
      </w:r>
      <w:r>
        <w:t>are equivalent</w:t>
      </w:r>
      <w:proofErr w:type="gramStart"/>
      <w:r w:rsidRPr="004309C1">
        <w:t>:</w:t>
      </w:r>
      <w:proofErr w:type="gramEnd"/>
      <w:r>
        <w:br/>
      </w:r>
      <w:r w:rsidRPr="00914BF7">
        <w:rPr>
          <w:rFonts w:ascii="Courier New" w:hAnsi="Courier New" w:cs="Courier New"/>
        </w:rPr>
        <w:t>http://</w:t>
      </w:r>
      <w:r>
        <w:rPr>
          <w:rFonts w:ascii="Courier New" w:hAnsi="Courier New" w:cs="Courier New"/>
        </w:rPr>
        <w:t>acme.com/</w:t>
      </w:r>
      <w:r w:rsidR="003B26FB">
        <w:rPr>
          <w:rFonts w:ascii="Courier New" w:hAnsi="Courier New" w:cs="Courier New"/>
        </w:rPr>
        <w:t>coverage/C0001?</w:t>
      </w:r>
      <w:r>
        <w:rPr>
          <w:rFonts w:ascii="Courier New" w:hAnsi="Courier New" w:cs="Courier New"/>
        </w:rPr>
        <w:t>range</w:t>
      </w:r>
      <w:r w:rsidRPr="00914BF7">
        <w:rPr>
          <w:rFonts w:ascii="Courier New" w:hAnsi="Courier New" w:cs="Courier New"/>
        </w:rPr>
        <w:t>subset</w:t>
      </w:r>
      <w:r>
        <w:rPr>
          <w:rFonts w:ascii="Courier New" w:hAnsi="Courier New" w:cs="Courier New"/>
        </w:rPr>
        <w:t>=red,green,blue</w:t>
      </w:r>
      <w:r>
        <w:rPr>
          <w:rFonts w:ascii="Courier New" w:hAnsi="Courier New" w:cs="Courier New"/>
        </w:rPr>
        <w:br/>
      </w:r>
      <w:r w:rsidRPr="00914BF7">
        <w:rPr>
          <w:rFonts w:ascii="Courier New" w:hAnsi="Courier New" w:cs="Courier New"/>
        </w:rPr>
        <w:t>http://</w:t>
      </w:r>
      <w:r>
        <w:rPr>
          <w:rFonts w:ascii="Courier New" w:hAnsi="Courier New" w:cs="Courier New"/>
        </w:rPr>
        <w:t>acme.com/</w:t>
      </w:r>
      <w:r w:rsidRPr="00914BF7">
        <w:rPr>
          <w:rFonts w:ascii="Courier New" w:hAnsi="Courier New" w:cs="Courier New"/>
        </w:rPr>
        <w:t>coverage/C0001/</w:t>
      </w:r>
      <w:r>
        <w:rPr>
          <w:rFonts w:ascii="Courier New" w:hAnsi="Courier New" w:cs="Courier New"/>
        </w:rPr>
        <w:t>range</w:t>
      </w:r>
      <w:r w:rsidRPr="00914BF7">
        <w:rPr>
          <w:rFonts w:ascii="Courier New" w:hAnsi="Courier New" w:cs="Courier New"/>
        </w:rPr>
        <w:t>subset</w:t>
      </w:r>
      <w:r>
        <w:rPr>
          <w:rFonts w:ascii="Courier New" w:hAnsi="Courier New" w:cs="Courier New"/>
        </w:rPr>
        <w:t>=red,green,blue</w:t>
      </w:r>
    </w:p>
    <w:p w:rsidR="004C09A5" w:rsidRPr="002966DE" w:rsidRDefault="004C09A5" w:rsidP="004C09A5">
      <w:pPr>
        <w:pStyle w:val="Requirement"/>
        <w:numPr>
          <w:ilvl w:val="0"/>
          <w:numId w:val="7"/>
        </w:numPr>
        <w:tabs>
          <w:tab w:val="num" w:pos="720"/>
        </w:tabs>
        <w:ind w:left="0" w:firstLine="0"/>
        <w:outlineLvl w:val="0"/>
      </w:pPr>
      <w:r>
        <w:br/>
      </w:r>
      <w:r w:rsidR="002966DE" w:rsidRPr="002966DE">
        <w:t xml:space="preserve">Any path component except </w:t>
      </w:r>
      <w:r w:rsidR="002966DE" w:rsidRPr="002966DE">
        <w:rPr>
          <w:rStyle w:val="Codefragment"/>
        </w:rPr>
        <w:t>coverage</w:t>
      </w:r>
      <w:r w:rsidR="002966DE" w:rsidRPr="002966DE">
        <w:t xml:space="preserve"> (cf. </w:t>
      </w:r>
      <w:fldSimple w:instr=" REF _Ref343845325 \h  \* MERGEFORMAT ">
        <w:r w:rsidR="00DB6411" w:rsidRPr="00793443">
          <w:t xml:space="preserve">Table </w:t>
        </w:r>
        <w:r w:rsidR="00DB6411">
          <w:rPr>
            <w:noProof/>
          </w:rPr>
          <w:t>3</w:t>
        </w:r>
      </w:fldSimple>
      <w:r w:rsidR="002966DE" w:rsidRPr="002966DE">
        <w:t xml:space="preserve">) </w:t>
      </w:r>
      <w:r w:rsidR="002966DE" w:rsidRPr="002966DE">
        <w:rPr>
          <w:b/>
        </w:rPr>
        <w:t>shall</w:t>
      </w:r>
      <w:r w:rsidR="002966DE" w:rsidRPr="002966DE">
        <w:t xml:space="preserve"> be allowed to occur</w:t>
      </w:r>
      <w:r w:rsidRPr="002966DE">
        <w:t xml:space="preserve"> in either path position or in the query part following GET/KVP notation</w:t>
      </w:r>
      <w:r w:rsidR="002966DE" w:rsidRPr="002966DE">
        <w:t>, but not in both simultaneously.</w:t>
      </w:r>
    </w:p>
    <w:p w:rsidR="002966DE" w:rsidRPr="006B7588" w:rsidRDefault="002966DE" w:rsidP="002966DE">
      <w:pPr>
        <w:pStyle w:val="Note"/>
      </w:pPr>
      <w:r w:rsidRPr="002966DE">
        <w:t>Note</w:t>
      </w:r>
      <w:r w:rsidR="006B7588">
        <w:t xml:space="preserve"> 1</w:t>
      </w:r>
      <w:r w:rsidRPr="002966DE">
        <w:tab/>
      </w:r>
      <w:r w:rsidR="006B7588">
        <w:t>A path component consists of the complete string between separating “</w:t>
      </w:r>
      <w:proofErr w:type="gramStart"/>
      <w:r w:rsidR="006B7588">
        <w:t>/</w:t>
      </w:r>
      <w:proofErr w:type="gramEnd"/>
      <w:r w:rsidR="006B7588">
        <w:t>” characters</w:t>
      </w:r>
      <w:r w:rsidRPr="002966DE">
        <w:t>.</w:t>
      </w:r>
      <w:r w:rsidR="006B7588">
        <w:t xml:space="preserve"> For exa</w:t>
      </w:r>
      <w:r w:rsidR="006B7588">
        <w:t>m</w:t>
      </w:r>
      <w:r w:rsidR="006B7588">
        <w:t xml:space="preserve">ple, a path component may contain </w:t>
      </w:r>
      <w:proofErr w:type="spellStart"/>
      <w:r w:rsidR="006B7588">
        <w:t>subsetting</w:t>
      </w:r>
      <w:proofErr w:type="spellEnd"/>
      <w:r w:rsidR="006B7588">
        <w:t xml:space="preserve"> in one axis </w:t>
      </w:r>
      <w:r w:rsidR="006B7588" w:rsidRPr="006B7588">
        <w:t xml:space="preserve">while a query component can do </w:t>
      </w:r>
      <w:proofErr w:type="spellStart"/>
      <w:r w:rsidR="006B7588" w:rsidRPr="006B7588">
        <w:t>su</w:t>
      </w:r>
      <w:r w:rsidR="006B7588" w:rsidRPr="006B7588">
        <w:t>b</w:t>
      </w:r>
      <w:r w:rsidR="006B7588" w:rsidRPr="006B7588">
        <w:t>setting</w:t>
      </w:r>
      <w:proofErr w:type="spellEnd"/>
      <w:r w:rsidR="006B7588" w:rsidRPr="006B7588">
        <w:t xml:space="preserve"> on another axis</w:t>
      </w:r>
      <w:r w:rsidR="006B7588">
        <w:t>, such as</w:t>
      </w:r>
      <w:proofErr w:type="gramStart"/>
      <w:r w:rsidR="006B7588" w:rsidRPr="006B7588">
        <w:t>:</w:t>
      </w:r>
      <w:proofErr w:type="gramEnd"/>
      <w:r w:rsidR="006B7588">
        <w:br/>
      </w:r>
      <w:r w:rsidR="006B7588" w:rsidRPr="00914BF7">
        <w:rPr>
          <w:rFonts w:ascii="Courier New" w:hAnsi="Courier New" w:cs="Courier New"/>
        </w:rPr>
        <w:t>http://</w:t>
      </w:r>
      <w:r w:rsidR="006B7588">
        <w:rPr>
          <w:rFonts w:ascii="Courier New" w:hAnsi="Courier New" w:cs="Courier New"/>
        </w:rPr>
        <w:t>acme.com</w:t>
      </w:r>
      <w:r w:rsidR="006B7588" w:rsidRPr="00914BF7">
        <w:rPr>
          <w:rFonts w:ascii="Courier New" w:hAnsi="Courier New" w:cs="Courier New"/>
        </w:rPr>
        <w:t>/coverage/C0001/</w:t>
      </w:r>
      <w:r w:rsidR="006B7588">
        <w:rPr>
          <w:rFonts w:ascii="Courier New" w:hAnsi="Courier New" w:cs="Courier New"/>
        </w:rPr>
        <w:br/>
        <w:t xml:space="preserve"> </w:t>
      </w:r>
      <w:r w:rsidR="006B7588">
        <w:rPr>
          <w:rFonts w:ascii="Courier New" w:hAnsi="Courier New" w:cs="Courier New"/>
        </w:rPr>
        <w:tab/>
        <w:t>subset=</w:t>
      </w:r>
      <w:proofErr w:type="spellStart"/>
      <w:r w:rsidR="006B7588">
        <w:rPr>
          <w:rFonts w:ascii="Courier New" w:hAnsi="Courier New" w:cs="Courier New"/>
        </w:rPr>
        <w:t>lon</w:t>
      </w:r>
      <w:proofErr w:type="spellEnd"/>
      <w:r w:rsidR="006B7588">
        <w:rPr>
          <w:rFonts w:ascii="Courier New" w:hAnsi="Courier New" w:cs="Courier New"/>
        </w:rPr>
        <w:t>(-71:47)</w:t>
      </w:r>
      <w:r w:rsidR="006B7588" w:rsidRPr="00914BF7">
        <w:rPr>
          <w:rFonts w:ascii="Courier New" w:hAnsi="Courier New" w:cs="Courier New"/>
        </w:rPr>
        <w:t>/</w:t>
      </w:r>
      <w:r w:rsidR="006B7588">
        <w:rPr>
          <w:rFonts w:ascii="Courier New" w:hAnsi="Courier New" w:cs="Courier New"/>
        </w:rPr>
        <w:br/>
      </w:r>
      <w:r w:rsidR="006B7588">
        <w:rPr>
          <w:rFonts w:ascii="Courier New" w:hAnsi="Courier New" w:cs="Courier New"/>
        </w:rPr>
        <w:tab/>
        <w:t xml:space="preserve"> </w:t>
      </w:r>
      <w:r w:rsidR="006B7588">
        <w:rPr>
          <w:rFonts w:ascii="Courier New" w:hAnsi="Courier New" w:cs="Courier New"/>
        </w:rPr>
        <w:tab/>
      </w:r>
      <w:r w:rsidR="006B7588" w:rsidRPr="00914BF7">
        <w:rPr>
          <w:rFonts w:ascii="Courier New" w:hAnsi="Courier New" w:cs="Courier New"/>
        </w:rPr>
        <w:t>subset</w:t>
      </w:r>
      <w:r w:rsidR="006B7588">
        <w:rPr>
          <w:rFonts w:ascii="Courier New" w:hAnsi="Courier New" w:cs="Courier New"/>
        </w:rPr>
        <w:t>=</w:t>
      </w:r>
      <w:r w:rsidR="006B7588" w:rsidRPr="00914BF7">
        <w:rPr>
          <w:rFonts w:ascii="Courier New" w:hAnsi="Courier New" w:cs="Courier New"/>
        </w:rPr>
        <w:t>lat(-66:51)</w:t>
      </w:r>
      <w:r w:rsidR="006B7588">
        <w:rPr>
          <w:rFonts w:ascii="Courier New" w:hAnsi="Courier New" w:cs="Courier New"/>
        </w:rPr>
        <w:t>?</w:t>
      </w:r>
      <w:r w:rsidR="006B7588">
        <w:rPr>
          <w:rFonts w:ascii="Courier New" w:hAnsi="Courier New" w:cs="Courier New"/>
        </w:rPr>
        <w:br/>
      </w:r>
      <w:r w:rsidR="006B7588">
        <w:rPr>
          <w:rFonts w:ascii="Courier New" w:hAnsi="Courier New" w:cs="Courier New"/>
        </w:rPr>
        <w:tab/>
        <w:t xml:space="preserve"> </w:t>
      </w:r>
      <w:r w:rsidR="006B7588">
        <w:rPr>
          <w:rFonts w:ascii="Courier New" w:hAnsi="Courier New" w:cs="Courier New"/>
        </w:rPr>
        <w:tab/>
      </w:r>
      <w:proofErr w:type="gramStart"/>
      <w:r w:rsidR="006B7588" w:rsidRPr="00914BF7">
        <w:rPr>
          <w:rFonts w:ascii="Courier New" w:hAnsi="Courier New" w:cs="Courier New"/>
        </w:rPr>
        <w:t>subset</w:t>
      </w:r>
      <w:r w:rsidR="006B7588">
        <w:rPr>
          <w:rFonts w:ascii="Courier New" w:hAnsi="Courier New" w:cs="Courier New"/>
        </w:rPr>
        <w:t>=</w:t>
      </w:r>
      <w:proofErr w:type="gramEnd"/>
      <w:r w:rsidR="006B7588" w:rsidRPr="00914BF7">
        <w:rPr>
          <w:rFonts w:ascii="Courier New" w:hAnsi="Courier New" w:cs="Courier New"/>
        </w:rPr>
        <w:t>t("2009-11-06T23:20:52Z")</w:t>
      </w:r>
    </w:p>
    <w:p w:rsidR="006B7588" w:rsidRDefault="006B7588" w:rsidP="006B7588">
      <w:pPr>
        <w:pStyle w:val="Note"/>
        <w:rPr>
          <w:lang w:val="en-US"/>
        </w:rPr>
      </w:pPr>
      <w:r w:rsidRPr="002966DE">
        <w:t>Note</w:t>
      </w:r>
      <w:r>
        <w:t xml:space="preserve"> 2</w:t>
      </w:r>
      <w:r w:rsidRPr="002966DE">
        <w:tab/>
        <w:t xml:space="preserve">This merges GET/KVP with REST, effectively allowing </w:t>
      </w:r>
      <w:proofErr w:type="spellStart"/>
      <w:r w:rsidRPr="002966DE">
        <w:rPr>
          <w:rStyle w:val="Codefragment"/>
        </w:rPr>
        <w:t>coverageId</w:t>
      </w:r>
      <w:proofErr w:type="spellEnd"/>
      <w:r w:rsidRPr="002966DE">
        <w:t xml:space="preserve"> and </w:t>
      </w:r>
      <w:r w:rsidRPr="002966DE">
        <w:rPr>
          <w:rStyle w:val="Codefragment"/>
        </w:rPr>
        <w:t>subset</w:t>
      </w:r>
      <w:r w:rsidRPr="002966DE">
        <w:t xml:space="preserve"> as per </w:t>
      </w:r>
      <w:fldSimple w:instr=" REF _Ref343845325 \h  \* MERGEFORMAT ">
        <w:r w:rsidRPr="00793443">
          <w:t xml:space="preserve">Table </w:t>
        </w:r>
        <w:r>
          <w:rPr>
            <w:noProof/>
          </w:rPr>
          <w:t>3</w:t>
        </w:r>
      </w:fldSimple>
      <w:r w:rsidRPr="002966DE">
        <w:t xml:space="preserve"> as well as any other path component defined by some WCS extension to appear in both path and query position.</w:t>
      </w:r>
    </w:p>
    <w:p w:rsidR="004C09A5" w:rsidRPr="002966DE" w:rsidRDefault="004C09A5" w:rsidP="002966DE">
      <w:pPr>
        <w:pStyle w:val="Example"/>
        <w:rPr>
          <w:rFonts w:ascii="Courier New" w:hAnsi="Courier New" w:cs="Courier New"/>
          <w:lang w:val="en-US"/>
        </w:rPr>
      </w:pPr>
      <w:r w:rsidRPr="00FF0C80">
        <w:rPr>
          <w:lang w:val="en-US"/>
        </w:rPr>
        <w:t>Example</w:t>
      </w:r>
      <w:r w:rsidRPr="00FF0C80">
        <w:rPr>
          <w:lang w:val="en-US"/>
        </w:rPr>
        <w:tab/>
      </w:r>
      <w:r w:rsidR="002966DE">
        <w:rPr>
          <w:lang w:val="en-US"/>
        </w:rPr>
        <w:t>In this</w:t>
      </w:r>
      <w:r>
        <w:rPr>
          <w:lang w:val="en-US"/>
        </w:rPr>
        <w:t xml:space="preserve"> mixed REST / KVP notation allowed by this standard, the following requests are equiv</w:t>
      </w:r>
      <w:r>
        <w:rPr>
          <w:lang w:val="en-US"/>
        </w:rPr>
        <w:t>a</w:t>
      </w:r>
      <w:r>
        <w:rPr>
          <w:lang w:val="en-US"/>
        </w:rPr>
        <w:t>lent</w:t>
      </w:r>
      <w:proofErr w:type="gramStart"/>
      <w:r>
        <w:rPr>
          <w:lang w:val="en-US"/>
        </w:rPr>
        <w:t>:</w:t>
      </w:r>
      <w:proofErr w:type="gramEnd"/>
      <w:r>
        <w:rPr>
          <w:lang w:val="en-US"/>
        </w:rPr>
        <w:br/>
      </w:r>
      <w:r w:rsidRPr="00FF0C80">
        <w:rPr>
          <w:rFonts w:ascii="Courier New" w:hAnsi="Courier New" w:cs="Courier New"/>
          <w:lang w:val="en-US"/>
        </w:rPr>
        <w:t>http://</w:t>
      </w:r>
      <w:r>
        <w:rPr>
          <w:rFonts w:ascii="Courier New" w:hAnsi="Courier New" w:cs="Courier New"/>
          <w:lang w:val="en-US"/>
        </w:rPr>
        <w:t>www.acme.com</w:t>
      </w:r>
      <w:r w:rsidRPr="00FF0C80">
        <w:rPr>
          <w:rFonts w:ascii="Courier New" w:hAnsi="Courier New" w:cs="Courier New"/>
          <w:lang w:val="en-US"/>
        </w:rPr>
        <w:t>/coverage/C0001</w:t>
      </w:r>
      <w:r>
        <w:rPr>
          <w:rFonts w:ascii="Courier New" w:hAnsi="Courier New" w:cs="Courier New"/>
          <w:lang w:val="en-US"/>
        </w:rPr>
        <w:br/>
      </w:r>
      <w:r w:rsidRPr="00FF0C80">
        <w:rPr>
          <w:rFonts w:ascii="Courier New" w:hAnsi="Courier New" w:cs="Courier New"/>
          <w:lang w:val="en-US"/>
        </w:rPr>
        <w:t>http://</w:t>
      </w:r>
      <w:r>
        <w:rPr>
          <w:rFonts w:ascii="Courier New" w:hAnsi="Courier New" w:cs="Courier New"/>
          <w:lang w:val="en-US"/>
        </w:rPr>
        <w:t>www.acme.com</w:t>
      </w:r>
      <w:r w:rsidRPr="00FF0C80">
        <w:rPr>
          <w:rFonts w:ascii="Courier New" w:hAnsi="Courier New" w:cs="Courier New"/>
          <w:lang w:val="en-US"/>
        </w:rPr>
        <w:t>/coverage</w:t>
      </w:r>
      <w:r>
        <w:rPr>
          <w:rFonts w:ascii="Courier New" w:hAnsi="Courier New" w:cs="Courier New"/>
          <w:lang w:val="en-US"/>
        </w:rPr>
        <w:t>?coverageid=</w:t>
      </w:r>
      <w:r w:rsidRPr="00FF0C80">
        <w:rPr>
          <w:rFonts w:ascii="Courier New" w:hAnsi="Courier New" w:cs="Courier New"/>
          <w:lang w:val="en-US"/>
        </w:rPr>
        <w:t>C0001</w:t>
      </w:r>
    </w:p>
    <w:p w:rsidR="003E4339" w:rsidRDefault="003E4339" w:rsidP="003E4339">
      <w:pPr>
        <w:pStyle w:val="Requirement"/>
        <w:numPr>
          <w:ilvl w:val="0"/>
          <w:numId w:val="7"/>
        </w:numPr>
        <w:tabs>
          <w:tab w:val="num" w:pos="720"/>
        </w:tabs>
        <w:ind w:left="0" w:firstLine="0"/>
        <w:outlineLvl w:val="0"/>
      </w:pPr>
      <w:bookmarkStart w:id="122" w:name="_Ref356831684"/>
      <w:r>
        <w:br/>
        <w:t xml:space="preserve">A </w:t>
      </w:r>
      <w:r>
        <w:rPr>
          <w:i/>
          <w:iCs/>
        </w:rPr>
        <w:t xml:space="preserve">coverage </w:t>
      </w:r>
      <w:r>
        <w:rPr>
          <w:iCs/>
        </w:rPr>
        <w:t>resource</w:t>
      </w:r>
      <w:r>
        <w:t xml:space="preserve"> request </w:t>
      </w:r>
      <w:r w:rsidRPr="00D668F9">
        <w:rPr>
          <w:b/>
          <w:bCs/>
        </w:rPr>
        <w:t>shall</w:t>
      </w:r>
      <w:r>
        <w:rPr>
          <w:b/>
          <w:bCs/>
        </w:rPr>
        <w:t xml:space="preserve"> </w:t>
      </w:r>
      <w:r w:rsidRPr="002D17DD">
        <w:rPr>
          <w:bCs/>
        </w:rPr>
        <w:t>result in</w:t>
      </w:r>
      <w:r>
        <w:rPr>
          <w:b/>
          <w:bCs/>
        </w:rPr>
        <w:t xml:space="preserve"> </w:t>
      </w:r>
      <w:r>
        <w:t xml:space="preserve">either a coverage response obtained by evaluating all URL Components in the exact sequence as provided in the request path (evaluated left to right), or in an </w:t>
      </w:r>
      <w:proofErr w:type="spellStart"/>
      <w:r w:rsidRPr="002D17DD">
        <w:rPr>
          <w:rStyle w:val="Codefragment"/>
        </w:rPr>
        <w:t>UnsupportedOperationSequence</w:t>
      </w:r>
      <w:proofErr w:type="spellEnd"/>
      <w:r>
        <w:t xml:space="preserve"> exception.</w:t>
      </w:r>
      <w:bookmarkEnd w:id="122"/>
    </w:p>
    <w:p w:rsidR="004C09A5" w:rsidRDefault="004C09A5" w:rsidP="004C09A5">
      <w:pPr>
        <w:pStyle w:val="Note"/>
        <w:rPr>
          <w:lang w:val="en-US"/>
        </w:rPr>
      </w:pPr>
      <w:r>
        <w:rPr>
          <w:lang w:val="en-US"/>
        </w:rPr>
        <w:t>Note 1</w:t>
      </w:r>
      <w:r>
        <w:rPr>
          <w:lang w:val="en-US"/>
        </w:rPr>
        <w:tab/>
        <w:t>This requirement is particularly relevant in presence of URL components defined in WCS E</w:t>
      </w:r>
      <w:r>
        <w:rPr>
          <w:lang w:val="en-US"/>
        </w:rPr>
        <w:t>x</w:t>
      </w:r>
      <w:r>
        <w:rPr>
          <w:lang w:val="en-US"/>
        </w:rPr>
        <w:t xml:space="preserve">tensions, such as range </w:t>
      </w:r>
      <w:proofErr w:type="spellStart"/>
      <w:r>
        <w:rPr>
          <w:lang w:val="en-US"/>
        </w:rPr>
        <w:t>subsetting</w:t>
      </w:r>
      <w:proofErr w:type="spellEnd"/>
      <w:r>
        <w:rPr>
          <w:lang w:val="en-US"/>
        </w:rPr>
        <w:t xml:space="preserve">, </w:t>
      </w:r>
      <w:proofErr w:type="spellStart"/>
      <w:r>
        <w:rPr>
          <w:lang w:val="en-US"/>
        </w:rPr>
        <w:t>reprojection</w:t>
      </w:r>
      <w:proofErr w:type="spellEnd"/>
      <w:r>
        <w:rPr>
          <w:lang w:val="en-US"/>
        </w:rPr>
        <w:t>, etc.</w:t>
      </w:r>
    </w:p>
    <w:p w:rsidR="003E4339" w:rsidRDefault="003E4339" w:rsidP="003E4339">
      <w:pPr>
        <w:pStyle w:val="Note"/>
        <w:rPr>
          <w:lang w:val="en-US"/>
        </w:rPr>
      </w:pPr>
      <w:r>
        <w:rPr>
          <w:lang w:val="en-US"/>
        </w:rPr>
        <w:t>Note</w:t>
      </w:r>
      <w:r w:rsidR="004C09A5">
        <w:rPr>
          <w:lang w:val="en-US"/>
        </w:rPr>
        <w:t xml:space="preserve"> 2</w:t>
      </w:r>
      <w:r>
        <w:rPr>
          <w:lang w:val="en-US"/>
        </w:rPr>
        <w:tab/>
      </w:r>
      <w:r w:rsidR="004C09A5">
        <w:rPr>
          <w:lang w:val="en-US"/>
        </w:rPr>
        <w:t>No sequencing rule is defined here for query elements in a request</w:t>
      </w:r>
      <w:r>
        <w:rPr>
          <w:lang w:val="en-US"/>
        </w:rPr>
        <w:t>.</w:t>
      </w:r>
      <w:r w:rsidR="004C09A5">
        <w:rPr>
          <w:lang w:val="en-US"/>
        </w:rPr>
        <w:t xml:space="preserve"> WCS extensions may esta</w:t>
      </w:r>
      <w:r w:rsidR="004C09A5">
        <w:rPr>
          <w:lang w:val="en-US"/>
        </w:rPr>
        <w:t>b</w:t>
      </w:r>
      <w:r w:rsidR="004C09A5">
        <w:rPr>
          <w:lang w:val="en-US"/>
        </w:rPr>
        <w:t>lish sequencing and compatibility rules among these query components, or may leave it open to nondeterministic choice.</w:t>
      </w:r>
    </w:p>
    <w:p w:rsidR="003E4339" w:rsidRPr="003E4339" w:rsidRDefault="000440B5" w:rsidP="000440B5">
      <w:pPr>
        <w:pStyle w:val="Heading3"/>
        <w:rPr>
          <w:lang w:val="en-US"/>
        </w:rPr>
      </w:pPr>
      <w:bookmarkStart w:id="123" w:name="_Toc359701249"/>
      <w:r>
        <w:rPr>
          <w:lang w:val="en-US"/>
        </w:rPr>
        <w:t>6.5.2</w:t>
      </w:r>
      <w:r>
        <w:rPr>
          <w:lang w:val="en-US"/>
        </w:rPr>
        <w:tab/>
      </w:r>
      <w:r w:rsidR="003E4339">
        <w:rPr>
          <w:lang w:val="en-US"/>
        </w:rPr>
        <w:t>Output encoding</w:t>
      </w:r>
      <w:bookmarkEnd w:id="123"/>
    </w:p>
    <w:p w:rsidR="00AC602B" w:rsidRDefault="00AC602B" w:rsidP="002D25FC">
      <w:pPr>
        <w:spacing w:after="0"/>
      </w:pPr>
      <w:r>
        <w:t xml:space="preserve">Requesting an output format encoding is done </w:t>
      </w:r>
      <w:proofErr w:type="spellStart"/>
      <w:proofErr w:type="gramStart"/>
      <w:r>
        <w:t>RESTfully</w:t>
      </w:r>
      <w:proofErr w:type="spellEnd"/>
      <w:proofErr w:type="gramEnd"/>
      <w:r>
        <w:t xml:space="preserve"> via the Accept Header as defined in IETF RFC 4229 </w:t>
      </w:r>
      <w:r w:rsidR="004C3944">
        <w:fldChar w:fldCharType="begin"/>
      </w:r>
      <w:r>
        <w:instrText xml:space="preserve"> REF _Ref356822678 \r \h </w:instrText>
      </w:r>
      <w:r w:rsidR="004C3944">
        <w:fldChar w:fldCharType="separate"/>
      </w:r>
      <w:r w:rsidR="00DB6411">
        <w:t>[5]</w:t>
      </w:r>
      <w:r w:rsidR="004C3944">
        <w:fldChar w:fldCharType="end"/>
      </w:r>
      <w:r>
        <w:t>. If none is indicated, the coverage will be returned in its Native Format (see below).</w:t>
      </w:r>
    </w:p>
    <w:p w:rsidR="00372C35" w:rsidRDefault="00372C35" w:rsidP="002D25FC">
      <w:pPr>
        <w:spacing w:after="0"/>
      </w:pPr>
    </w:p>
    <w:p w:rsidR="00AC602B" w:rsidRDefault="008C15F2" w:rsidP="008C15F2">
      <w:pPr>
        <w:pStyle w:val="Requirement"/>
        <w:numPr>
          <w:ilvl w:val="0"/>
          <w:numId w:val="7"/>
        </w:numPr>
        <w:tabs>
          <w:tab w:val="num" w:pos="720"/>
        </w:tabs>
        <w:ind w:left="0" w:firstLine="0"/>
        <w:outlineLvl w:val="0"/>
      </w:pPr>
      <w:bookmarkStart w:id="124" w:name="_Ref356822455"/>
      <w:r>
        <w:br/>
      </w:r>
      <w:r w:rsidRPr="008C15F2">
        <w:t xml:space="preserve">A </w:t>
      </w:r>
      <w:r w:rsidRPr="00AC602B">
        <w:rPr>
          <w:i/>
        </w:rPr>
        <w:t>coverage</w:t>
      </w:r>
      <w:r w:rsidRPr="008C15F2">
        <w:t xml:space="preserve"> resource request </w:t>
      </w:r>
      <w:r w:rsidRPr="008C15F2">
        <w:rPr>
          <w:b/>
        </w:rPr>
        <w:t>may</w:t>
      </w:r>
      <w:r w:rsidRPr="008C15F2">
        <w:t xml:space="preserve"> </w:t>
      </w:r>
      <w:r w:rsidR="00AC602B">
        <w:t xml:space="preserve">contain an </w:t>
      </w:r>
      <w:r w:rsidRPr="00AC602B">
        <w:t>HTTP Accept Header</w:t>
      </w:r>
      <w:r w:rsidRPr="008C15F2">
        <w:t xml:space="preserve"> </w:t>
      </w:r>
      <w:r w:rsidR="004C3944">
        <w:fldChar w:fldCharType="begin"/>
      </w:r>
      <w:r w:rsidR="00D50D73">
        <w:instrText xml:space="preserve"> REF _Ref356822678 \r \h </w:instrText>
      </w:r>
      <w:r w:rsidR="004C3944">
        <w:fldChar w:fldCharType="separate"/>
      </w:r>
      <w:r w:rsidR="00DB6411">
        <w:t>[5]</w:t>
      </w:r>
      <w:r w:rsidR="004C3944">
        <w:fldChar w:fldCharType="end"/>
      </w:r>
      <w:r w:rsidR="00AC602B">
        <w:t xml:space="preserve"> </w:t>
      </w:r>
      <w:r w:rsidR="003C1F08">
        <w:t xml:space="preserve">with </w:t>
      </w:r>
      <w:r w:rsidR="00AC602B">
        <w:t xml:space="preserve">a </w:t>
      </w:r>
      <w:r w:rsidR="0016379F">
        <w:t>value consis</w:t>
      </w:r>
      <w:r w:rsidR="0016379F">
        <w:t>t</w:t>
      </w:r>
      <w:r w:rsidR="0016379F">
        <w:t xml:space="preserve">ing of one or more </w:t>
      </w:r>
      <w:r w:rsidR="00AC602B">
        <w:t>MIME type identifier</w:t>
      </w:r>
      <w:r w:rsidR="0016379F">
        <w:t>s, optionally using wildcards, with a syntax and s</w:t>
      </w:r>
      <w:r w:rsidR="0016379F">
        <w:t>e</w:t>
      </w:r>
      <w:r w:rsidR="0016379F">
        <w:t xml:space="preserve">mantics as specified in RFC2616 </w:t>
      </w:r>
      <w:r w:rsidR="004C3944">
        <w:fldChar w:fldCharType="begin"/>
      </w:r>
      <w:r w:rsidR="0016379F">
        <w:instrText xml:space="preserve"> REF _Ref356835484 \r \h </w:instrText>
      </w:r>
      <w:r w:rsidR="004C3944">
        <w:fldChar w:fldCharType="separate"/>
      </w:r>
      <w:r w:rsidR="00DB6411">
        <w:t>[4]</w:t>
      </w:r>
      <w:r w:rsidR="004C3944">
        <w:fldChar w:fldCharType="end"/>
      </w:r>
      <w:r w:rsidR="002E3E5F">
        <w:t xml:space="preserve"> Clause 14</w:t>
      </w:r>
      <w:r w:rsidR="002E3E5F">
        <w:tab/>
      </w:r>
      <w:r w:rsidR="0016379F">
        <w:t>.</w:t>
      </w:r>
    </w:p>
    <w:p w:rsidR="003C1F08" w:rsidRDefault="003C1F08" w:rsidP="003C1F08">
      <w:pPr>
        <w:pStyle w:val="Example"/>
        <w:rPr>
          <w:rFonts w:ascii="Courier New" w:hAnsi="Courier New" w:cs="Courier New"/>
          <w:lang w:val="en-US"/>
        </w:rPr>
      </w:pPr>
      <w:r w:rsidRPr="000B5D50">
        <w:rPr>
          <w:lang w:val="en-US"/>
        </w:rPr>
        <w:t>Example</w:t>
      </w:r>
      <w:r w:rsidR="0016379F">
        <w:rPr>
          <w:lang w:val="en-US"/>
        </w:rPr>
        <w:t xml:space="preserve"> 1</w:t>
      </w:r>
      <w:r>
        <w:rPr>
          <w:lang w:val="en-US"/>
        </w:rPr>
        <w:tab/>
        <w:t xml:space="preserve">The following </w:t>
      </w:r>
      <w:r w:rsidRPr="008C15F2">
        <w:rPr>
          <w:lang w:val="en-US"/>
        </w:rPr>
        <w:t xml:space="preserve">request </w:t>
      </w:r>
      <w:r>
        <w:rPr>
          <w:lang w:val="en-US"/>
        </w:rPr>
        <w:t xml:space="preserve">header indicates that a representation of </w:t>
      </w:r>
      <w:r w:rsidRPr="008C15F2">
        <w:rPr>
          <w:lang w:val="en-US"/>
        </w:rPr>
        <w:t xml:space="preserve">coverage resource C0001 in the JPEG2000 format </w:t>
      </w:r>
      <w:r>
        <w:rPr>
          <w:lang w:val="en-US"/>
        </w:rPr>
        <w:t>is to be delivered by the server</w:t>
      </w:r>
      <w:proofErr w:type="gramStart"/>
      <w:r w:rsidRPr="008C15F2">
        <w:rPr>
          <w:lang w:val="en-US"/>
        </w:rPr>
        <w:t>:</w:t>
      </w:r>
      <w:proofErr w:type="gramEnd"/>
      <w:r>
        <w:rPr>
          <w:lang w:val="en-US"/>
        </w:rPr>
        <w:br/>
      </w:r>
      <w:r w:rsidRPr="00AC602B">
        <w:rPr>
          <w:rFonts w:ascii="Courier New" w:hAnsi="Courier New" w:cs="Courier New"/>
          <w:lang w:val="en-US"/>
        </w:rPr>
        <w:t>Accept: image/jp2</w:t>
      </w:r>
    </w:p>
    <w:p w:rsidR="0016379F" w:rsidRDefault="0016379F" w:rsidP="0016379F">
      <w:pPr>
        <w:pStyle w:val="Example"/>
        <w:rPr>
          <w:rFonts w:ascii="Courier New" w:hAnsi="Courier New" w:cs="Courier New"/>
          <w:lang w:val="en-US"/>
        </w:rPr>
      </w:pPr>
      <w:r w:rsidRPr="000B5D50">
        <w:rPr>
          <w:lang w:val="en-US"/>
        </w:rPr>
        <w:t>Example</w:t>
      </w:r>
      <w:r>
        <w:rPr>
          <w:lang w:val="en-US"/>
        </w:rPr>
        <w:t xml:space="preserve"> 2</w:t>
      </w:r>
      <w:r>
        <w:rPr>
          <w:lang w:val="en-US"/>
        </w:rPr>
        <w:tab/>
        <w:t xml:space="preserve">The following </w:t>
      </w:r>
      <w:r w:rsidRPr="008C15F2">
        <w:rPr>
          <w:lang w:val="en-US"/>
        </w:rPr>
        <w:t xml:space="preserve">request </w:t>
      </w:r>
      <w:r>
        <w:rPr>
          <w:lang w:val="en-US"/>
        </w:rPr>
        <w:t>header indicates that one of JPEG2000 and PNG is acceptable, and the server can pick one respon</w:t>
      </w:r>
      <w:r w:rsidR="00EA4823">
        <w:rPr>
          <w:lang w:val="en-US"/>
        </w:rPr>
        <w:t>s</w:t>
      </w:r>
      <w:r>
        <w:rPr>
          <w:lang w:val="en-US"/>
        </w:rPr>
        <w:t>e format at its discretion</w:t>
      </w:r>
      <w:proofErr w:type="gramStart"/>
      <w:r w:rsidRPr="008C15F2">
        <w:rPr>
          <w:lang w:val="en-US"/>
        </w:rPr>
        <w:t>:</w:t>
      </w:r>
      <w:proofErr w:type="gramEnd"/>
      <w:r>
        <w:rPr>
          <w:lang w:val="en-US"/>
        </w:rPr>
        <w:br/>
      </w:r>
      <w:r w:rsidRPr="00AC602B">
        <w:rPr>
          <w:rFonts w:ascii="Courier New" w:hAnsi="Courier New" w:cs="Courier New"/>
          <w:lang w:val="en-US"/>
        </w:rPr>
        <w:t>Accept: image/jp2</w:t>
      </w:r>
      <w:r>
        <w:rPr>
          <w:rFonts w:ascii="Courier New" w:hAnsi="Courier New" w:cs="Courier New"/>
          <w:lang w:val="en-US"/>
        </w:rPr>
        <w:t xml:space="preserve">, </w:t>
      </w:r>
      <w:r w:rsidRPr="00AC602B">
        <w:rPr>
          <w:rFonts w:ascii="Courier New" w:hAnsi="Courier New" w:cs="Courier New"/>
          <w:lang w:val="en-US"/>
        </w:rPr>
        <w:t>image/</w:t>
      </w:r>
      <w:proofErr w:type="spellStart"/>
      <w:r>
        <w:rPr>
          <w:rFonts w:ascii="Courier New" w:hAnsi="Courier New" w:cs="Courier New"/>
          <w:lang w:val="en-US"/>
        </w:rPr>
        <w:t>png</w:t>
      </w:r>
      <w:proofErr w:type="spellEnd"/>
    </w:p>
    <w:p w:rsidR="0016379F" w:rsidRDefault="0016379F" w:rsidP="0016379F">
      <w:pPr>
        <w:pStyle w:val="Example"/>
        <w:rPr>
          <w:rFonts w:ascii="Courier New" w:hAnsi="Courier New" w:cs="Courier New"/>
          <w:lang w:val="en-US"/>
        </w:rPr>
      </w:pPr>
      <w:r w:rsidRPr="000B5D50">
        <w:rPr>
          <w:lang w:val="en-US"/>
        </w:rPr>
        <w:t>Example</w:t>
      </w:r>
      <w:r>
        <w:rPr>
          <w:lang w:val="en-US"/>
        </w:rPr>
        <w:t xml:space="preserve"> 3</w:t>
      </w:r>
      <w:r>
        <w:rPr>
          <w:lang w:val="en-US"/>
        </w:rPr>
        <w:tab/>
        <w:t xml:space="preserve">The following </w:t>
      </w:r>
      <w:r w:rsidRPr="008C15F2">
        <w:rPr>
          <w:lang w:val="en-US"/>
        </w:rPr>
        <w:t xml:space="preserve">request </w:t>
      </w:r>
      <w:r>
        <w:rPr>
          <w:lang w:val="en-US"/>
        </w:rPr>
        <w:t xml:space="preserve">header indicates that the client prefers to receive TIFF, but any image format is acceptable </w:t>
      </w:r>
      <w:r w:rsidRPr="0016379F">
        <w:rPr>
          <w:lang w:val="en-US"/>
        </w:rPr>
        <w:t>if it is the best available after an 80% mark-down in quality</w:t>
      </w:r>
      <w:proofErr w:type="gramStart"/>
      <w:r w:rsidRPr="008C15F2">
        <w:rPr>
          <w:lang w:val="en-US"/>
        </w:rPr>
        <w:t>:</w:t>
      </w:r>
      <w:proofErr w:type="gramEnd"/>
      <w:r>
        <w:rPr>
          <w:lang w:val="en-US"/>
        </w:rPr>
        <w:br/>
      </w:r>
      <w:r w:rsidRPr="00AC602B">
        <w:rPr>
          <w:rFonts w:ascii="Courier New" w:hAnsi="Courier New" w:cs="Courier New"/>
          <w:lang w:val="en-US"/>
        </w:rPr>
        <w:t xml:space="preserve">Accept: </w:t>
      </w:r>
      <w:r>
        <w:rPr>
          <w:rFonts w:ascii="Courier New" w:hAnsi="Courier New" w:cs="Courier New"/>
          <w:lang w:val="en-US"/>
        </w:rPr>
        <w:t>image</w:t>
      </w:r>
      <w:r w:rsidRPr="0016379F">
        <w:rPr>
          <w:rFonts w:ascii="Courier New" w:hAnsi="Courier New" w:cs="Courier New"/>
          <w:lang w:val="en-US"/>
        </w:rPr>
        <w:t xml:space="preserve">/*; q=0.2, </w:t>
      </w:r>
      <w:r>
        <w:rPr>
          <w:rFonts w:ascii="Courier New" w:hAnsi="Courier New" w:cs="Courier New"/>
          <w:lang w:val="en-US"/>
        </w:rPr>
        <w:t>image</w:t>
      </w:r>
      <w:r w:rsidRPr="0016379F">
        <w:rPr>
          <w:rFonts w:ascii="Courier New" w:hAnsi="Courier New" w:cs="Courier New"/>
          <w:lang w:val="en-US"/>
        </w:rPr>
        <w:t>/</w:t>
      </w:r>
      <w:r>
        <w:rPr>
          <w:rFonts w:ascii="Courier New" w:hAnsi="Courier New" w:cs="Courier New"/>
          <w:lang w:val="en-US"/>
        </w:rPr>
        <w:t>tiff</w:t>
      </w:r>
    </w:p>
    <w:p w:rsidR="004C4EB8" w:rsidRDefault="004C4EB8" w:rsidP="004C4EB8">
      <w:pPr>
        <w:pStyle w:val="Note"/>
      </w:pPr>
      <w:r w:rsidRPr="004309C1">
        <w:t>Note</w:t>
      </w:r>
      <w:r>
        <w:tab/>
        <w:t xml:space="preserve">The Accept Header corresponds to the </w:t>
      </w:r>
      <w:r>
        <w:rPr>
          <w:rStyle w:val="Codefragment"/>
        </w:rPr>
        <w:t>f</w:t>
      </w:r>
      <w:r w:rsidRPr="004C4EB8">
        <w:rPr>
          <w:rStyle w:val="Codefragment"/>
        </w:rPr>
        <w:t>ormat</w:t>
      </w:r>
      <w:r>
        <w:t xml:space="preserve"> parameter in the Get/KVP request encoding</w:t>
      </w:r>
      <w:r w:rsidRPr="004309C1">
        <w:t>.</w:t>
      </w:r>
    </w:p>
    <w:p w:rsidR="008C15F2" w:rsidRDefault="00AC602B" w:rsidP="008C15F2">
      <w:pPr>
        <w:pStyle w:val="Requirement"/>
        <w:numPr>
          <w:ilvl w:val="0"/>
          <w:numId w:val="7"/>
        </w:numPr>
        <w:tabs>
          <w:tab w:val="num" w:pos="720"/>
        </w:tabs>
        <w:ind w:left="0" w:firstLine="0"/>
        <w:outlineLvl w:val="0"/>
      </w:pPr>
      <w:r>
        <w:rPr>
          <w:b/>
          <w:bCs/>
        </w:rPr>
        <w:lastRenderedPageBreak/>
        <w:br/>
      </w:r>
      <w:r>
        <w:t xml:space="preserve">If a </w:t>
      </w:r>
      <w:r w:rsidRPr="00AC602B">
        <w:rPr>
          <w:i/>
        </w:rPr>
        <w:t>coverage</w:t>
      </w:r>
      <w:r w:rsidRPr="008C15F2">
        <w:t xml:space="preserve"> resource request </w:t>
      </w:r>
      <w:r>
        <w:t xml:space="preserve">contains an </w:t>
      </w:r>
      <w:r w:rsidRPr="00AC602B">
        <w:t>HTTP Accept Header</w:t>
      </w:r>
      <w:r>
        <w:t xml:space="preserve"> then its value </w:t>
      </w:r>
      <w:r w:rsidRPr="003C1F08">
        <w:rPr>
          <w:b/>
        </w:rPr>
        <w:t>shall</w:t>
      </w:r>
      <w:r>
        <w:t xml:space="preserve"> </w:t>
      </w:r>
      <w:r w:rsidR="008C15F2" w:rsidRPr="008C15F2">
        <w:t xml:space="preserve">be </w:t>
      </w:r>
      <w:r>
        <w:t xml:space="preserve">one of the </w:t>
      </w:r>
      <w:r w:rsidR="008C15F2" w:rsidRPr="008C15F2">
        <w:t xml:space="preserve">supported formats </w:t>
      </w:r>
      <w:r>
        <w:t xml:space="preserve">listed in </w:t>
      </w:r>
      <w:r w:rsidR="008C15F2" w:rsidRPr="008C15F2">
        <w:t xml:space="preserve">the </w:t>
      </w:r>
      <w:r>
        <w:t>C</w:t>
      </w:r>
      <w:r w:rsidR="008C15F2" w:rsidRPr="008C15F2">
        <w:t>apabilities document</w:t>
      </w:r>
      <w:bookmarkEnd w:id="124"/>
      <w:r w:rsidR="003C1F08">
        <w:t xml:space="preserve">, and shall be suitable to encode the complete or </w:t>
      </w:r>
      <w:proofErr w:type="spellStart"/>
      <w:r w:rsidR="003C1F08">
        <w:t>subcoverage</w:t>
      </w:r>
      <w:proofErr w:type="spellEnd"/>
      <w:r w:rsidR="003C1F08">
        <w:t xml:space="preserve"> representation requested</w:t>
      </w:r>
      <w:r w:rsidR="00D50D73">
        <w:t>.</w:t>
      </w:r>
    </w:p>
    <w:p w:rsidR="003C1F08" w:rsidRPr="00AC602B" w:rsidRDefault="003C1F08" w:rsidP="003C1F08">
      <w:pPr>
        <w:pStyle w:val="Example"/>
        <w:rPr>
          <w:b/>
          <w:lang w:val="en-US"/>
        </w:rPr>
      </w:pPr>
      <w:r w:rsidRPr="000B5D50">
        <w:rPr>
          <w:lang w:val="en-US"/>
        </w:rPr>
        <w:t>Example</w:t>
      </w:r>
      <w:r>
        <w:rPr>
          <w:lang w:val="en-US"/>
        </w:rPr>
        <w:tab/>
        <w:t xml:space="preserve">An x/y slice taken from an x/y/t image </w:t>
      </w:r>
      <w:proofErr w:type="spellStart"/>
      <w:r>
        <w:rPr>
          <w:lang w:val="en-US"/>
        </w:rPr>
        <w:t>timeseries</w:t>
      </w:r>
      <w:proofErr w:type="spellEnd"/>
      <w:r>
        <w:rPr>
          <w:lang w:val="en-US"/>
        </w:rPr>
        <w:t xml:space="preserve"> cube can be encoded in </w:t>
      </w:r>
      <w:r w:rsidRPr="003C1F08">
        <w:rPr>
          <w:rStyle w:val="Codefragment"/>
        </w:rPr>
        <w:t>image/tiff</w:t>
      </w:r>
      <w:r>
        <w:rPr>
          <w:lang w:val="en-US"/>
        </w:rPr>
        <w:t xml:space="preserve">; an x/y/t </w:t>
      </w:r>
      <w:proofErr w:type="spellStart"/>
      <w:r>
        <w:rPr>
          <w:lang w:val="en-US"/>
        </w:rPr>
        <w:t>subcube</w:t>
      </w:r>
      <w:proofErr w:type="spellEnd"/>
      <w:r>
        <w:rPr>
          <w:lang w:val="en-US"/>
        </w:rPr>
        <w:t xml:space="preserve"> cannot be encoded in </w:t>
      </w:r>
      <w:r w:rsidRPr="003C1F08">
        <w:rPr>
          <w:rStyle w:val="Codefragment"/>
        </w:rPr>
        <w:t>image/tiff</w:t>
      </w:r>
      <w:r>
        <w:rPr>
          <w:lang w:val="en-US"/>
        </w:rPr>
        <w:t xml:space="preserve">, but in </w:t>
      </w:r>
      <w:r w:rsidRPr="003C1F08">
        <w:rPr>
          <w:rStyle w:val="Codefragment"/>
        </w:rPr>
        <w:t>application/x-</w:t>
      </w:r>
      <w:proofErr w:type="spellStart"/>
      <w:r w:rsidRPr="003C1F08">
        <w:rPr>
          <w:rStyle w:val="Codefragment"/>
        </w:rPr>
        <w:t>netcdf</w:t>
      </w:r>
      <w:proofErr w:type="spellEnd"/>
      <w:r>
        <w:rPr>
          <w:lang w:val="en-US"/>
        </w:rPr>
        <w:t>.</w:t>
      </w:r>
    </w:p>
    <w:p w:rsidR="003C1F08" w:rsidRDefault="003C1F08" w:rsidP="003C1F08">
      <w:pPr>
        <w:pStyle w:val="Requirement"/>
        <w:numPr>
          <w:ilvl w:val="0"/>
          <w:numId w:val="7"/>
        </w:numPr>
        <w:tabs>
          <w:tab w:val="num" w:pos="720"/>
        </w:tabs>
        <w:ind w:left="0" w:firstLine="0"/>
        <w:outlineLvl w:val="0"/>
      </w:pPr>
      <w:r>
        <w:rPr>
          <w:b/>
          <w:bCs/>
        </w:rPr>
        <w:br/>
      </w:r>
      <w:r>
        <w:t xml:space="preserve">If a </w:t>
      </w:r>
      <w:r w:rsidRPr="00AC602B">
        <w:rPr>
          <w:i/>
        </w:rPr>
        <w:t>coverage</w:t>
      </w:r>
      <w:r w:rsidRPr="008C15F2">
        <w:t xml:space="preserve"> resource request </w:t>
      </w:r>
      <w:r>
        <w:t xml:space="preserve">contains an </w:t>
      </w:r>
      <w:r w:rsidRPr="00AC602B">
        <w:t>HTTP Accept Header</w:t>
      </w:r>
      <w:r>
        <w:t xml:space="preserve"> </w:t>
      </w:r>
      <w:r w:rsidR="00D819E7">
        <w:t xml:space="preserve">with MIME type identifier </w:t>
      </w:r>
      <w:r w:rsidR="00D819E7" w:rsidRPr="00D819E7">
        <w:rPr>
          <w:rStyle w:val="Codefragment"/>
        </w:rPr>
        <w:t>M</w:t>
      </w:r>
      <w:r w:rsidR="00D819E7">
        <w:t xml:space="preserve"> then the coverage response </w:t>
      </w:r>
      <w:r w:rsidRPr="003C1F08">
        <w:rPr>
          <w:b/>
        </w:rPr>
        <w:t>shall</w:t>
      </w:r>
      <w:r>
        <w:t xml:space="preserve"> </w:t>
      </w:r>
      <w:r w:rsidRPr="008C15F2">
        <w:t xml:space="preserve">be </w:t>
      </w:r>
      <w:r w:rsidR="00D819E7">
        <w:t xml:space="preserve">encoded in the format identified by </w:t>
      </w:r>
      <w:r w:rsidR="00D819E7" w:rsidRPr="00D819E7">
        <w:rPr>
          <w:rStyle w:val="Codefragment"/>
        </w:rPr>
        <w:t>M</w:t>
      </w:r>
      <w:r w:rsidR="004C4EB8">
        <w:t>, otherwise the co</w:t>
      </w:r>
      <w:r w:rsidR="004C4EB8">
        <w:t>v</w:t>
      </w:r>
      <w:r w:rsidR="004C4EB8">
        <w:t xml:space="preserve">erage response </w:t>
      </w:r>
      <w:r w:rsidR="004C4EB8" w:rsidRPr="004C4EB8">
        <w:rPr>
          <w:b/>
        </w:rPr>
        <w:t>shall</w:t>
      </w:r>
      <w:r w:rsidR="004C4EB8">
        <w:t xml:space="preserve"> be encoded in its Native Format as stored in the server</w:t>
      </w:r>
    </w:p>
    <w:p w:rsidR="00372C35" w:rsidRDefault="00372C35" w:rsidP="00372C35">
      <w:pPr>
        <w:pStyle w:val="Note"/>
        <w:rPr>
          <w:lang w:val="en-US"/>
        </w:rPr>
      </w:pPr>
      <w:r>
        <w:rPr>
          <w:lang w:val="en-US"/>
        </w:rPr>
        <w:t>Note</w:t>
      </w:r>
      <w:r>
        <w:rPr>
          <w:lang w:val="en-US"/>
        </w:rPr>
        <w:tab/>
        <w:t xml:space="preserve">This is coherent with RFC2616 </w:t>
      </w:r>
      <w:r w:rsidR="004C3944">
        <w:rPr>
          <w:lang w:val="en-US"/>
        </w:rPr>
        <w:fldChar w:fldCharType="begin"/>
      </w:r>
      <w:r>
        <w:rPr>
          <w:lang w:val="en-US"/>
        </w:rPr>
        <w:instrText xml:space="preserve"> REF _Ref356835484 \r \h </w:instrText>
      </w:r>
      <w:r w:rsidR="004C3944">
        <w:rPr>
          <w:lang w:val="en-US"/>
        </w:rPr>
      </w:r>
      <w:r w:rsidR="004C3944">
        <w:rPr>
          <w:lang w:val="en-US"/>
        </w:rPr>
        <w:fldChar w:fldCharType="separate"/>
      </w:r>
      <w:r w:rsidR="00DB6411">
        <w:rPr>
          <w:lang w:val="en-US"/>
        </w:rPr>
        <w:t>[4]</w:t>
      </w:r>
      <w:r w:rsidR="004C3944">
        <w:rPr>
          <w:lang w:val="en-US"/>
        </w:rPr>
        <w:fldChar w:fldCharType="end"/>
      </w:r>
      <w:r>
        <w:rPr>
          <w:lang w:val="en-US"/>
        </w:rPr>
        <w:t>: “</w:t>
      </w:r>
      <w:r w:rsidRPr="00372C35">
        <w:rPr>
          <w:lang w:val="en-US"/>
        </w:rPr>
        <w:t>If no Accept header field is present, then it is assumed that the client accepts all media types.</w:t>
      </w:r>
      <w:r>
        <w:rPr>
          <w:lang w:val="en-US"/>
        </w:rPr>
        <w:t>”</w:t>
      </w:r>
    </w:p>
    <w:p w:rsidR="00FA35EB" w:rsidRDefault="00E73DF1" w:rsidP="00E73DF1">
      <w:pPr>
        <w:pStyle w:val="Requirement"/>
        <w:numPr>
          <w:ilvl w:val="0"/>
          <w:numId w:val="7"/>
        </w:numPr>
        <w:tabs>
          <w:tab w:val="num" w:pos="720"/>
        </w:tabs>
        <w:ind w:left="0" w:firstLine="0"/>
        <w:outlineLvl w:val="0"/>
      </w:pPr>
      <w:r>
        <w:rPr>
          <w:b/>
          <w:bCs/>
        </w:rPr>
        <w:br/>
      </w:r>
      <w:r>
        <w:t xml:space="preserve">If a </w:t>
      </w:r>
      <w:r w:rsidRPr="00AC602B">
        <w:rPr>
          <w:i/>
        </w:rPr>
        <w:t>coverage</w:t>
      </w:r>
      <w:r w:rsidRPr="008C15F2">
        <w:t xml:space="preserve"> resource request </w:t>
      </w:r>
      <w:r>
        <w:t>contains</w:t>
      </w:r>
      <w:r w:rsidR="002B4B31">
        <w:t xml:space="preserve"> an </w:t>
      </w:r>
      <w:r w:rsidRPr="00AC602B">
        <w:t xml:space="preserve">HTTP </w:t>
      </w:r>
      <w:r w:rsidR="002B4B31">
        <w:t xml:space="preserve">Accept </w:t>
      </w:r>
      <w:r w:rsidRPr="00AC602B">
        <w:t>Header</w:t>
      </w:r>
      <w:r w:rsidR="002B4B31">
        <w:t xml:space="preserve"> </w:t>
      </w:r>
      <w:r w:rsidR="00FA35EB">
        <w:t xml:space="preserve">where </w:t>
      </w:r>
      <w:r w:rsidR="002B4B31">
        <w:t xml:space="preserve">a </w:t>
      </w:r>
      <w:r w:rsidR="00FA35EB">
        <w:t xml:space="preserve">media type </w:t>
      </w:r>
      <w:r w:rsidR="00FA35EB" w:rsidRPr="00FA35EB">
        <w:rPr>
          <w:rStyle w:val="Codefragment"/>
        </w:rPr>
        <w:t>X</w:t>
      </w:r>
      <w:r w:rsidR="00FA35EB">
        <w:t xml:space="preserve"> is suffixed with a parameter</w:t>
      </w:r>
      <w:r w:rsidR="00DC1845">
        <w:t>:</w:t>
      </w:r>
      <w:r>
        <w:br/>
      </w:r>
      <w:r>
        <w:rPr>
          <w:rStyle w:val="Codefragment"/>
        </w:rPr>
        <w:t xml:space="preserve"> </w:t>
      </w:r>
      <w:r>
        <w:rPr>
          <w:rStyle w:val="Codefragment"/>
        </w:rPr>
        <w:tab/>
      </w:r>
      <w:proofErr w:type="spellStart"/>
      <w:r w:rsidR="00FA35EB" w:rsidRPr="00FA35EB">
        <w:rPr>
          <w:rStyle w:val="Codefragment"/>
        </w:rPr>
        <w:t>mediaType</w:t>
      </w:r>
      <w:proofErr w:type="spellEnd"/>
      <w:r w:rsidR="00FA35EB" w:rsidRPr="00FA35EB">
        <w:rPr>
          <w:rStyle w:val="Codefragment"/>
        </w:rPr>
        <w:t>=multipart/related</w:t>
      </w:r>
      <w:r>
        <w:t xml:space="preserve"> </w:t>
      </w:r>
      <w:r>
        <w:br/>
        <w:t>then the coverage response</w:t>
      </w:r>
      <w:r w:rsidR="00FA35EB">
        <w:t xml:space="preserve">, when encoded in </w:t>
      </w:r>
      <w:r w:rsidR="00FA35EB" w:rsidRPr="00FA35EB">
        <w:rPr>
          <w:rStyle w:val="Codefragment"/>
        </w:rPr>
        <w:t>X</w:t>
      </w:r>
      <w:r w:rsidR="00FA35EB">
        <w:t xml:space="preserve">, </w:t>
      </w:r>
      <w:r w:rsidRPr="003C1F08">
        <w:rPr>
          <w:b/>
        </w:rPr>
        <w:t>shall</w:t>
      </w:r>
      <w:r>
        <w:t xml:space="preserve"> </w:t>
      </w:r>
      <w:r w:rsidRPr="008C15F2">
        <w:t xml:space="preserve">be </w:t>
      </w:r>
      <w:r w:rsidR="00FA35EB">
        <w:t>consist of a GMLCOV mult</w:t>
      </w:r>
      <w:r w:rsidR="00FA35EB">
        <w:t>i</w:t>
      </w:r>
      <w:r w:rsidR="00FA35EB">
        <w:t xml:space="preserve">part/related message with the range set encoded in </w:t>
      </w:r>
      <w:r w:rsidR="00FA35EB" w:rsidRPr="00FA35EB">
        <w:rPr>
          <w:rStyle w:val="Codefragment"/>
        </w:rPr>
        <w:t>X</w:t>
      </w:r>
      <w:r w:rsidR="00FA35EB">
        <w:rPr>
          <w:rStyle w:val="Codefragment"/>
        </w:rPr>
        <w:t>.</w:t>
      </w:r>
      <w:r w:rsidR="00FA35EB">
        <w:t xml:space="preserve"> </w:t>
      </w:r>
      <w:r w:rsidR="00FA35EB">
        <w:br/>
      </w:r>
      <w:r w:rsidR="00FA35EB" w:rsidRPr="00FA35EB">
        <w:rPr>
          <w:b/>
        </w:rPr>
        <w:t>Dependency:</w:t>
      </w:r>
      <w:r w:rsidR="00FA35EB">
        <w:t xml:space="preserve"> WCS Core [OGC 09-110] and GMLCOV [OGC 09-146r2]</w:t>
      </w:r>
    </w:p>
    <w:p w:rsidR="00FA35EB" w:rsidRDefault="00FA35EB" w:rsidP="00FA35EB">
      <w:pPr>
        <w:pStyle w:val="Example"/>
        <w:rPr>
          <w:rFonts w:ascii="Courier New" w:hAnsi="Courier New" w:cs="Courier New"/>
          <w:lang w:val="en-US"/>
        </w:rPr>
      </w:pPr>
      <w:r w:rsidRPr="000B5D50">
        <w:rPr>
          <w:lang w:val="en-US"/>
        </w:rPr>
        <w:t>Example</w:t>
      </w:r>
      <w:r>
        <w:rPr>
          <w:lang w:val="en-US"/>
        </w:rPr>
        <w:tab/>
      </w:r>
      <w:r w:rsidRPr="00FA35EB">
        <w:rPr>
          <w:lang w:val="en-US"/>
        </w:rPr>
        <w:t>The following request header indicates that the client prefers to receive JPEG2000, with a GML metadata header, both combined into a multipart/relate</w:t>
      </w:r>
      <w:r>
        <w:rPr>
          <w:lang w:val="en-US"/>
        </w:rPr>
        <w:t>d message as defined in GMLCOV</w:t>
      </w:r>
      <w:proofErr w:type="gramStart"/>
      <w:r>
        <w:rPr>
          <w:lang w:val="en-US"/>
        </w:rPr>
        <w:t>:</w:t>
      </w:r>
      <w:proofErr w:type="gramEnd"/>
      <w:r>
        <w:rPr>
          <w:lang w:val="en-US"/>
        </w:rPr>
        <w:br/>
      </w:r>
      <w:r w:rsidRPr="00FA35EB">
        <w:rPr>
          <w:rFonts w:ascii="Courier New" w:hAnsi="Courier New" w:cs="Courier New"/>
          <w:lang w:val="en-US"/>
        </w:rPr>
        <w:t xml:space="preserve">Accept: image/jp2; </w:t>
      </w:r>
      <w:proofErr w:type="spellStart"/>
      <w:r w:rsidRPr="00FA35EB">
        <w:rPr>
          <w:rFonts w:ascii="Courier New" w:hAnsi="Courier New" w:cs="Courier New"/>
          <w:lang w:val="en-US"/>
        </w:rPr>
        <w:t>mediaType</w:t>
      </w:r>
      <w:proofErr w:type="spellEnd"/>
      <w:r w:rsidRPr="00FA35EB">
        <w:rPr>
          <w:rFonts w:ascii="Courier New" w:hAnsi="Courier New" w:cs="Courier New"/>
          <w:lang w:val="en-US"/>
        </w:rPr>
        <w:t>=multipart/related</w:t>
      </w:r>
    </w:p>
    <w:p w:rsidR="00DC1845" w:rsidRDefault="00DC1845" w:rsidP="00DC1845">
      <w:pPr>
        <w:pStyle w:val="Note"/>
        <w:rPr>
          <w:lang w:val="en-US"/>
        </w:rPr>
      </w:pPr>
      <w:r>
        <w:rPr>
          <w:lang w:val="en-US"/>
        </w:rPr>
        <w:t>Note</w:t>
      </w:r>
      <w:r>
        <w:rPr>
          <w:lang w:val="en-US"/>
        </w:rPr>
        <w:tab/>
        <w:t xml:space="preserve">This indicates that the expected server response consists of a multipart/related message where the first part contains coverage information encoded in GML, but the range set replaced by an </w:t>
      </w:r>
      <w:proofErr w:type="spellStart"/>
      <w:r>
        <w:rPr>
          <w:lang w:val="en-US"/>
        </w:rPr>
        <w:t>xlink</w:t>
      </w:r>
      <w:proofErr w:type="gramStart"/>
      <w:r>
        <w:rPr>
          <w:lang w:val="en-US"/>
        </w:rPr>
        <w:t>:href</w:t>
      </w:r>
      <w:proofErr w:type="spellEnd"/>
      <w:proofErr w:type="gramEnd"/>
      <w:r>
        <w:rPr>
          <w:lang w:val="en-US"/>
        </w:rPr>
        <w:t xml:space="preserve"> reference to a further message part containing the coverage range set. At the time of this writing, WCS defines only one such range set part in the multipart message, but future ve</w:t>
      </w:r>
      <w:r>
        <w:rPr>
          <w:lang w:val="en-US"/>
        </w:rPr>
        <w:t>r</w:t>
      </w:r>
      <w:r>
        <w:rPr>
          <w:lang w:val="en-US"/>
        </w:rPr>
        <w:t>sions may allow more than one such part.</w:t>
      </w:r>
    </w:p>
    <w:p w:rsidR="00960573" w:rsidRPr="00960573" w:rsidRDefault="00960573" w:rsidP="00960573">
      <w:pPr>
        <w:pStyle w:val="Heading1"/>
        <w:pageBreakBefore w:val="0"/>
        <w:numPr>
          <w:ilvl w:val="0"/>
          <w:numId w:val="4"/>
        </w:numPr>
        <w:tabs>
          <w:tab w:val="left" w:pos="540"/>
        </w:tabs>
        <w:rPr>
          <w:lang w:val="en-US"/>
        </w:rPr>
      </w:pPr>
      <w:bookmarkStart w:id="125" w:name="_Toc359701250"/>
      <w:r w:rsidRPr="00960573">
        <w:rPr>
          <w:iCs/>
          <w:lang w:val="en-US"/>
        </w:rPr>
        <w:t>Exception Codes</w:t>
      </w:r>
      <w:bookmarkStart w:id="126" w:name="_Ref301099593"/>
      <w:bookmarkStart w:id="127" w:name="_Ref240039000"/>
      <w:bookmarkStart w:id="128" w:name="_Ref240037391"/>
      <w:bookmarkStart w:id="129" w:name="_Ref238910438"/>
      <w:bookmarkEnd w:id="61"/>
      <w:bookmarkEnd w:id="62"/>
      <w:bookmarkEnd w:id="125"/>
    </w:p>
    <w:p w:rsidR="00960573" w:rsidRDefault="00960573" w:rsidP="00960573">
      <w:pPr>
        <w:pStyle w:val="Requirement"/>
        <w:numPr>
          <w:ilvl w:val="0"/>
          <w:numId w:val="7"/>
        </w:numPr>
        <w:tabs>
          <w:tab w:val="num" w:pos="720"/>
        </w:tabs>
        <w:ind w:left="0" w:firstLine="0"/>
        <w:outlineLvl w:val="0"/>
      </w:pPr>
      <w:bookmarkStart w:id="130" w:name="_Toc343816448"/>
      <w:bookmarkStart w:id="131" w:name="_Toc343842005"/>
      <w:bookmarkStart w:id="132" w:name="_Ref343872247"/>
      <w:bookmarkStart w:id="133" w:name="req10"/>
      <w:r>
        <w:rPr>
          <w:b/>
          <w:bCs/>
        </w:rPr>
        <w:br/>
      </w:r>
      <w:r w:rsidRPr="00960573">
        <w:t xml:space="preserve">When a WCS server encounters an error described in column “meaning of exception code” in Table 3 then it </w:t>
      </w:r>
      <w:r w:rsidRPr="00E51E7E">
        <w:rPr>
          <w:b/>
        </w:rPr>
        <w:t>shall</w:t>
      </w:r>
      <w:r w:rsidRPr="00960573">
        <w:t xml:space="preserve"> return the corresponding exception report message with the contents of the locator parameter value as specified in the right column of Table 3.</w:t>
      </w:r>
      <w:bookmarkEnd w:id="130"/>
      <w:bookmarkEnd w:id="131"/>
      <w:bookmarkEnd w:id="132"/>
    </w:p>
    <w:p w:rsidR="00E51E7E" w:rsidRPr="00E51E7E" w:rsidRDefault="00E51E7E" w:rsidP="00E51E7E">
      <w:pPr>
        <w:pStyle w:val="Note"/>
        <w:rPr>
          <w:lang w:val="en-US"/>
        </w:rPr>
      </w:pPr>
      <w:r w:rsidRPr="00E51E7E">
        <w:rPr>
          <w:bCs/>
          <w:lang w:val="en-US"/>
        </w:rPr>
        <w:t>Note</w:t>
      </w:r>
      <w:r w:rsidRPr="00E51E7E">
        <w:rPr>
          <w:bCs/>
          <w:lang w:val="en-US"/>
        </w:rPr>
        <w:tab/>
        <w:t>WCS Core and extensions specify further exception situations and codes, and additionally a server may add its own exceptions.</w:t>
      </w:r>
    </w:p>
    <w:p w:rsidR="00843B7C" w:rsidRDefault="00843B7C" w:rsidP="00E87D17">
      <w:pPr>
        <w:pStyle w:val="Caption"/>
        <w:outlineLvl w:val="0"/>
        <w:rPr>
          <w:noProof/>
        </w:rPr>
      </w:pPr>
      <w:bookmarkStart w:id="134" w:name="_Toc343816449"/>
      <w:bookmarkStart w:id="135" w:name="_Toc343842006"/>
      <w:bookmarkStart w:id="136" w:name="_Ref343842465"/>
      <w:bookmarkStart w:id="137" w:name="_Ref343842502"/>
      <w:bookmarkStart w:id="138" w:name="_Ref343842786"/>
      <w:bookmarkStart w:id="139" w:name="_Toc359701256"/>
      <w:bookmarkStart w:id="140" w:name="_Ref259124570"/>
      <w:bookmarkStart w:id="141" w:name="_Toc267339850"/>
      <w:bookmarkEnd w:id="133"/>
      <w:r w:rsidRPr="00793443">
        <w:t xml:space="preserve">Table </w:t>
      </w:r>
      <w:r w:rsidR="004C3944" w:rsidRPr="00793443">
        <w:fldChar w:fldCharType="begin"/>
      </w:r>
      <w:r w:rsidRPr="00793443">
        <w:instrText xml:space="preserve"> SEQ Table \* ARABIC </w:instrText>
      </w:r>
      <w:r w:rsidR="004C3944" w:rsidRPr="00793443">
        <w:fldChar w:fldCharType="separate"/>
      </w:r>
      <w:r w:rsidR="00DB6411">
        <w:rPr>
          <w:noProof/>
        </w:rPr>
        <w:t>4</w:t>
      </w:r>
      <w:r w:rsidR="004C3944" w:rsidRPr="00793443">
        <w:fldChar w:fldCharType="end"/>
      </w:r>
      <w:r>
        <w:t xml:space="preserve"> — </w:t>
      </w:r>
      <w:r w:rsidRPr="005F2B73">
        <w:t xml:space="preserve">Exception codes </w:t>
      </w:r>
      <w:r w:rsidR="00960573">
        <w:t xml:space="preserve">for </w:t>
      </w:r>
      <w:bookmarkEnd w:id="134"/>
      <w:bookmarkEnd w:id="135"/>
      <w:bookmarkEnd w:id="136"/>
      <w:bookmarkEnd w:id="137"/>
      <w:bookmarkEnd w:id="138"/>
      <w:r w:rsidR="00961A7E">
        <w:t>rest</w:t>
      </w:r>
      <w:bookmarkEnd w:id="139"/>
    </w:p>
    <w:tbl>
      <w:tblPr>
        <w:tblW w:w="0" w:type="auto"/>
        <w:jc w:val="right"/>
        <w:tblBorders>
          <w:top w:val="single" w:sz="12" w:space="0" w:color="auto"/>
          <w:left w:val="single" w:sz="4" w:space="0" w:color="auto"/>
          <w:bottom w:val="single" w:sz="4" w:space="0" w:color="auto"/>
          <w:right w:val="single" w:sz="4" w:space="0" w:color="auto"/>
          <w:insideH w:val="single" w:sz="12" w:space="0" w:color="auto"/>
          <w:insideV w:val="single" w:sz="4" w:space="0" w:color="auto"/>
        </w:tblBorders>
        <w:tblCellMar>
          <w:left w:w="72" w:type="dxa"/>
          <w:right w:w="72" w:type="dxa"/>
        </w:tblCellMar>
        <w:tblLook w:val="0000"/>
      </w:tblPr>
      <w:tblGrid>
        <w:gridCol w:w="3841"/>
        <w:gridCol w:w="1103"/>
        <w:gridCol w:w="2275"/>
        <w:gridCol w:w="1565"/>
      </w:tblGrid>
      <w:tr w:rsidR="00FC6C93" w:rsidTr="00757C84">
        <w:trPr>
          <w:cantSplit/>
          <w:jc w:val="right"/>
        </w:trPr>
        <w:tc>
          <w:tcPr>
            <w:tcW w:w="2917" w:type="dxa"/>
            <w:tcBorders>
              <w:bottom w:val="single" w:sz="12" w:space="0" w:color="auto"/>
            </w:tcBorders>
          </w:tcPr>
          <w:p w:rsidR="00843B7C" w:rsidRDefault="00843B7C" w:rsidP="000D2DA5">
            <w:pPr>
              <w:pStyle w:val="BodyText2"/>
              <w:keepNext/>
              <w:jc w:val="center"/>
              <w:rPr>
                <w:b/>
                <w:bCs/>
                <w:sz w:val="21"/>
                <w:szCs w:val="21"/>
              </w:rPr>
            </w:pPr>
            <w:proofErr w:type="spellStart"/>
            <w:r>
              <w:rPr>
                <w:rStyle w:val="Codefragment"/>
                <w:b/>
                <w:bCs/>
              </w:rPr>
              <w:t>exceptionCode</w:t>
            </w:r>
            <w:proofErr w:type="spellEnd"/>
            <w:r>
              <w:rPr>
                <w:b/>
                <w:bCs/>
                <w:sz w:val="21"/>
                <w:szCs w:val="21"/>
              </w:rPr>
              <w:t xml:space="preserve"> value</w:t>
            </w:r>
          </w:p>
        </w:tc>
        <w:tc>
          <w:tcPr>
            <w:tcW w:w="1276" w:type="dxa"/>
            <w:tcBorders>
              <w:bottom w:val="single" w:sz="12" w:space="0" w:color="auto"/>
            </w:tcBorders>
          </w:tcPr>
          <w:p w:rsidR="00843B7C" w:rsidRDefault="00843B7C" w:rsidP="000D2DA5">
            <w:pPr>
              <w:pStyle w:val="BodyText2"/>
              <w:keepNext/>
              <w:jc w:val="center"/>
              <w:rPr>
                <w:b/>
                <w:bCs/>
                <w:sz w:val="21"/>
                <w:szCs w:val="21"/>
              </w:rPr>
            </w:pPr>
            <w:r>
              <w:rPr>
                <w:b/>
                <w:bCs/>
                <w:sz w:val="21"/>
                <w:szCs w:val="21"/>
              </w:rPr>
              <w:t>HTTP code</w:t>
            </w:r>
          </w:p>
        </w:tc>
        <w:tc>
          <w:tcPr>
            <w:tcW w:w="2809" w:type="dxa"/>
            <w:tcBorders>
              <w:bottom w:val="single" w:sz="12" w:space="0" w:color="auto"/>
            </w:tcBorders>
          </w:tcPr>
          <w:p w:rsidR="00843B7C" w:rsidRDefault="00843B7C" w:rsidP="000D2DA5">
            <w:pPr>
              <w:pStyle w:val="BodyText2"/>
              <w:keepNext/>
              <w:jc w:val="center"/>
              <w:rPr>
                <w:b/>
                <w:bCs/>
                <w:sz w:val="21"/>
                <w:szCs w:val="21"/>
              </w:rPr>
            </w:pPr>
            <w:r>
              <w:rPr>
                <w:b/>
                <w:bCs/>
                <w:sz w:val="21"/>
                <w:szCs w:val="21"/>
              </w:rPr>
              <w:t>Meaning of exception code</w:t>
            </w:r>
          </w:p>
        </w:tc>
        <w:tc>
          <w:tcPr>
            <w:tcW w:w="1782" w:type="dxa"/>
            <w:tcBorders>
              <w:bottom w:val="single" w:sz="12" w:space="0" w:color="auto"/>
            </w:tcBorders>
          </w:tcPr>
          <w:p w:rsidR="00843B7C" w:rsidRDefault="00843B7C" w:rsidP="000D2DA5">
            <w:pPr>
              <w:pStyle w:val="BodyText2"/>
              <w:keepNext/>
              <w:jc w:val="center"/>
              <w:rPr>
                <w:b/>
                <w:bCs/>
                <w:sz w:val="21"/>
                <w:szCs w:val="21"/>
              </w:rPr>
            </w:pPr>
            <w:r>
              <w:rPr>
                <w:rStyle w:val="Codefragment"/>
                <w:b/>
                <w:bCs/>
              </w:rPr>
              <w:t>locator</w:t>
            </w:r>
            <w:r>
              <w:rPr>
                <w:b/>
                <w:bCs/>
                <w:sz w:val="21"/>
                <w:szCs w:val="21"/>
              </w:rPr>
              <w:t xml:space="preserve"> value</w:t>
            </w:r>
          </w:p>
        </w:tc>
      </w:tr>
      <w:bookmarkEnd w:id="140"/>
      <w:bookmarkEnd w:id="141"/>
      <w:tr w:rsidR="00FC6C93" w:rsidTr="00757C84">
        <w:trPr>
          <w:cantSplit/>
          <w:jc w:val="right"/>
        </w:trPr>
        <w:tc>
          <w:tcPr>
            <w:tcW w:w="2917" w:type="dxa"/>
            <w:tcBorders>
              <w:bottom w:val="single" w:sz="4" w:space="0" w:color="auto"/>
            </w:tcBorders>
          </w:tcPr>
          <w:p w:rsidR="00B45263" w:rsidRDefault="00960573" w:rsidP="00FC6C93">
            <w:pPr>
              <w:rPr>
                <w:rStyle w:val="Codefragment"/>
              </w:rPr>
            </w:pPr>
            <w:proofErr w:type="spellStart"/>
            <w:r>
              <w:rPr>
                <w:rStyle w:val="Codefragment"/>
              </w:rPr>
              <w:t>InvalidEncodingSyntax</w:t>
            </w:r>
            <w:proofErr w:type="spellEnd"/>
          </w:p>
        </w:tc>
        <w:tc>
          <w:tcPr>
            <w:tcW w:w="1276" w:type="dxa"/>
            <w:tcBorders>
              <w:bottom w:val="single" w:sz="4" w:space="0" w:color="auto"/>
            </w:tcBorders>
          </w:tcPr>
          <w:p w:rsidR="00B45263" w:rsidRDefault="00FC6C93" w:rsidP="000D2DA5">
            <w:pPr>
              <w:keepNext/>
              <w:jc w:val="center"/>
              <w:rPr>
                <w:noProof/>
                <w:sz w:val="21"/>
                <w:szCs w:val="21"/>
              </w:rPr>
            </w:pPr>
            <w:r>
              <w:rPr>
                <w:noProof/>
                <w:sz w:val="21"/>
                <w:szCs w:val="21"/>
              </w:rPr>
              <w:t>40</w:t>
            </w:r>
            <w:r w:rsidR="00960573">
              <w:rPr>
                <w:noProof/>
                <w:sz w:val="21"/>
                <w:szCs w:val="21"/>
              </w:rPr>
              <w:t>0</w:t>
            </w:r>
          </w:p>
        </w:tc>
        <w:tc>
          <w:tcPr>
            <w:tcW w:w="2809" w:type="dxa"/>
            <w:tcBorders>
              <w:bottom w:val="single" w:sz="4" w:space="0" w:color="auto"/>
            </w:tcBorders>
          </w:tcPr>
          <w:p w:rsidR="00B45263" w:rsidRDefault="00960573" w:rsidP="00960573">
            <w:pPr>
              <w:keepNext/>
              <w:rPr>
                <w:noProof/>
                <w:sz w:val="21"/>
                <w:szCs w:val="21"/>
              </w:rPr>
            </w:pPr>
            <w:r w:rsidRPr="00960573">
              <w:rPr>
                <w:noProof/>
                <w:sz w:val="21"/>
                <w:szCs w:val="21"/>
              </w:rPr>
              <w:t>Document received does not conform with protocol syntax</w:t>
            </w:r>
          </w:p>
        </w:tc>
        <w:tc>
          <w:tcPr>
            <w:tcW w:w="1782" w:type="dxa"/>
            <w:tcBorders>
              <w:bottom w:val="single" w:sz="4" w:space="0" w:color="auto"/>
            </w:tcBorders>
          </w:tcPr>
          <w:p w:rsidR="00B45263" w:rsidRDefault="00FC6C93" w:rsidP="00960573">
            <w:pPr>
              <w:keepNext/>
              <w:rPr>
                <w:noProof/>
                <w:sz w:val="21"/>
                <w:szCs w:val="21"/>
              </w:rPr>
            </w:pPr>
            <w:r>
              <w:rPr>
                <w:noProof/>
                <w:sz w:val="21"/>
                <w:szCs w:val="21"/>
              </w:rPr>
              <w:t xml:space="preserve">First offending </w:t>
            </w:r>
            <w:r w:rsidR="00960573">
              <w:rPr>
                <w:noProof/>
                <w:sz w:val="21"/>
                <w:szCs w:val="21"/>
              </w:rPr>
              <w:t>URL component</w:t>
            </w:r>
          </w:p>
        </w:tc>
      </w:tr>
      <w:tr w:rsidR="00757C84" w:rsidTr="00757C84">
        <w:trPr>
          <w:cantSplit/>
          <w:jc w:val="right"/>
        </w:trPr>
        <w:tc>
          <w:tcPr>
            <w:tcW w:w="2917" w:type="dxa"/>
            <w:tcBorders>
              <w:top w:val="single" w:sz="4" w:space="0" w:color="auto"/>
              <w:bottom w:val="single" w:sz="4" w:space="0" w:color="auto"/>
            </w:tcBorders>
          </w:tcPr>
          <w:p w:rsidR="00757C84" w:rsidRDefault="00757C84" w:rsidP="00FC6C93">
            <w:pPr>
              <w:rPr>
                <w:rStyle w:val="Codefragment"/>
              </w:rPr>
            </w:pPr>
            <w:proofErr w:type="spellStart"/>
            <w:r w:rsidRPr="002D17DD">
              <w:rPr>
                <w:rStyle w:val="Codefragment"/>
              </w:rPr>
              <w:lastRenderedPageBreak/>
              <w:t>UnsupportedOperationSequence</w:t>
            </w:r>
            <w:proofErr w:type="spellEnd"/>
          </w:p>
        </w:tc>
        <w:tc>
          <w:tcPr>
            <w:tcW w:w="1276" w:type="dxa"/>
            <w:tcBorders>
              <w:top w:val="single" w:sz="4" w:space="0" w:color="auto"/>
              <w:bottom w:val="single" w:sz="4" w:space="0" w:color="auto"/>
            </w:tcBorders>
          </w:tcPr>
          <w:p w:rsidR="00757C84" w:rsidRDefault="00757C84" w:rsidP="000D2DA5">
            <w:pPr>
              <w:keepNext/>
              <w:jc w:val="center"/>
              <w:rPr>
                <w:noProof/>
                <w:sz w:val="21"/>
                <w:szCs w:val="21"/>
              </w:rPr>
            </w:pPr>
            <w:r>
              <w:rPr>
                <w:noProof/>
                <w:sz w:val="21"/>
                <w:szCs w:val="21"/>
              </w:rPr>
              <w:t>400</w:t>
            </w:r>
          </w:p>
        </w:tc>
        <w:tc>
          <w:tcPr>
            <w:tcW w:w="2809" w:type="dxa"/>
            <w:tcBorders>
              <w:top w:val="single" w:sz="4" w:space="0" w:color="auto"/>
              <w:bottom w:val="single" w:sz="4" w:space="0" w:color="auto"/>
            </w:tcBorders>
          </w:tcPr>
          <w:p w:rsidR="00757C84" w:rsidRPr="00960573" w:rsidRDefault="00757C84" w:rsidP="00960573">
            <w:pPr>
              <w:keepNext/>
              <w:rPr>
                <w:noProof/>
                <w:sz w:val="21"/>
                <w:szCs w:val="21"/>
              </w:rPr>
            </w:pPr>
            <w:r>
              <w:rPr>
                <w:noProof/>
                <w:sz w:val="21"/>
                <w:szCs w:val="21"/>
              </w:rPr>
              <w:t>Sequence of operations as specified in the URL component sequence is not supported by service addressed</w:t>
            </w:r>
          </w:p>
        </w:tc>
        <w:tc>
          <w:tcPr>
            <w:tcW w:w="1782" w:type="dxa"/>
            <w:tcBorders>
              <w:top w:val="single" w:sz="4" w:space="0" w:color="auto"/>
              <w:bottom w:val="single" w:sz="4" w:space="0" w:color="auto"/>
            </w:tcBorders>
          </w:tcPr>
          <w:p w:rsidR="00757C84" w:rsidRDefault="00757C84" w:rsidP="00960573">
            <w:pPr>
              <w:keepNext/>
              <w:rPr>
                <w:noProof/>
                <w:sz w:val="21"/>
                <w:szCs w:val="21"/>
              </w:rPr>
            </w:pPr>
            <w:r>
              <w:rPr>
                <w:noProof/>
                <w:sz w:val="21"/>
                <w:szCs w:val="21"/>
              </w:rPr>
              <w:t>First offending URL component</w:t>
            </w:r>
          </w:p>
        </w:tc>
      </w:tr>
      <w:bookmarkEnd w:id="126"/>
    </w:tbl>
    <w:p w:rsidR="006D2190" w:rsidRPr="00924E55" w:rsidRDefault="006D2190" w:rsidP="00E87D17">
      <w:pPr>
        <w:rPr>
          <w:lang w:val="en-US"/>
        </w:rPr>
      </w:pPr>
    </w:p>
    <w:p w:rsidR="00843B7C" w:rsidRDefault="00843B7C" w:rsidP="003E5715">
      <w:pPr>
        <w:pStyle w:val="Heading1"/>
        <w:tabs>
          <w:tab w:val="clear" w:pos="360"/>
        </w:tabs>
        <w:ind w:left="0" w:firstLine="0"/>
        <w:jc w:val="center"/>
        <w:rPr>
          <w:sz w:val="27"/>
          <w:szCs w:val="27"/>
        </w:rPr>
      </w:pPr>
      <w:bookmarkStart w:id="142" w:name="_Toc273631318"/>
      <w:bookmarkStart w:id="143" w:name="_Toc333310322"/>
      <w:bookmarkStart w:id="144" w:name="_Toc343816450"/>
      <w:bookmarkStart w:id="145" w:name="_Toc359701251"/>
      <w:bookmarkEnd w:id="127"/>
      <w:bookmarkEnd w:id="128"/>
      <w:bookmarkEnd w:id="129"/>
      <w:r>
        <w:rPr>
          <w:sz w:val="27"/>
          <w:szCs w:val="27"/>
        </w:rPr>
        <w:lastRenderedPageBreak/>
        <w:t>Bibliography</w:t>
      </w:r>
      <w:bookmarkEnd w:id="142"/>
      <w:bookmarkEnd w:id="143"/>
      <w:bookmarkEnd w:id="144"/>
      <w:bookmarkEnd w:id="145"/>
    </w:p>
    <w:p w:rsidR="008A3ACE" w:rsidRDefault="008A3ACE" w:rsidP="008A3F84">
      <w:pPr>
        <w:pStyle w:val="ListParagraph"/>
        <w:numPr>
          <w:ilvl w:val="0"/>
          <w:numId w:val="1"/>
        </w:numPr>
        <w:outlineLvl w:val="0"/>
      </w:pPr>
      <w:bookmarkStart w:id="146" w:name="_Toc343816451"/>
      <w:bookmarkStart w:id="147" w:name="_Toc343842008"/>
      <w:r w:rsidRPr="008A3ACE">
        <w:t>Fielding, Roy Thomas, Architectural Styles and the Design of Network-based Software Architectures, Doctoral dissertation, University of California, Irvine</w:t>
      </w:r>
      <w:bookmarkEnd w:id="146"/>
      <w:bookmarkEnd w:id="147"/>
    </w:p>
    <w:p w:rsidR="008A3F84" w:rsidRDefault="008A3F84" w:rsidP="008A3F84">
      <w:pPr>
        <w:pStyle w:val="ListParagraph"/>
        <w:numPr>
          <w:ilvl w:val="0"/>
          <w:numId w:val="1"/>
        </w:numPr>
        <w:outlineLvl w:val="0"/>
      </w:pPr>
      <w:bookmarkStart w:id="148" w:name="_Toc343816452"/>
      <w:bookmarkStart w:id="149" w:name="_Toc343842009"/>
      <w:r>
        <w:t xml:space="preserve">OGC 08-094r1, </w:t>
      </w:r>
      <w:r w:rsidRPr="008A3F84">
        <w:t>OGC® SWE Common Data Mode</w:t>
      </w:r>
      <w:r>
        <w:t>l Encoding Standard, version 2.0</w:t>
      </w:r>
      <w:bookmarkEnd w:id="148"/>
      <w:bookmarkEnd w:id="149"/>
    </w:p>
    <w:p w:rsidR="0025655E" w:rsidRDefault="00960573" w:rsidP="0025655E">
      <w:pPr>
        <w:pStyle w:val="ListParagraph"/>
        <w:numPr>
          <w:ilvl w:val="0"/>
          <w:numId w:val="1"/>
        </w:numPr>
        <w:outlineLvl w:val="0"/>
      </w:pPr>
      <w:bookmarkStart w:id="150" w:name="_Toc343816453"/>
      <w:bookmarkStart w:id="151" w:name="_Toc343842010"/>
      <w:bookmarkStart w:id="152" w:name="_Ref343933198"/>
      <w:r w:rsidRPr="00960573">
        <w:t xml:space="preserve">IETF RFC </w:t>
      </w:r>
      <w:r w:rsidR="0025655E" w:rsidRPr="0025655E">
        <w:t>3986</w:t>
      </w:r>
      <w:r w:rsidRPr="00960573">
        <w:t>, Uniform Resource Identifiers (URI): Generic Syntax. IETF</w:t>
      </w:r>
      <w:bookmarkEnd w:id="150"/>
      <w:bookmarkEnd w:id="151"/>
      <w:r w:rsidR="0025655E" w:rsidRPr="0025655E">
        <w:t>, 2005</w:t>
      </w:r>
      <w:bookmarkEnd w:id="152"/>
    </w:p>
    <w:p w:rsidR="00960573" w:rsidRDefault="00960573" w:rsidP="008A3F84">
      <w:pPr>
        <w:pStyle w:val="ListParagraph"/>
        <w:numPr>
          <w:ilvl w:val="0"/>
          <w:numId w:val="1"/>
        </w:numPr>
        <w:outlineLvl w:val="0"/>
      </w:pPr>
      <w:bookmarkStart w:id="153" w:name="_Toc343816454"/>
      <w:bookmarkStart w:id="154" w:name="_Toc343842011"/>
      <w:bookmarkStart w:id="155" w:name="_Ref356835484"/>
      <w:r w:rsidRPr="00960573">
        <w:t>IETF RFC 2616, Hypertext Transfer Protocol -- HTTP/1.1. IETF, 199</w:t>
      </w:r>
      <w:r>
        <w:t>9</w:t>
      </w:r>
      <w:bookmarkEnd w:id="153"/>
      <w:bookmarkEnd w:id="154"/>
      <w:bookmarkEnd w:id="155"/>
    </w:p>
    <w:p w:rsidR="008C15F2" w:rsidRDefault="008C15F2" w:rsidP="008C15F2">
      <w:pPr>
        <w:pStyle w:val="ListParagraph"/>
        <w:numPr>
          <w:ilvl w:val="0"/>
          <w:numId w:val="1"/>
        </w:numPr>
        <w:outlineLvl w:val="0"/>
      </w:pPr>
      <w:bookmarkStart w:id="156" w:name="_Ref356822678"/>
      <w:r>
        <w:t>IETF RFC 4229, HTTP Header Field Registrations. IETF, 2005</w:t>
      </w:r>
      <w:bookmarkEnd w:id="156"/>
    </w:p>
    <w:p w:rsidR="00843B7C" w:rsidRPr="00E13972" w:rsidRDefault="00843B7C">
      <w:pPr>
        <w:rPr>
          <w:lang w:val="en-US"/>
        </w:rPr>
      </w:pPr>
    </w:p>
    <w:p w:rsidR="00843B7C" w:rsidRDefault="00843B7C">
      <w:pPr>
        <w:pStyle w:val="Heading1"/>
        <w:tabs>
          <w:tab w:val="clear" w:pos="360"/>
        </w:tabs>
        <w:ind w:left="0" w:firstLine="0"/>
        <w:jc w:val="center"/>
        <w:rPr>
          <w:lang w:val="en-US"/>
        </w:rPr>
      </w:pPr>
      <w:bookmarkStart w:id="157" w:name="_Toc273631319"/>
      <w:bookmarkStart w:id="158" w:name="_Toc333310323"/>
      <w:bookmarkStart w:id="159" w:name="_Toc359701252"/>
      <w:r>
        <w:rPr>
          <w:lang w:val="en-US"/>
        </w:rPr>
        <w:lastRenderedPageBreak/>
        <w:t xml:space="preserve">Annex </w:t>
      </w:r>
      <w:proofErr w:type="gramStart"/>
      <w:r>
        <w:rPr>
          <w:lang w:val="en-US"/>
        </w:rPr>
        <w:t>A</w:t>
      </w:r>
      <w:proofErr w:type="gramEnd"/>
      <w:r>
        <w:rPr>
          <w:lang w:val="en-US"/>
        </w:rPr>
        <w:br/>
        <w:t>(normative)</w:t>
      </w:r>
      <w:r>
        <w:rPr>
          <w:lang w:val="en-US"/>
        </w:rPr>
        <w:br/>
      </w:r>
      <w:r>
        <w:rPr>
          <w:lang w:val="en-US"/>
        </w:rPr>
        <w:br/>
        <w:t>Abstract test suite</w:t>
      </w:r>
      <w:bookmarkEnd w:id="157"/>
      <w:bookmarkEnd w:id="158"/>
      <w:bookmarkEnd w:id="159"/>
    </w:p>
    <w:p w:rsidR="00843B7C" w:rsidRDefault="00843B7C" w:rsidP="00A34032">
      <w:r>
        <w:t xml:space="preserve">A </w:t>
      </w:r>
      <w:r w:rsidR="00A34032">
        <w:t>REST Protocol Binding</w:t>
      </w:r>
      <w:r>
        <w:t xml:space="preserve"> Extension implementation must satisfy the following system cha</w:t>
      </w:r>
      <w:r>
        <w:t>r</w:t>
      </w:r>
      <w:r>
        <w:t>acteristics</w:t>
      </w:r>
      <w:r w:rsidR="00A34032">
        <w:t>, plus those of the WCS core [OGC 09-110r3],</w:t>
      </w:r>
      <w:r>
        <w:t xml:space="preserve"> to be conformant with this specif</w:t>
      </w:r>
      <w:r>
        <w:t>i</w:t>
      </w:r>
      <w:r>
        <w:t>cation.</w:t>
      </w:r>
    </w:p>
    <w:p w:rsidR="00843B7C" w:rsidRDefault="00843B7C" w:rsidP="00222988">
      <w:bookmarkStart w:id="160" w:name="_Ref214863776"/>
      <w:bookmarkStart w:id="161" w:name="_Ref214775670"/>
      <w:bookmarkStart w:id="162" w:name="_Toc273631320"/>
      <w:r>
        <w:rPr>
          <w:lang w:val="en-US"/>
        </w:rPr>
        <w:t xml:space="preserve">Test identifiers below are relative to </w:t>
      </w:r>
      <w:hyperlink r:id="rId24" w:history="1">
        <w:r w:rsidR="00A34032" w:rsidRPr="00D30795">
          <w:rPr>
            <w:rStyle w:val="Hyperlink"/>
          </w:rPr>
          <w:t>http://www.opengis.net/spec/WCS/2.0/WCS_protocol-binding_</w:t>
        </w:r>
        <w:r w:rsidR="00961A7E">
          <w:rPr>
            <w:rStyle w:val="Hyperlink"/>
          </w:rPr>
          <w:t>rest</w:t>
        </w:r>
        <w:r w:rsidR="00A34032" w:rsidRPr="00D30795">
          <w:rPr>
            <w:rStyle w:val="Hyperlink"/>
          </w:rPr>
          <w:t>/1.0/conf</w:t>
        </w:r>
      </w:hyperlink>
      <w:r>
        <w:t>.</w:t>
      </w:r>
    </w:p>
    <w:p w:rsidR="00843B7C" w:rsidRDefault="00843B7C" w:rsidP="006E232F">
      <w:pPr>
        <w:pStyle w:val="a2"/>
        <w:numPr>
          <w:ilvl w:val="1"/>
          <w:numId w:val="6"/>
        </w:numPr>
        <w:ind w:left="1440" w:hanging="1440"/>
        <w:rPr>
          <w:rFonts w:cs="Times New Roman"/>
        </w:rPr>
      </w:pPr>
      <w:bookmarkStart w:id="163" w:name="_Toc333310324"/>
      <w:r>
        <w:t xml:space="preserve">Conformance Test Class: </w:t>
      </w:r>
      <w:bookmarkEnd w:id="160"/>
      <w:bookmarkEnd w:id="161"/>
      <w:bookmarkEnd w:id="162"/>
      <w:bookmarkEnd w:id="163"/>
      <w:r w:rsidR="00E004EF">
        <w:rPr>
          <w:i/>
          <w:iCs/>
        </w:rPr>
        <w:t>rest</w:t>
      </w:r>
    </w:p>
    <w:p w:rsidR="00843B7C" w:rsidRDefault="00843B7C">
      <w:pPr>
        <w:rPr>
          <w:lang w:val="en-US"/>
        </w:rPr>
      </w:pPr>
      <w:r>
        <w:rPr>
          <w:lang w:val="en-US"/>
        </w:rPr>
        <w:t>The OGC URI identifier of this conformance class is</w:t>
      </w:r>
      <w:proofErr w:type="gramStart"/>
      <w:r>
        <w:rPr>
          <w:lang w:val="en-US"/>
        </w:rPr>
        <w:t>:</w:t>
      </w:r>
      <w:proofErr w:type="gramEnd"/>
      <w:r>
        <w:rPr>
          <w:lang w:val="en-US"/>
        </w:rPr>
        <w:br/>
      </w:r>
      <w:hyperlink r:id="rId25" w:history="1">
        <w:r w:rsidR="00617EF6" w:rsidRPr="009E51BE">
          <w:rPr>
            <w:rStyle w:val="Hyperlink"/>
          </w:rPr>
          <w:t>http://www.opengis.net/spec/WCS/2.0/WCS_protocol-binding_rest/1.0/conf/rest/</w:t>
        </w:r>
      </w:hyperlink>
      <w:r>
        <w:rPr>
          <w:lang w:val="en-US"/>
        </w:rPr>
        <w:t xml:space="preserve">. </w:t>
      </w:r>
    </w:p>
    <w:p w:rsidR="00843B7C" w:rsidRPr="005E322B" w:rsidRDefault="00E63409" w:rsidP="0069092A">
      <w:pPr>
        <w:pStyle w:val="a3CharCharCharChar"/>
        <w:keepNext w:val="0"/>
        <w:rPr>
          <w:rStyle w:val="a3CharCharCharCharChar"/>
          <w:rFonts w:cs="Times New Roman"/>
        </w:rPr>
      </w:pPr>
      <w:bookmarkStart w:id="164" w:name="_Toc333310325"/>
      <w:r>
        <w:rPr>
          <w:rFonts w:eastAsiaTheme="minorEastAsia" w:hint="eastAsia"/>
          <w:lang w:eastAsia="zh-CN"/>
        </w:rPr>
        <w:t>Record-</w:t>
      </w:r>
      <w:proofErr w:type="spellStart"/>
      <w:r>
        <w:rPr>
          <w:rFonts w:eastAsiaTheme="minorEastAsia" w:hint="eastAsia"/>
          <w:lang w:eastAsia="zh-CN"/>
        </w:rPr>
        <w:t>subsetting</w:t>
      </w:r>
      <w:proofErr w:type="spellEnd"/>
      <w:r>
        <w:rPr>
          <w:rFonts w:eastAsiaTheme="minorEastAsia" w:hint="eastAsia"/>
          <w:lang w:eastAsia="zh-CN"/>
        </w:rPr>
        <w:t xml:space="preserve"> extension identifier</w:t>
      </w:r>
      <w:bookmarkEnd w:id="164"/>
    </w:p>
    <w:tbl>
      <w:tblPr>
        <w:tblW w:w="8780" w:type="dxa"/>
        <w:tblInd w:w="-68" w:type="dxa"/>
        <w:tblCellMar>
          <w:left w:w="70" w:type="dxa"/>
          <w:right w:w="70" w:type="dxa"/>
        </w:tblCellMar>
        <w:tblLook w:val="0000"/>
      </w:tblPr>
      <w:tblGrid>
        <w:gridCol w:w="1630"/>
        <w:gridCol w:w="7150"/>
      </w:tblGrid>
      <w:tr w:rsidR="002D58EF" w:rsidTr="002D58EF">
        <w:tc>
          <w:tcPr>
            <w:tcW w:w="1630" w:type="dxa"/>
          </w:tcPr>
          <w:p w:rsidR="001735F5" w:rsidRDefault="002D58EF" w:rsidP="001735F5">
            <w:pPr>
              <w:pStyle w:val="Terms"/>
              <w:keepNext w:val="0"/>
            </w:pPr>
            <w:r w:rsidRPr="002D58EF">
              <w:t>Test id:</w:t>
            </w:r>
            <w:r w:rsidR="001735F5" w:rsidRPr="002D58EF">
              <w:t xml:space="preserve"> </w:t>
            </w:r>
          </w:p>
          <w:p w:rsidR="001735F5" w:rsidRDefault="001735F5" w:rsidP="001735F5">
            <w:pPr>
              <w:pStyle w:val="Terms"/>
              <w:keepNext w:val="0"/>
            </w:pPr>
            <w:r w:rsidRPr="002D58EF">
              <w:t>Test Purpose:</w:t>
            </w:r>
          </w:p>
          <w:p w:rsidR="002D58EF" w:rsidRPr="002D58EF" w:rsidRDefault="002D58EF" w:rsidP="0069092A">
            <w:pPr>
              <w:pStyle w:val="Terms"/>
              <w:keepNext w:val="0"/>
            </w:pPr>
          </w:p>
        </w:tc>
        <w:tc>
          <w:tcPr>
            <w:tcW w:w="7150" w:type="dxa"/>
          </w:tcPr>
          <w:p w:rsidR="001735F5" w:rsidRPr="0007192D" w:rsidRDefault="002D58EF" w:rsidP="001735F5">
            <w:pPr>
              <w:rPr>
                <w:b/>
                <w:highlight w:val="yellow"/>
                <w:lang w:eastAsia="zh-CN"/>
              </w:rPr>
            </w:pPr>
            <w:r w:rsidRPr="0007192D">
              <w:rPr>
                <w:b/>
                <w:bCs/>
              </w:rPr>
              <w:t>extension-identifier</w:t>
            </w:r>
            <w:r w:rsidR="004C3944">
              <w:fldChar w:fldCharType="begin"/>
            </w:r>
            <w:r w:rsidR="001735F5">
              <w:rPr>
                <w:highlight w:val="yellow"/>
              </w:rPr>
              <w:instrText xml:space="preserve"> REF _Ref343871740 \h </w:instrText>
            </w:r>
            <w:r w:rsidR="004C3944">
              <w:fldChar w:fldCharType="separate"/>
            </w:r>
            <w:r w:rsidR="00DB6411">
              <w:rPr>
                <w:b/>
                <w:bCs/>
              </w:rPr>
              <w:br/>
            </w:r>
            <w:r w:rsidR="00DB6411">
              <w:t xml:space="preserve">A WCS service implementing the conformance class </w:t>
            </w:r>
            <w:r w:rsidR="00DB6411">
              <w:rPr>
                <w:i/>
                <w:iCs/>
              </w:rPr>
              <w:t xml:space="preserve">rest </w:t>
            </w:r>
            <w:r w:rsidR="00DB6411">
              <w:t xml:space="preserve">of this Extension </w:t>
            </w:r>
            <w:r w:rsidR="00DB6411" w:rsidRPr="00EB6065">
              <w:rPr>
                <w:b/>
                <w:bCs/>
              </w:rPr>
              <w:t>shall</w:t>
            </w:r>
            <w:r w:rsidR="00DB6411">
              <w:t xml:space="preserve"> include the following URI in the </w:t>
            </w:r>
            <w:r w:rsidR="00DB6411">
              <w:rPr>
                <w:rStyle w:val="Codefragment"/>
              </w:rPr>
              <w:t>Profile</w:t>
            </w:r>
            <w:r w:rsidR="00DB6411">
              <w:t xml:space="preserve"> element of the </w:t>
            </w:r>
            <w:proofErr w:type="spellStart"/>
            <w:r w:rsidR="00DB6411">
              <w:rPr>
                <w:rStyle w:val="Codefragment"/>
              </w:rPr>
              <w:t>Serv</w:t>
            </w:r>
            <w:r w:rsidR="00DB6411">
              <w:rPr>
                <w:rStyle w:val="Codefragment"/>
              </w:rPr>
              <w:t>i</w:t>
            </w:r>
            <w:r w:rsidR="00DB6411">
              <w:rPr>
                <w:rStyle w:val="Codefragment"/>
              </w:rPr>
              <w:t>ceIdentification</w:t>
            </w:r>
            <w:proofErr w:type="spellEnd"/>
            <w:r w:rsidR="00DB6411">
              <w:t xml:space="preserve"> in a </w:t>
            </w:r>
            <w:proofErr w:type="spellStart"/>
            <w:r w:rsidR="00DB6411">
              <w:rPr>
                <w:i/>
                <w:iCs/>
              </w:rPr>
              <w:t>GetCapabilities</w:t>
            </w:r>
            <w:proofErr w:type="spellEnd"/>
            <w:r w:rsidR="00DB6411">
              <w:rPr>
                <w:i/>
                <w:iCs/>
              </w:rPr>
              <w:t xml:space="preserve"> </w:t>
            </w:r>
            <w:r w:rsidR="00DB6411">
              <w:t>response:</w:t>
            </w:r>
            <w:r w:rsidR="00DB6411">
              <w:br/>
            </w:r>
            <w:r w:rsidR="00DB6411" w:rsidRPr="00611E94">
              <w:rPr>
                <w:rStyle w:val="Codefragment"/>
                <w:spacing w:val="-10"/>
              </w:rPr>
              <w:t>http://www.opengis.net/spec/WCS_</w:t>
            </w:r>
            <w:r w:rsidR="00DB6411">
              <w:rPr>
                <w:rStyle w:val="Codefragment"/>
                <w:spacing w:val="-10"/>
              </w:rPr>
              <w:t>protocol-binding</w:t>
            </w:r>
            <w:r w:rsidR="00DB6411" w:rsidRPr="00611E94">
              <w:rPr>
                <w:rStyle w:val="Codefragment"/>
                <w:spacing w:val="-10"/>
              </w:rPr>
              <w:t>_</w:t>
            </w:r>
            <w:r w:rsidR="00DB6411">
              <w:rPr>
                <w:rStyle w:val="Codefragment"/>
                <w:spacing w:val="-10"/>
              </w:rPr>
              <w:t>rest</w:t>
            </w:r>
            <w:r w:rsidR="00DB6411" w:rsidRPr="00611E94">
              <w:rPr>
                <w:rStyle w:val="Codefragment"/>
                <w:spacing w:val="-10"/>
              </w:rPr>
              <w:t>/1.0/conf/</w:t>
            </w:r>
            <w:r w:rsidR="00DB6411">
              <w:rPr>
                <w:rStyle w:val="Codefragment"/>
                <w:spacing w:val="-10"/>
              </w:rPr>
              <w:t>rest</w:t>
            </w:r>
            <w:r w:rsidR="004C3944">
              <w:fldChar w:fldCharType="end"/>
            </w:r>
          </w:p>
        </w:tc>
      </w:tr>
      <w:tr w:rsidR="002D58EF" w:rsidTr="002D58EF">
        <w:tc>
          <w:tcPr>
            <w:tcW w:w="1630" w:type="dxa"/>
          </w:tcPr>
          <w:p w:rsidR="002D58EF" w:rsidRPr="002D58EF" w:rsidRDefault="002D58EF" w:rsidP="0069092A">
            <w:pPr>
              <w:pStyle w:val="Terms"/>
              <w:keepNext w:val="0"/>
            </w:pPr>
            <w:r w:rsidRPr="002D58EF">
              <w:t>Test method:</w:t>
            </w:r>
          </w:p>
        </w:tc>
        <w:tc>
          <w:tcPr>
            <w:tcW w:w="7150" w:type="dxa"/>
          </w:tcPr>
          <w:p w:rsidR="002D58EF" w:rsidRPr="00E61419" w:rsidRDefault="00E61419" w:rsidP="0069092A">
            <w:pPr>
              <w:rPr>
                <w:highlight w:val="yellow"/>
                <w:lang w:val="en-US" w:eastAsia="zh-CN"/>
              </w:rPr>
            </w:pPr>
            <w:r w:rsidRPr="00E61419">
              <w:rPr>
                <w:rFonts w:eastAsia="Times New Roman"/>
                <w:szCs w:val="24"/>
                <w:lang w:val="en-US" w:eastAsia="en-US"/>
              </w:rPr>
              <w:t xml:space="preserve">Send a </w:t>
            </w:r>
            <w:proofErr w:type="spellStart"/>
            <w:r w:rsidRPr="00E61419">
              <w:rPr>
                <w:rFonts w:eastAsia="Times New Roman"/>
                <w:i/>
                <w:szCs w:val="24"/>
                <w:lang w:val="en-US" w:eastAsia="en-US"/>
              </w:rPr>
              <w:t>GetCapabilities</w:t>
            </w:r>
            <w:proofErr w:type="spellEnd"/>
            <w:r w:rsidR="001735F5">
              <w:rPr>
                <w:rFonts w:eastAsia="Times New Roman"/>
                <w:i/>
                <w:szCs w:val="24"/>
                <w:lang w:val="en-US" w:eastAsia="en-US"/>
              </w:rPr>
              <w:t xml:space="preserve"> </w:t>
            </w:r>
            <w:r w:rsidRPr="00E61419">
              <w:rPr>
                <w:rFonts w:eastAsia="Times New Roman"/>
                <w:szCs w:val="24"/>
                <w:lang w:val="en-US" w:eastAsia="en-US"/>
              </w:rPr>
              <w:t xml:space="preserve">request to server under </w:t>
            </w:r>
            <w:proofErr w:type="gramStart"/>
            <w:r w:rsidRPr="00E61419">
              <w:rPr>
                <w:rFonts w:eastAsia="Times New Roman"/>
                <w:szCs w:val="24"/>
                <w:lang w:val="en-US" w:eastAsia="en-US"/>
              </w:rPr>
              <w:t>test</w:t>
            </w:r>
            <w:r>
              <w:rPr>
                <w:rFonts w:hint="eastAsia"/>
                <w:szCs w:val="24"/>
                <w:lang w:val="en-US" w:eastAsia="zh-CN"/>
              </w:rPr>
              <w:t>,</w:t>
            </w:r>
            <w:proofErr w:type="gramEnd"/>
            <w:r w:rsidRPr="00E61419">
              <w:rPr>
                <w:rFonts w:eastAsia="Times New Roman"/>
                <w:szCs w:val="24"/>
                <w:lang w:val="en-US" w:eastAsia="en-US"/>
              </w:rPr>
              <w:t xml:space="preserve"> verify that the response contains a </w:t>
            </w:r>
            <w:r w:rsidRPr="00E61419">
              <w:rPr>
                <w:rFonts w:ascii="Courier New" w:eastAsia="Times New Roman" w:hAnsi="Courier New" w:cs="Courier New"/>
                <w:noProof/>
                <w:sz w:val="22"/>
                <w:lang w:val="en-US" w:eastAsia="en-US"/>
              </w:rPr>
              <w:t>Profile</w:t>
            </w:r>
            <w:r w:rsidRPr="00E61419">
              <w:rPr>
                <w:rFonts w:eastAsia="Times New Roman"/>
                <w:szCs w:val="24"/>
                <w:lang w:val="en-US" w:eastAsia="en-US"/>
              </w:rPr>
              <w:t xml:space="preserve"> element with said URI.</w:t>
            </w:r>
          </w:p>
          <w:p w:rsidR="002D58EF" w:rsidRPr="002D58EF" w:rsidRDefault="002D58EF" w:rsidP="0069092A">
            <w:pPr>
              <w:rPr>
                <w:highlight w:val="yellow"/>
              </w:rPr>
            </w:pPr>
            <w:r w:rsidRPr="002D58EF">
              <w:t>Test passes if all individual tests pass.</w:t>
            </w:r>
          </w:p>
        </w:tc>
      </w:tr>
    </w:tbl>
    <w:p w:rsidR="00F65416" w:rsidRPr="005E322B" w:rsidRDefault="00A34032" w:rsidP="0069092A">
      <w:pPr>
        <w:pStyle w:val="a3CharCharCharChar"/>
        <w:keepNext w:val="0"/>
        <w:rPr>
          <w:rStyle w:val="a3CharCharCharCharChar"/>
          <w:rFonts w:cs="Times New Roman"/>
        </w:rPr>
      </w:pPr>
      <w:r>
        <w:rPr>
          <w:rFonts w:eastAsiaTheme="minorEastAsia"/>
          <w:lang w:eastAsia="zh-CN"/>
        </w:rPr>
        <w:t>Encode special characters</w:t>
      </w:r>
    </w:p>
    <w:tbl>
      <w:tblPr>
        <w:tblW w:w="8780" w:type="dxa"/>
        <w:tblInd w:w="-68" w:type="dxa"/>
        <w:tblCellMar>
          <w:left w:w="70" w:type="dxa"/>
          <w:right w:w="70" w:type="dxa"/>
        </w:tblCellMar>
        <w:tblLook w:val="0000"/>
      </w:tblPr>
      <w:tblGrid>
        <w:gridCol w:w="1630"/>
        <w:gridCol w:w="7150"/>
      </w:tblGrid>
      <w:tr w:rsidR="00F65416" w:rsidTr="00B83E86">
        <w:tc>
          <w:tcPr>
            <w:tcW w:w="1630" w:type="dxa"/>
          </w:tcPr>
          <w:p w:rsidR="00F65416" w:rsidRDefault="00F65416" w:rsidP="0069092A">
            <w:pPr>
              <w:pStyle w:val="Terms"/>
              <w:keepNext w:val="0"/>
            </w:pPr>
            <w:r w:rsidRPr="002D58EF">
              <w:t>Test id:</w:t>
            </w:r>
          </w:p>
          <w:p w:rsidR="001735F5" w:rsidRPr="001735F5" w:rsidRDefault="001735F5" w:rsidP="001735F5">
            <w:pPr>
              <w:pStyle w:val="Terms"/>
              <w:keepNext w:val="0"/>
            </w:pPr>
            <w:r w:rsidRPr="002D58EF">
              <w:t>Test Purpose:</w:t>
            </w:r>
          </w:p>
        </w:tc>
        <w:tc>
          <w:tcPr>
            <w:tcW w:w="7150" w:type="dxa"/>
          </w:tcPr>
          <w:p w:rsidR="00F65416" w:rsidRPr="0007192D" w:rsidRDefault="00A34032" w:rsidP="00A34032">
            <w:pPr>
              <w:rPr>
                <w:b/>
                <w:highlight w:val="yellow"/>
                <w:lang w:eastAsia="zh-CN"/>
              </w:rPr>
            </w:pPr>
            <w:proofErr w:type="spellStart"/>
            <w:proofErr w:type="gramStart"/>
            <w:r>
              <w:rPr>
                <w:b/>
                <w:bCs/>
              </w:rPr>
              <w:t>url</w:t>
            </w:r>
            <w:proofErr w:type="spellEnd"/>
            <w:r>
              <w:rPr>
                <w:b/>
                <w:bCs/>
              </w:rPr>
              <w:t>-encoding</w:t>
            </w:r>
            <w:proofErr w:type="gramEnd"/>
            <w:r w:rsidR="004C3944">
              <w:rPr>
                <w:highlight w:val="yellow"/>
              </w:rPr>
              <w:fldChar w:fldCharType="begin"/>
            </w:r>
            <w:r w:rsidR="001735F5">
              <w:rPr>
                <w:highlight w:val="yellow"/>
              </w:rPr>
              <w:instrText xml:space="preserve"> REF _Ref343872000 \h </w:instrText>
            </w:r>
            <w:r w:rsidR="004C3944">
              <w:rPr>
                <w:highlight w:val="yellow"/>
              </w:rPr>
            </w:r>
            <w:r w:rsidR="004C3944">
              <w:rPr>
                <w:highlight w:val="yellow"/>
              </w:rPr>
              <w:fldChar w:fldCharType="separate"/>
            </w:r>
            <w:r w:rsidR="00DB6411">
              <w:br/>
              <w:t xml:space="preserve">Operation responses </w:t>
            </w:r>
            <w:r w:rsidR="00DB6411" w:rsidRPr="009374E3">
              <w:rPr>
                <w:b/>
              </w:rPr>
              <w:t>shall</w:t>
            </w:r>
            <w:r w:rsidR="00DB6411">
              <w:rPr>
                <w:b/>
              </w:rPr>
              <w:t xml:space="preserve"> </w:t>
            </w:r>
            <w:r w:rsidR="00DB6411">
              <w:t>URL-encode special characters as defined in [2].</w:t>
            </w:r>
            <w:r w:rsidR="004C3944">
              <w:rPr>
                <w:highlight w:val="yellow"/>
              </w:rPr>
              <w:fldChar w:fldCharType="end"/>
            </w:r>
          </w:p>
        </w:tc>
      </w:tr>
      <w:tr w:rsidR="00F65416" w:rsidTr="00B83E86">
        <w:tc>
          <w:tcPr>
            <w:tcW w:w="1630" w:type="dxa"/>
          </w:tcPr>
          <w:p w:rsidR="00F65416" w:rsidRPr="002D58EF" w:rsidRDefault="00F65416" w:rsidP="0069092A">
            <w:pPr>
              <w:pStyle w:val="Terms"/>
              <w:keepNext w:val="0"/>
            </w:pPr>
            <w:r w:rsidRPr="002D58EF">
              <w:t>Test method:</w:t>
            </w:r>
          </w:p>
        </w:tc>
        <w:tc>
          <w:tcPr>
            <w:tcW w:w="7150" w:type="dxa"/>
          </w:tcPr>
          <w:p w:rsidR="00F65416" w:rsidRDefault="00A34032" w:rsidP="00A06366">
            <w:pPr>
              <w:rPr>
                <w:lang w:val="en-US"/>
              </w:rPr>
            </w:pPr>
            <w:r w:rsidRPr="00A34032">
              <w:rPr>
                <w:lang w:val="en-US"/>
              </w:rPr>
              <w:t xml:space="preserve">For each request type, send a request to the service under test which con- </w:t>
            </w:r>
            <w:proofErr w:type="spellStart"/>
            <w:r w:rsidRPr="00A34032">
              <w:rPr>
                <w:lang w:val="en-US"/>
              </w:rPr>
              <w:t>tains</w:t>
            </w:r>
            <w:proofErr w:type="spellEnd"/>
            <w:r w:rsidRPr="00A34032">
              <w:rPr>
                <w:lang w:val="en-US"/>
              </w:rPr>
              <w:t xml:space="preserve"> special characters and send a request such that the response contains special characters. Check correct handling of the special characters.</w:t>
            </w:r>
          </w:p>
          <w:p w:rsidR="00617EF6" w:rsidRPr="00A06366" w:rsidRDefault="00617EF6" w:rsidP="00A06366">
            <w:pPr>
              <w:rPr>
                <w:lang w:val="en-US"/>
              </w:rPr>
            </w:pPr>
            <w:r w:rsidRPr="002D58EF">
              <w:t>Test passes if all individual tests pass.</w:t>
            </w:r>
          </w:p>
        </w:tc>
      </w:tr>
    </w:tbl>
    <w:p w:rsidR="00F65416" w:rsidRPr="0069092A" w:rsidRDefault="009C0CAC" w:rsidP="0069092A">
      <w:pPr>
        <w:pStyle w:val="a3CharCharCharChar"/>
        <w:keepNext w:val="0"/>
        <w:pageBreakBefore/>
        <w:rPr>
          <w:rStyle w:val="a3CharCharCharCharChar"/>
          <w:rFonts w:eastAsiaTheme="minorEastAsia"/>
          <w:lang w:eastAsia="zh-CN"/>
        </w:rPr>
      </w:pPr>
      <w:r>
        <w:rPr>
          <w:rFonts w:eastAsiaTheme="minorEastAsia"/>
          <w:lang w:eastAsia="zh-CN"/>
        </w:rPr>
        <w:lastRenderedPageBreak/>
        <w:t>Proper case handling</w:t>
      </w:r>
    </w:p>
    <w:tbl>
      <w:tblPr>
        <w:tblW w:w="8780" w:type="dxa"/>
        <w:tblInd w:w="-68" w:type="dxa"/>
        <w:tblCellMar>
          <w:left w:w="70" w:type="dxa"/>
          <w:right w:w="70" w:type="dxa"/>
        </w:tblCellMar>
        <w:tblLook w:val="0000"/>
      </w:tblPr>
      <w:tblGrid>
        <w:gridCol w:w="1630"/>
        <w:gridCol w:w="7150"/>
      </w:tblGrid>
      <w:tr w:rsidR="00F65416" w:rsidTr="00B83E86">
        <w:tc>
          <w:tcPr>
            <w:tcW w:w="1630" w:type="dxa"/>
          </w:tcPr>
          <w:p w:rsidR="00F65416" w:rsidRPr="002D58EF" w:rsidRDefault="00F65416" w:rsidP="0069092A">
            <w:pPr>
              <w:pStyle w:val="Terms"/>
              <w:keepNext w:val="0"/>
            </w:pPr>
            <w:r w:rsidRPr="002D58EF">
              <w:t>Test id:</w:t>
            </w:r>
          </w:p>
        </w:tc>
        <w:tc>
          <w:tcPr>
            <w:tcW w:w="7150" w:type="dxa"/>
          </w:tcPr>
          <w:p w:rsidR="00F65416" w:rsidRPr="0007192D" w:rsidRDefault="00A34032" w:rsidP="00A34032">
            <w:pPr>
              <w:rPr>
                <w:b/>
                <w:highlight w:val="yellow"/>
                <w:lang w:eastAsia="zh-CN"/>
              </w:rPr>
            </w:pPr>
            <w:r>
              <w:rPr>
                <w:b/>
                <w:bCs/>
              </w:rPr>
              <w:t>case-sensitivity</w:t>
            </w:r>
          </w:p>
        </w:tc>
      </w:tr>
      <w:tr w:rsidR="00F65416" w:rsidTr="00B83E86">
        <w:tc>
          <w:tcPr>
            <w:tcW w:w="1630" w:type="dxa"/>
          </w:tcPr>
          <w:p w:rsidR="00F65416" w:rsidRPr="002D58EF" w:rsidRDefault="00F65416" w:rsidP="0069092A">
            <w:pPr>
              <w:pStyle w:val="Terms"/>
              <w:keepNext w:val="0"/>
            </w:pPr>
            <w:r w:rsidRPr="002D58EF">
              <w:t>Test Purpose:</w:t>
            </w:r>
          </w:p>
        </w:tc>
        <w:tc>
          <w:tcPr>
            <w:tcW w:w="7150" w:type="dxa"/>
          </w:tcPr>
          <w:p w:rsidR="00617EF6" w:rsidRPr="00617EF6" w:rsidRDefault="004C3944" w:rsidP="00617EF6">
            <w:pPr>
              <w:rPr>
                <w:lang w:val="en-US"/>
              </w:rPr>
            </w:pPr>
            <w:r>
              <w:rPr>
                <w:highlight w:val="yellow"/>
                <w:lang w:val="en-US"/>
              </w:rPr>
              <w:fldChar w:fldCharType="begin"/>
            </w:r>
            <w:r w:rsidR="00617EF6">
              <w:rPr>
                <w:highlight w:val="yellow"/>
                <w:lang w:val="en-US"/>
              </w:rPr>
              <w:instrText xml:space="preserve"> REF _Ref343872114 \h </w:instrText>
            </w:r>
            <w:r>
              <w:rPr>
                <w:highlight w:val="yellow"/>
                <w:lang w:val="en-US"/>
              </w:rPr>
            </w:r>
            <w:r>
              <w:rPr>
                <w:highlight w:val="yellow"/>
                <w:lang w:val="en-US"/>
              </w:rPr>
              <w:fldChar w:fldCharType="separate"/>
            </w:r>
            <w:r w:rsidR="00DB6411">
              <w:rPr>
                <w:b/>
              </w:rPr>
              <w:br/>
            </w:r>
            <w:r w:rsidR="00DB6411">
              <w:t xml:space="preserve">URL Components </w:t>
            </w:r>
            <w:r w:rsidR="00DB6411" w:rsidRPr="0024030A">
              <w:rPr>
                <w:b/>
              </w:rPr>
              <w:t>shall</w:t>
            </w:r>
            <w:r w:rsidR="00DB6411">
              <w:t xml:space="preserve"> be case sensitive.</w:t>
            </w:r>
            <w:r>
              <w:rPr>
                <w:highlight w:val="yellow"/>
                <w:lang w:val="en-US"/>
              </w:rPr>
              <w:fldChar w:fldCharType="end"/>
            </w:r>
          </w:p>
        </w:tc>
      </w:tr>
      <w:tr w:rsidR="00F65416" w:rsidTr="00B83E86">
        <w:tc>
          <w:tcPr>
            <w:tcW w:w="1630" w:type="dxa"/>
          </w:tcPr>
          <w:p w:rsidR="00F65416" w:rsidRPr="002D58EF" w:rsidRDefault="00F65416" w:rsidP="0069092A">
            <w:pPr>
              <w:pStyle w:val="Terms"/>
              <w:keepNext w:val="0"/>
            </w:pPr>
            <w:r w:rsidRPr="002D58EF">
              <w:t>Test method:</w:t>
            </w:r>
          </w:p>
        </w:tc>
        <w:tc>
          <w:tcPr>
            <w:tcW w:w="7150" w:type="dxa"/>
          </w:tcPr>
          <w:p w:rsidR="009C0CAC" w:rsidRPr="009C0CAC" w:rsidRDefault="009C0CAC" w:rsidP="009C0CAC">
            <w:pPr>
              <w:rPr>
                <w:rFonts w:eastAsia="Times New Roman"/>
                <w:szCs w:val="24"/>
                <w:lang w:eastAsia="en-US"/>
              </w:rPr>
            </w:pPr>
            <w:r w:rsidRPr="009C0CAC">
              <w:rPr>
                <w:rFonts w:eastAsia="Times New Roman"/>
                <w:szCs w:val="24"/>
                <w:lang w:eastAsia="en-US"/>
              </w:rPr>
              <w:t xml:space="preserve">For each request type: </w:t>
            </w:r>
          </w:p>
          <w:p w:rsidR="009C0CAC" w:rsidRPr="009C0CAC" w:rsidRDefault="009C0CAC" w:rsidP="009C0CAC">
            <w:pPr>
              <w:pStyle w:val="ListParagraph"/>
              <w:numPr>
                <w:ilvl w:val="0"/>
                <w:numId w:val="15"/>
              </w:numPr>
              <w:rPr>
                <w:rFonts w:eastAsia="Times New Roman"/>
                <w:szCs w:val="24"/>
                <w:lang w:eastAsia="en-US"/>
              </w:rPr>
            </w:pPr>
            <w:r>
              <w:rPr>
                <w:rFonts w:eastAsia="Times New Roman"/>
                <w:szCs w:val="24"/>
                <w:lang w:eastAsia="en-US"/>
              </w:rPr>
              <w:t>S</w:t>
            </w:r>
            <w:r w:rsidRPr="009C0CAC">
              <w:rPr>
                <w:rFonts w:eastAsia="Times New Roman"/>
                <w:szCs w:val="24"/>
                <w:lang w:eastAsia="en-US"/>
              </w:rPr>
              <w:t xml:space="preserve">end requests to the server under test containing lower, mixed, and upper case keys. Check proper response. </w:t>
            </w:r>
          </w:p>
          <w:p w:rsidR="009C0CAC" w:rsidRPr="009C0CAC" w:rsidRDefault="009C0CAC" w:rsidP="009C0CAC">
            <w:pPr>
              <w:pStyle w:val="ListParagraph"/>
              <w:numPr>
                <w:ilvl w:val="0"/>
                <w:numId w:val="15"/>
              </w:numPr>
              <w:rPr>
                <w:rFonts w:eastAsia="Times New Roman"/>
                <w:szCs w:val="24"/>
                <w:lang w:eastAsia="en-US"/>
              </w:rPr>
            </w:pPr>
            <w:r w:rsidRPr="009C0CAC">
              <w:rPr>
                <w:rFonts w:eastAsia="Times New Roman"/>
                <w:szCs w:val="24"/>
                <w:lang w:eastAsia="en-US"/>
              </w:rPr>
              <w:t xml:space="preserve">Send requests to the server under test with different case in values. Check </w:t>
            </w:r>
            <w:proofErr w:type="spellStart"/>
            <w:r w:rsidRPr="009C0CAC">
              <w:rPr>
                <w:rFonts w:eastAsia="Times New Roman"/>
                <w:szCs w:val="24"/>
                <w:lang w:eastAsia="en-US"/>
              </w:rPr>
              <w:t>thatthe</w:t>
            </w:r>
            <w:proofErr w:type="spellEnd"/>
            <w:r w:rsidRPr="009C0CAC">
              <w:rPr>
                <w:rFonts w:eastAsia="Times New Roman"/>
                <w:szCs w:val="24"/>
                <w:lang w:eastAsia="en-US"/>
              </w:rPr>
              <w:t xml:space="preserve"> server differentiates in its response. </w:t>
            </w:r>
          </w:p>
          <w:p w:rsidR="00F276E6" w:rsidRPr="00F276E6" w:rsidRDefault="009C0CAC" w:rsidP="00F276E6">
            <w:pPr>
              <w:rPr>
                <w:rFonts w:eastAsia="Times New Roman"/>
                <w:szCs w:val="24"/>
                <w:lang w:eastAsia="en-US"/>
              </w:rPr>
            </w:pPr>
            <w:r w:rsidRPr="009C0CAC">
              <w:rPr>
                <w:rFonts w:eastAsia="Times New Roman"/>
                <w:szCs w:val="24"/>
                <w:lang w:eastAsia="en-US"/>
              </w:rPr>
              <w:t>Test passes if all individual tests pass.</w:t>
            </w:r>
          </w:p>
        </w:tc>
      </w:tr>
    </w:tbl>
    <w:p w:rsidR="00F276E6" w:rsidRPr="005E322B" w:rsidRDefault="00F276E6" w:rsidP="00F276E6">
      <w:pPr>
        <w:pStyle w:val="a3CharCharCharChar"/>
        <w:keepNext w:val="0"/>
        <w:rPr>
          <w:rStyle w:val="a3CharCharCharCharChar"/>
          <w:rFonts w:cs="Times New Roman"/>
        </w:rPr>
      </w:pPr>
      <w:r>
        <w:rPr>
          <w:rFonts w:eastAsiaTheme="minorEastAsia"/>
          <w:lang w:eastAsia="zh-CN"/>
        </w:rPr>
        <w:t>Capabilities Response Structure</w:t>
      </w:r>
    </w:p>
    <w:tbl>
      <w:tblPr>
        <w:tblW w:w="8780" w:type="dxa"/>
        <w:tblInd w:w="-68" w:type="dxa"/>
        <w:tblCellMar>
          <w:left w:w="70" w:type="dxa"/>
          <w:right w:w="70" w:type="dxa"/>
        </w:tblCellMar>
        <w:tblLook w:val="0000"/>
      </w:tblPr>
      <w:tblGrid>
        <w:gridCol w:w="1630"/>
        <w:gridCol w:w="7150"/>
      </w:tblGrid>
      <w:tr w:rsidR="00F276E6" w:rsidTr="00AD612F">
        <w:tc>
          <w:tcPr>
            <w:tcW w:w="1630" w:type="dxa"/>
          </w:tcPr>
          <w:p w:rsidR="00F276E6" w:rsidRPr="002D58EF" w:rsidRDefault="00F276E6" w:rsidP="00AD612F">
            <w:pPr>
              <w:pStyle w:val="Terms"/>
              <w:keepNext w:val="0"/>
            </w:pPr>
            <w:r w:rsidRPr="002D58EF">
              <w:t>Test id:</w:t>
            </w:r>
          </w:p>
        </w:tc>
        <w:tc>
          <w:tcPr>
            <w:tcW w:w="7150" w:type="dxa"/>
          </w:tcPr>
          <w:p w:rsidR="00F276E6" w:rsidRPr="0007192D" w:rsidRDefault="00F276E6" w:rsidP="00F276E6">
            <w:pPr>
              <w:rPr>
                <w:b/>
                <w:highlight w:val="yellow"/>
                <w:lang w:eastAsia="zh-CN"/>
              </w:rPr>
            </w:pPr>
            <w:r>
              <w:rPr>
                <w:b/>
                <w:bCs/>
              </w:rPr>
              <w:t>service-path</w:t>
            </w:r>
          </w:p>
        </w:tc>
      </w:tr>
      <w:tr w:rsidR="00F276E6" w:rsidTr="00AD612F">
        <w:tc>
          <w:tcPr>
            <w:tcW w:w="1630" w:type="dxa"/>
          </w:tcPr>
          <w:p w:rsidR="00F276E6" w:rsidRPr="002D58EF" w:rsidRDefault="00F276E6" w:rsidP="00AD612F">
            <w:pPr>
              <w:pStyle w:val="Terms"/>
              <w:keepNext w:val="0"/>
            </w:pPr>
            <w:r w:rsidRPr="002D58EF">
              <w:t>Test Purpose:</w:t>
            </w:r>
          </w:p>
        </w:tc>
        <w:tc>
          <w:tcPr>
            <w:tcW w:w="7150" w:type="dxa"/>
          </w:tcPr>
          <w:p w:rsidR="00F276E6" w:rsidRPr="002D58EF" w:rsidRDefault="004C3944" w:rsidP="00801847">
            <w:pPr>
              <w:rPr>
                <w:highlight w:val="yellow"/>
              </w:rPr>
            </w:pPr>
            <w:r>
              <w:rPr>
                <w:highlight w:val="yellow"/>
              </w:rPr>
              <w:fldChar w:fldCharType="begin"/>
            </w:r>
            <w:r w:rsidR="00617EF6">
              <w:rPr>
                <w:highlight w:val="yellow"/>
              </w:rPr>
              <w:instrText xml:space="preserve"> REF _Ref343872140 \h </w:instrText>
            </w:r>
            <w:r>
              <w:rPr>
                <w:highlight w:val="yellow"/>
              </w:rPr>
            </w:r>
            <w:r>
              <w:rPr>
                <w:highlight w:val="yellow"/>
              </w:rPr>
              <w:fldChar w:fldCharType="separate"/>
            </w:r>
            <w:r w:rsidR="00DB6411">
              <w:rPr>
                <w:b/>
                <w:bCs/>
                <w:highlight w:val="yellow"/>
                <w:lang w:val="en-US"/>
              </w:rPr>
              <w:t>Error! Reference source not found.</w:t>
            </w:r>
            <w:r>
              <w:rPr>
                <w:highlight w:val="yellow"/>
              </w:rPr>
              <w:fldChar w:fldCharType="end"/>
            </w:r>
          </w:p>
        </w:tc>
      </w:tr>
      <w:tr w:rsidR="00F276E6" w:rsidTr="00AD612F">
        <w:tc>
          <w:tcPr>
            <w:tcW w:w="1630" w:type="dxa"/>
          </w:tcPr>
          <w:p w:rsidR="00F276E6" w:rsidRPr="002D58EF" w:rsidRDefault="00F276E6" w:rsidP="00AD612F">
            <w:pPr>
              <w:pStyle w:val="Terms"/>
              <w:keepNext w:val="0"/>
            </w:pPr>
            <w:r w:rsidRPr="002D58EF">
              <w:t>Test method:</w:t>
            </w:r>
          </w:p>
        </w:tc>
        <w:tc>
          <w:tcPr>
            <w:tcW w:w="7150" w:type="dxa"/>
          </w:tcPr>
          <w:p w:rsidR="00F276E6" w:rsidRPr="00A22A6E" w:rsidRDefault="00F276E6" w:rsidP="00AD612F">
            <w:pPr>
              <w:rPr>
                <w:rFonts w:eastAsia="Times New Roman"/>
                <w:szCs w:val="24"/>
                <w:lang w:eastAsia="en-US"/>
              </w:rPr>
            </w:pPr>
            <w:r w:rsidRPr="009C0CAC">
              <w:rPr>
                <w:rFonts w:eastAsia="Times New Roman"/>
                <w:szCs w:val="24"/>
                <w:lang w:eastAsia="en-US"/>
              </w:rPr>
              <w:t xml:space="preserve">Send a valid </w:t>
            </w:r>
            <w:r>
              <w:rPr>
                <w:rFonts w:eastAsia="Times New Roman"/>
                <w:szCs w:val="24"/>
                <w:lang w:eastAsia="en-US"/>
              </w:rPr>
              <w:t>resource request without specifying the service path URL Components</w:t>
            </w:r>
            <w:r w:rsidRPr="009C0CAC">
              <w:rPr>
                <w:rFonts w:eastAsia="Times New Roman"/>
                <w:szCs w:val="24"/>
                <w:lang w:eastAsia="en-US"/>
              </w:rPr>
              <w:t xml:space="preserve">. </w:t>
            </w:r>
            <w:r>
              <w:rPr>
                <w:rFonts w:eastAsia="Times New Roman"/>
                <w:szCs w:val="24"/>
                <w:lang w:eastAsia="en-US"/>
              </w:rPr>
              <w:t>Pass test if the resource requested is not returned.</w:t>
            </w:r>
          </w:p>
          <w:p w:rsidR="00F276E6" w:rsidRPr="002D58EF" w:rsidRDefault="00F276E6" w:rsidP="00AD612F">
            <w:pPr>
              <w:rPr>
                <w:highlight w:val="yellow"/>
              </w:rPr>
            </w:pPr>
            <w:r w:rsidRPr="002D58EF">
              <w:t>Test passes if all individual tests pass.</w:t>
            </w:r>
          </w:p>
        </w:tc>
      </w:tr>
    </w:tbl>
    <w:p w:rsidR="00F65416" w:rsidRPr="005E322B" w:rsidRDefault="009C0CAC" w:rsidP="0069092A">
      <w:pPr>
        <w:pStyle w:val="a3CharCharCharChar"/>
        <w:keepNext w:val="0"/>
        <w:rPr>
          <w:rStyle w:val="a3CharCharCharCharChar"/>
          <w:rFonts w:cs="Times New Roman"/>
        </w:rPr>
      </w:pPr>
      <w:r>
        <w:rPr>
          <w:rFonts w:eastAsiaTheme="minorEastAsia"/>
          <w:lang w:eastAsia="zh-CN"/>
        </w:rPr>
        <w:t>Capabil</w:t>
      </w:r>
      <w:r w:rsidR="00801847">
        <w:rPr>
          <w:rFonts w:eastAsiaTheme="minorEastAsia"/>
          <w:lang w:eastAsia="zh-CN"/>
        </w:rPr>
        <w:t>ities response s</w:t>
      </w:r>
      <w:r>
        <w:rPr>
          <w:rFonts w:eastAsiaTheme="minorEastAsia"/>
          <w:lang w:eastAsia="zh-CN"/>
        </w:rPr>
        <w:t>tructure</w:t>
      </w:r>
    </w:p>
    <w:tbl>
      <w:tblPr>
        <w:tblW w:w="8780" w:type="dxa"/>
        <w:tblInd w:w="-68" w:type="dxa"/>
        <w:tblCellMar>
          <w:left w:w="70" w:type="dxa"/>
          <w:right w:w="70" w:type="dxa"/>
        </w:tblCellMar>
        <w:tblLook w:val="0000"/>
      </w:tblPr>
      <w:tblGrid>
        <w:gridCol w:w="1630"/>
        <w:gridCol w:w="7150"/>
      </w:tblGrid>
      <w:tr w:rsidR="00F65416" w:rsidTr="00B83E86">
        <w:tc>
          <w:tcPr>
            <w:tcW w:w="1630" w:type="dxa"/>
          </w:tcPr>
          <w:p w:rsidR="00F65416" w:rsidRPr="002D58EF" w:rsidRDefault="00F65416" w:rsidP="0069092A">
            <w:pPr>
              <w:pStyle w:val="Terms"/>
              <w:keepNext w:val="0"/>
            </w:pPr>
            <w:r w:rsidRPr="002D58EF">
              <w:t>Test id:</w:t>
            </w:r>
          </w:p>
        </w:tc>
        <w:tc>
          <w:tcPr>
            <w:tcW w:w="7150" w:type="dxa"/>
          </w:tcPr>
          <w:p w:rsidR="00F65416" w:rsidRPr="0007192D" w:rsidRDefault="009C0CAC" w:rsidP="009C0CAC">
            <w:pPr>
              <w:rPr>
                <w:b/>
                <w:highlight w:val="yellow"/>
                <w:lang w:eastAsia="zh-CN"/>
              </w:rPr>
            </w:pPr>
            <w:r>
              <w:rPr>
                <w:b/>
                <w:bCs/>
              </w:rPr>
              <w:t>capabilities-response-structure</w:t>
            </w:r>
          </w:p>
        </w:tc>
      </w:tr>
      <w:tr w:rsidR="00F65416" w:rsidTr="00B83E86">
        <w:tc>
          <w:tcPr>
            <w:tcW w:w="1630" w:type="dxa"/>
          </w:tcPr>
          <w:p w:rsidR="00F65416" w:rsidRPr="002D58EF" w:rsidRDefault="00F65416" w:rsidP="0069092A">
            <w:pPr>
              <w:pStyle w:val="Terms"/>
              <w:keepNext w:val="0"/>
            </w:pPr>
            <w:r w:rsidRPr="002D58EF">
              <w:t>Test Purpose:</w:t>
            </w:r>
          </w:p>
        </w:tc>
        <w:tc>
          <w:tcPr>
            <w:tcW w:w="7150" w:type="dxa"/>
          </w:tcPr>
          <w:p w:rsidR="00F65416" w:rsidRPr="002D58EF" w:rsidRDefault="004C3944" w:rsidP="00A06366">
            <w:pPr>
              <w:tabs>
                <w:tab w:val="left" w:pos="3979"/>
              </w:tabs>
              <w:rPr>
                <w:highlight w:val="yellow"/>
              </w:rPr>
            </w:pPr>
            <w:r>
              <w:rPr>
                <w:highlight w:val="yellow"/>
              </w:rPr>
              <w:fldChar w:fldCharType="begin"/>
            </w:r>
            <w:r w:rsidR="00617EF6">
              <w:rPr>
                <w:highlight w:val="yellow"/>
              </w:rPr>
              <w:instrText xml:space="preserve"> REF _Ref343872153 \h </w:instrText>
            </w:r>
            <w:r>
              <w:rPr>
                <w:highlight w:val="yellow"/>
              </w:rPr>
            </w:r>
            <w:r>
              <w:rPr>
                <w:highlight w:val="yellow"/>
              </w:rPr>
              <w:fldChar w:fldCharType="separate"/>
            </w:r>
            <w:r w:rsidR="00DB6411">
              <w:rPr>
                <w:b/>
              </w:rPr>
              <w:br/>
            </w:r>
            <w:r w:rsidR="00DB6411">
              <w:t xml:space="preserve">The response to a </w:t>
            </w:r>
            <w:r w:rsidR="00DB6411">
              <w:rPr>
                <w:i/>
              </w:rPr>
              <w:t xml:space="preserve">capabilities </w:t>
            </w:r>
            <w:r w:rsidR="00DB6411">
              <w:t xml:space="preserve">resource request </w:t>
            </w:r>
            <w:r w:rsidR="00DB6411" w:rsidRPr="00AF088B">
              <w:rPr>
                <w:b/>
              </w:rPr>
              <w:t>shall</w:t>
            </w:r>
            <w:r w:rsidR="00DB6411">
              <w:t xml:space="preserve"> be a valid XML document of type </w:t>
            </w:r>
            <w:proofErr w:type="spellStart"/>
            <w:r w:rsidR="00DB6411" w:rsidRPr="00FF0C80">
              <w:rPr>
                <w:rStyle w:val="Codefragment"/>
              </w:rPr>
              <w:t>wcs</w:t>
            </w:r>
            <w:proofErr w:type="gramStart"/>
            <w:r w:rsidR="00DB6411" w:rsidRPr="00FF0C80">
              <w:rPr>
                <w:rStyle w:val="Codefragment"/>
              </w:rPr>
              <w:t>:CapabilitiesType</w:t>
            </w:r>
            <w:proofErr w:type="spellEnd"/>
            <w:proofErr w:type="gramEnd"/>
            <w:r w:rsidR="00DB6411">
              <w:t>.</w:t>
            </w:r>
            <w:r>
              <w:rPr>
                <w:highlight w:val="yellow"/>
              </w:rPr>
              <w:fldChar w:fldCharType="end"/>
            </w:r>
          </w:p>
        </w:tc>
      </w:tr>
      <w:tr w:rsidR="00F65416" w:rsidTr="00B83E86">
        <w:tc>
          <w:tcPr>
            <w:tcW w:w="1630" w:type="dxa"/>
          </w:tcPr>
          <w:p w:rsidR="00F65416" w:rsidRPr="002D58EF" w:rsidRDefault="00F65416" w:rsidP="0069092A">
            <w:pPr>
              <w:pStyle w:val="Terms"/>
              <w:keepNext w:val="0"/>
            </w:pPr>
            <w:r w:rsidRPr="002D58EF">
              <w:t>Test method:</w:t>
            </w:r>
          </w:p>
        </w:tc>
        <w:tc>
          <w:tcPr>
            <w:tcW w:w="7150" w:type="dxa"/>
          </w:tcPr>
          <w:p w:rsidR="00185D6F" w:rsidRPr="00A22A6E" w:rsidRDefault="009C0CAC" w:rsidP="0069092A">
            <w:pPr>
              <w:rPr>
                <w:rFonts w:eastAsia="Times New Roman"/>
                <w:szCs w:val="24"/>
                <w:lang w:eastAsia="en-US"/>
              </w:rPr>
            </w:pPr>
            <w:r w:rsidRPr="009C0CAC">
              <w:rPr>
                <w:rFonts w:eastAsia="Times New Roman"/>
                <w:szCs w:val="24"/>
                <w:lang w:eastAsia="en-US"/>
              </w:rPr>
              <w:t xml:space="preserve">Send a valid </w:t>
            </w:r>
            <w:r>
              <w:rPr>
                <w:rFonts w:eastAsia="Times New Roman"/>
                <w:szCs w:val="24"/>
                <w:lang w:eastAsia="en-US"/>
              </w:rPr>
              <w:t>capabilities resource request</w:t>
            </w:r>
            <w:r w:rsidRPr="009C0CAC">
              <w:rPr>
                <w:rFonts w:eastAsia="Times New Roman"/>
                <w:szCs w:val="24"/>
                <w:lang w:eastAsia="en-US"/>
              </w:rPr>
              <w:t xml:space="preserve">. Pass test if an XML </w:t>
            </w:r>
            <w:proofErr w:type="spellStart"/>
            <w:r w:rsidRPr="009C0CAC">
              <w:rPr>
                <w:rFonts w:eastAsia="Times New Roman"/>
                <w:szCs w:val="24"/>
                <w:lang w:eastAsia="en-US"/>
              </w:rPr>
              <w:t>validator</w:t>
            </w:r>
            <w:proofErr w:type="spellEnd"/>
            <w:r w:rsidRPr="009C0CAC">
              <w:rPr>
                <w:rFonts w:eastAsia="Times New Roman"/>
                <w:szCs w:val="24"/>
                <w:lang w:eastAsia="en-US"/>
              </w:rPr>
              <w:t xml:space="preserve"> reports validity of the response document against its schema definition</w:t>
            </w:r>
            <w:r>
              <w:rPr>
                <w:rFonts w:eastAsia="Times New Roman"/>
                <w:szCs w:val="24"/>
                <w:lang w:eastAsia="en-US"/>
              </w:rPr>
              <w:t>.</w:t>
            </w:r>
          </w:p>
          <w:p w:rsidR="00F65416" w:rsidRPr="002D58EF" w:rsidRDefault="00F65416" w:rsidP="0069092A">
            <w:pPr>
              <w:rPr>
                <w:highlight w:val="yellow"/>
              </w:rPr>
            </w:pPr>
            <w:r w:rsidRPr="002D58EF">
              <w:t>Test passes if all individual tests pass.</w:t>
            </w:r>
          </w:p>
        </w:tc>
      </w:tr>
    </w:tbl>
    <w:p w:rsidR="00F65416" w:rsidRPr="005E322B" w:rsidRDefault="009C0CAC" w:rsidP="0069092A">
      <w:pPr>
        <w:pStyle w:val="a3CharCharCharChar"/>
        <w:keepNext w:val="0"/>
        <w:rPr>
          <w:rStyle w:val="a3CharCharCharCharChar"/>
          <w:rFonts w:cs="Times New Roman"/>
        </w:rPr>
      </w:pPr>
      <w:r>
        <w:rPr>
          <w:rFonts w:eastAsiaTheme="minorEastAsia"/>
          <w:lang w:eastAsia="zh-CN"/>
        </w:rPr>
        <w:t>Coverage description request syntax</w:t>
      </w:r>
    </w:p>
    <w:tbl>
      <w:tblPr>
        <w:tblW w:w="8780" w:type="dxa"/>
        <w:tblInd w:w="-68" w:type="dxa"/>
        <w:tblCellMar>
          <w:left w:w="70" w:type="dxa"/>
          <w:right w:w="70" w:type="dxa"/>
        </w:tblCellMar>
        <w:tblLook w:val="0000"/>
      </w:tblPr>
      <w:tblGrid>
        <w:gridCol w:w="1630"/>
        <w:gridCol w:w="7150"/>
      </w:tblGrid>
      <w:tr w:rsidR="00F65416" w:rsidTr="00B83E86">
        <w:tc>
          <w:tcPr>
            <w:tcW w:w="1630" w:type="dxa"/>
          </w:tcPr>
          <w:p w:rsidR="00F65416" w:rsidRPr="002D58EF" w:rsidRDefault="00F65416" w:rsidP="0069092A">
            <w:pPr>
              <w:pStyle w:val="Terms"/>
              <w:keepNext w:val="0"/>
            </w:pPr>
            <w:r w:rsidRPr="002D58EF">
              <w:t>Test id:</w:t>
            </w:r>
          </w:p>
        </w:tc>
        <w:tc>
          <w:tcPr>
            <w:tcW w:w="7150" w:type="dxa"/>
          </w:tcPr>
          <w:p w:rsidR="00F65416" w:rsidRPr="0007192D" w:rsidRDefault="009C0CAC" w:rsidP="009C0CAC">
            <w:pPr>
              <w:rPr>
                <w:b/>
                <w:highlight w:val="yellow"/>
                <w:lang w:eastAsia="zh-CN"/>
              </w:rPr>
            </w:pPr>
            <w:r>
              <w:rPr>
                <w:b/>
                <w:bCs/>
              </w:rPr>
              <w:t>coverage-description-request-syntax</w:t>
            </w:r>
          </w:p>
        </w:tc>
      </w:tr>
      <w:tr w:rsidR="00F65416" w:rsidTr="00B83E86">
        <w:tc>
          <w:tcPr>
            <w:tcW w:w="1630" w:type="dxa"/>
          </w:tcPr>
          <w:p w:rsidR="00F65416" w:rsidRPr="002D58EF" w:rsidRDefault="00F65416" w:rsidP="0069092A">
            <w:pPr>
              <w:pStyle w:val="Terms"/>
              <w:keepNext w:val="0"/>
            </w:pPr>
            <w:r w:rsidRPr="002D58EF">
              <w:t>Test Purpose:</w:t>
            </w:r>
          </w:p>
        </w:tc>
        <w:tc>
          <w:tcPr>
            <w:tcW w:w="7150" w:type="dxa"/>
          </w:tcPr>
          <w:p w:rsidR="00F65416" w:rsidRPr="002D58EF" w:rsidRDefault="004C3944" w:rsidP="008B535C">
            <w:pPr>
              <w:rPr>
                <w:highlight w:val="yellow"/>
              </w:rPr>
            </w:pPr>
            <w:r>
              <w:rPr>
                <w:highlight w:val="yellow"/>
              </w:rPr>
              <w:fldChar w:fldCharType="begin"/>
            </w:r>
            <w:r w:rsidR="00617EF6">
              <w:rPr>
                <w:highlight w:val="yellow"/>
              </w:rPr>
              <w:instrText xml:space="preserve"> REF _Ref343872166 \h </w:instrText>
            </w:r>
            <w:r>
              <w:rPr>
                <w:highlight w:val="yellow"/>
              </w:rPr>
            </w:r>
            <w:r>
              <w:rPr>
                <w:highlight w:val="yellow"/>
              </w:rPr>
              <w:fldChar w:fldCharType="separate"/>
            </w:r>
            <w:r w:rsidR="00DB6411">
              <w:rPr>
                <w:b/>
              </w:rPr>
              <w:br/>
            </w:r>
            <w:r w:rsidR="00DB6411">
              <w:t xml:space="preserve">The </w:t>
            </w:r>
            <w:r w:rsidR="00DB6411" w:rsidRPr="00F63891">
              <w:rPr>
                <w:i/>
              </w:rPr>
              <w:t>coverage description</w:t>
            </w:r>
            <w:r w:rsidR="00DB6411">
              <w:rPr>
                <w:i/>
              </w:rPr>
              <w:t xml:space="preserve"> </w:t>
            </w:r>
            <w:r w:rsidR="00DB6411">
              <w:t xml:space="preserve">URL Components in a request URL </w:t>
            </w:r>
            <w:r w:rsidR="00DB6411" w:rsidRPr="00174983">
              <w:rPr>
                <w:b/>
              </w:rPr>
              <w:t>shall</w:t>
            </w:r>
            <w:r w:rsidR="00DB6411">
              <w:rPr>
                <w:b/>
              </w:rPr>
              <w:t xml:space="preserve"> </w:t>
            </w:r>
            <w:r w:rsidR="00DB6411">
              <w:t xml:space="preserve">adhere </w:t>
            </w:r>
            <w:r w:rsidR="00DB6411">
              <w:lastRenderedPageBreak/>
              <w:t xml:space="preserve">to the syntax defined in </w:t>
            </w:r>
            <w:r w:rsidR="00DB6411" w:rsidRPr="00F63891">
              <w:rPr>
                <w:b/>
              </w:rPr>
              <w:t>Table 1</w:t>
            </w:r>
            <w:r>
              <w:rPr>
                <w:highlight w:val="yellow"/>
              </w:rPr>
              <w:fldChar w:fldCharType="end"/>
            </w:r>
          </w:p>
        </w:tc>
      </w:tr>
      <w:tr w:rsidR="00F65416" w:rsidTr="00B83E86">
        <w:tc>
          <w:tcPr>
            <w:tcW w:w="1630" w:type="dxa"/>
          </w:tcPr>
          <w:p w:rsidR="00F65416" w:rsidRPr="002D58EF" w:rsidRDefault="00F65416" w:rsidP="0069092A">
            <w:pPr>
              <w:pStyle w:val="Terms"/>
              <w:keepNext w:val="0"/>
            </w:pPr>
            <w:r w:rsidRPr="002D58EF">
              <w:lastRenderedPageBreak/>
              <w:t>Test method:</w:t>
            </w:r>
          </w:p>
        </w:tc>
        <w:tc>
          <w:tcPr>
            <w:tcW w:w="7150" w:type="dxa"/>
          </w:tcPr>
          <w:p w:rsidR="00F65416" w:rsidRPr="008B535C" w:rsidRDefault="00B22560" w:rsidP="00B22560">
            <w:pPr>
              <w:rPr>
                <w:rFonts w:eastAsia="Times New Roman"/>
                <w:szCs w:val="24"/>
                <w:lang w:eastAsia="en-US"/>
              </w:rPr>
            </w:pPr>
            <w:r>
              <w:rPr>
                <w:rFonts w:eastAsia="Times New Roman"/>
                <w:szCs w:val="24"/>
                <w:lang w:eastAsia="en-US"/>
              </w:rPr>
              <w:t xml:space="preserve">Request a coverage description resource, </w:t>
            </w:r>
            <w:r w:rsidRPr="00B22560">
              <w:rPr>
                <w:rFonts w:eastAsia="Times New Roman"/>
                <w:szCs w:val="24"/>
                <w:lang w:eastAsia="en-US"/>
              </w:rPr>
              <w:t>testing serve</w:t>
            </w:r>
            <w:r>
              <w:rPr>
                <w:rFonts w:eastAsia="Times New Roman"/>
                <w:szCs w:val="24"/>
                <w:lang w:eastAsia="en-US"/>
              </w:rPr>
              <w:t>r response on the cases distin</w:t>
            </w:r>
            <w:r w:rsidRPr="00B22560">
              <w:rPr>
                <w:rFonts w:eastAsia="Times New Roman"/>
                <w:szCs w:val="24"/>
                <w:lang w:eastAsia="en-US"/>
              </w:rPr>
              <w:t>guished in said reference. Check proper response.</w:t>
            </w:r>
          </w:p>
          <w:p w:rsidR="00F65416" w:rsidRPr="002D58EF" w:rsidRDefault="00F65416" w:rsidP="0069092A">
            <w:pPr>
              <w:rPr>
                <w:highlight w:val="yellow"/>
              </w:rPr>
            </w:pPr>
            <w:r w:rsidRPr="002D58EF">
              <w:t>Test passes if all individual tests pass.</w:t>
            </w:r>
          </w:p>
        </w:tc>
      </w:tr>
    </w:tbl>
    <w:p w:rsidR="00801847" w:rsidRPr="005E322B" w:rsidRDefault="00801847" w:rsidP="00801847">
      <w:pPr>
        <w:pStyle w:val="a3CharCharCharChar"/>
        <w:keepNext w:val="0"/>
        <w:rPr>
          <w:rStyle w:val="a3CharCharCharCharChar"/>
          <w:rFonts w:cs="Times New Roman"/>
        </w:rPr>
      </w:pPr>
      <w:r>
        <w:rPr>
          <w:rFonts w:eastAsiaTheme="minorEastAsia"/>
          <w:lang w:eastAsia="zh-CN"/>
        </w:rPr>
        <w:t>Coverage description response structure</w:t>
      </w:r>
    </w:p>
    <w:tbl>
      <w:tblPr>
        <w:tblW w:w="8780" w:type="dxa"/>
        <w:tblInd w:w="-68" w:type="dxa"/>
        <w:tblCellMar>
          <w:left w:w="70" w:type="dxa"/>
          <w:right w:w="70" w:type="dxa"/>
        </w:tblCellMar>
        <w:tblLook w:val="0000"/>
      </w:tblPr>
      <w:tblGrid>
        <w:gridCol w:w="1630"/>
        <w:gridCol w:w="7150"/>
      </w:tblGrid>
      <w:tr w:rsidR="00801847" w:rsidTr="00207EDC">
        <w:tc>
          <w:tcPr>
            <w:tcW w:w="1630" w:type="dxa"/>
          </w:tcPr>
          <w:p w:rsidR="00801847" w:rsidRPr="002D58EF" w:rsidRDefault="00801847" w:rsidP="00207EDC">
            <w:pPr>
              <w:pStyle w:val="Terms"/>
              <w:keepNext w:val="0"/>
            </w:pPr>
            <w:r w:rsidRPr="002D58EF">
              <w:t>Test id:</w:t>
            </w:r>
          </w:p>
        </w:tc>
        <w:tc>
          <w:tcPr>
            <w:tcW w:w="7150" w:type="dxa"/>
          </w:tcPr>
          <w:p w:rsidR="00801847" w:rsidRPr="0007192D" w:rsidRDefault="00801847" w:rsidP="00207EDC">
            <w:pPr>
              <w:rPr>
                <w:b/>
                <w:highlight w:val="yellow"/>
                <w:lang w:eastAsia="zh-CN"/>
              </w:rPr>
            </w:pPr>
            <w:r>
              <w:rPr>
                <w:b/>
                <w:bCs/>
              </w:rPr>
              <w:t>capabilities-response-structure</w:t>
            </w:r>
          </w:p>
        </w:tc>
      </w:tr>
      <w:tr w:rsidR="00801847" w:rsidTr="00207EDC">
        <w:tc>
          <w:tcPr>
            <w:tcW w:w="1630" w:type="dxa"/>
          </w:tcPr>
          <w:p w:rsidR="00801847" w:rsidRPr="002D58EF" w:rsidRDefault="00801847" w:rsidP="00207EDC">
            <w:pPr>
              <w:pStyle w:val="Terms"/>
              <w:keepNext w:val="0"/>
            </w:pPr>
            <w:r w:rsidRPr="002D58EF">
              <w:t>Test Purpose:</w:t>
            </w:r>
          </w:p>
        </w:tc>
        <w:tc>
          <w:tcPr>
            <w:tcW w:w="7150" w:type="dxa"/>
          </w:tcPr>
          <w:p w:rsidR="00801847" w:rsidRPr="002D58EF" w:rsidRDefault="004C3944" w:rsidP="00207EDC">
            <w:pPr>
              <w:tabs>
                <w:tab w:val="left" w:pos="3979"/>
              </w:tabs>
              <w:rPr>
                <w:highlight w:val="yellow"/>
              </w:rPr>
            </w:pPr>
            <w:r>
              <w:rPr>
                <w:highlight w:val="yellow"/>
              </w:rPr>
              <w:fldChar w:fldCharType="begin"/>
            </w:r>
            <w:r w:rsidR="00617EF6">
              <w:rPr>
                <w:highlight w:val="yellow"/>
              </w:rPr>
              <w:instrText xml:space="preserve"> REF _Ref343872181 \h </w:instrText>
            </w:r>
            <w:r>
              <w:rPr>
                <w:highlight w:val="yellow"/>
              </w:rPr>
            </w:r>
            <w:r>
              <w:rPr>
                <w:highlight w:val="yellow"/>
              </w:rPr>
              <w:fldChar w:fldCharType="separate"/>
            </w:r>
            <w:r w:rsidR="00DB6411">
              <w:rPr>
                <w:b/>
              </w:rPr>
              <w:br/>
            </w:r>
            <w:r w:rsidR="00DB6411">
              <w:t xml:space="preserve">The response to a successful </w:t>
            </w:r>
            <w:r w:rsidR="00DB6411" w:rsidRPr="00657975">
              <w:rPr>
                <w:i/>
              </w:rPr>
              <w:t>coverage-</w:t>
            </w:r>
            <w:r w:rsidR="00DB6411">
              <w:rPr>
                <w:i/>
              </w:rPr>
              <w:t xml:space="preserve">description </w:t>
            </w:r>
            <w:r w:rsidR="00DB6411">
              <w:t xml:space="preserve">resource request </w:t>
            </w:r>
            <w:r w:rsidR="00DB6411" w:rsidRPr="00AF088B">
              <w:rPr>
                <w:b/>
              </w:rPr>
              <w:t>shall</w:t>
            </w:r>
            <w:r w:rsidR="00DB6411">
              <w:t xml:space="preserve"> be a valid XML document of type </w:t>
            </w:r>
            <w:proofErr w:type="spellStart"/>
            <w:r w:rsidR="00DB6411" w:rsidRPr="00FF0C80">
              <w:rPr>
                <w:rStyle w:val="Codefragment"/>
              </w:rPr>
              <w:t>wcs</w:t>
            </w:r>
            <w:proofErr w:type="gramStart"/>
            <w:r w:rsidR="00DB6411" w:rsidRPr="00FF0C80">
              <w:rPr>
                <w:rStyle w:val="Codefragment"/>
              </w:rPr>
              <w:t>:DescribeCoverageType</w:t>
            </w:r>
            <w:proofErr w:type="spellEnd"/>
            <w:proofErr w:type="gramEnd"/>
            <w:r w:rsidR="00DB6411">
              <w:t>.</w:t>
            </w:r>
            <w:r>
              <w:rPr>
                <w:highlight w:val="yellow"/>
              </w:rPr>
              <w:fldChar w:fldCharType="end"/>
            </w:r>
          </w:p>
        </w:tc>
      </w:tr>
      <w:tr w:rsidR="00801847" w:rsidTr="00207EDC">
        <w:tc>
          <w:tcPr>
            <w:tcW w:w="1630" w:type="dxa"/>
          </w:tcPr>
          <w:p w:rsidR="00801847" w:rsidRPr="002D58EF" w:rsidRDefault="00801847" w:rsidP="00207EDC">
            <w:pPr>
              <w:pStyle w:val="Terms"/>
              <w:keepNext w:val="0"/>
            </w:pPr>
            <w:r w:rsidRPr="002D58EF">
              <w:t>Test method:</w:t>
            </w:r>
          </w:p>
        </w:tc>
        <w:tc>
          <w:tcPr>
            <w:tcW w:w="7150" w:type="dxa"/>
          </w:tcPr>
          <w:p w:rsidR="00801847" w:rsidRPr="00A22A6E" w:rsidRDefault="00801847" w:rsidP="00207EDC">
            <w:pPr>
              <w:rPr>
                <w:rFonts w:eastAsia="Times New Roman"/>
                <w:szCs w:val="24"/>
                <w:lang w:eastAsia="en-US"/>
              </w:rPr>
            </w:pPr>
            <w:r w:rsidRPr="009C0CAC">
              <w:rPr>
                <w:rFonts w:eastAsia="Times New Roman"/>
                <w:szCs w:val="24"/>
                <w:lang w:eastAsia="en-US"/>
              </w:rPr>
              <w:t xml:space="preserve">Send a valid </w:t>
            </w:r>
            <w:r>
              <w:rPr>
                <w:rFonts w:eastAsia="Times New Roman"/>
                <w:szCs w:val="24"/>
                <w:lang w:eastAsia="en-US"/>
              </w:rPr>
              <w:t>coverage description resource request</w:t>
            </w:r>
            <w:r w:rsidRPr="009C0CAC">
              <w:rPr>
                <w:rFonts w:eastAsia="Times New Roman"/>
                <w:szCs w:val="24"/>
                <w:lang w:eastAsia="en-US"/>
              </w:rPr>
              <w:t xml:space="preserve">. Pass test if an XML </w:t>
            </w:r>
            <w:proofErr w:type="spellStart"/>
            <w:r w:rsidRPr="009C0CAC">
              <w:rPr>
                <w:rFonts w:eastAsia="Times New Roman"/>
                <w:szCs w:val="24"/>
                <w:lang w:eastAsia="en-US"/>
              </w:rPr>
              <w:t>validator</w:t>
            </w:r>
            <w:proofErr w:type="spellEnd"/>
            <w:r w:rsidRPr="009C0CAC">
              <w:rPr>
                <w:rFonts w:eastAsia="Times New Roman"/>
                <w:szCs w:val="24"/>
                <w:lang w:eastAsia="en-US"/>
              </w:rPr>
              <w:t xml:space="preserve"> reports validity of the response document against its schema def</w:t>
            </w:r>
            <w:r w:rsidRPr="009C0CAC">
              <w:rPr>
                <w:rFonts w:eastAsia="Times New Roman"/>
                <w:szCs w:val="24"/>
                <w:lang w:eastAsia="en-US"/>
              </w:rPr>
              <w:t>i</w:t>
            </w:r>
            <w:r w:rsidRPr="009C0CAC">
              <w:rPr>
                <w:rFonts w:eastAsia="Times New Roman"/>
                <w:szCs w:val="24"/>
                <w:lang w:eastAsia="en-US"/>
              </w:rPr>
              <w:t>nition</w:t>
            </w:r>
            <w:r>
              <w:rPr>
                <w:rFonts w:eastAsia="Times New Roman"/>
                <w:szCs w:val="24"/>
                <w:lang w:eastAsia="en-US"/>
              </w:rPr>
              <w:t>.</w:t>
            </w:r>
          </w:p>
          <w:p w:rsidR="00801847" w:rsidRPr="002D58EF" w:rsidRDefault="00801847" w:rsidP="00207EDC">
            <w:pPr>
              <w:rPr>
                <w:highlight w:val="yellow"/>
              </w:rPr>
            </w:pPr>
            <w:r w:rsidRPr="002D58EF">
              <w:t>Test passes if all individual tests pass.</w:t>
            </w:r>
          </w:p>
        </w:tc>
      </w:tr>
    </w:tbl>
    <w:p w:rsidR="00F65416" w:rsidRPr="005E322B" w:rsidRDefault="008B535C" w:rsidP="0069092A">
      <w:pPr>
        <w:pStyle w:val="a3CharCharCharChar"/>
        <w:keepNext w:val="0"/>
        <w:rPr>
          <w:rStyle w:val="a3CharCharCharCharChar"/>
          <w:rFonts w:cs="Times New Roman"/>
        </w:rPr>
      </w:pPr>
      <w:r>
        <w:rPr>
          <w:rFonts w:eastAsiaTheme="minorEastAsia"/>
          <w:lang w:eastAsia="zh-CN"/>
        </w:rPr>
        <w:t>Coverage request syntax</w:t>
      </w:r>
    </w:p>
    <w:tbl>
      <w:tblPr>
        <w:tblW w:w="8780" w:type="dxa"/>
        <w:tblInd w:w="-68" w:type="dxa"/>
        <w:tblCellMar>
          <w:left w:w="70" w:type="dxa"/>
          <w:right w:w="70" w:type="dxa"/>
        </w:tblCellMar>
        <w:tblLook w:val="0000"/>
      </w:tblPr>
      <w:tblGrid>
        <w:gridCol w:w="1630"/>
        <w:gridCol w:w="7150"/>
      </w:tblGrid>
      <w:tr w:rsidR="00F65416" w:rsidTr="00B83E86">
        <w:tc>
          <w:tcPr>
            <w:tcW w:w="1630" w:type="dxa"/>
          </w:tcPr>
          <w:p w:rsidR="00F65416" w:rsidRPr="002D58EF" w:rsidRDefault="00F65416" w:rsidP="0069092A">
            <w:pPr>
              <w:pStyle w:val="Terms"/>
              <w:keepNext w:val="0"/>
            </w:pPr>
            <w:r w:rsidRPr="002D58EF">
              <w:t>Test id:</w:t>
            </w:r>
          </w:p>
        </w:tc>
        <w:tc>
          <w:tcPr>
            <w:tcW w:w="7150" w:type="dxa"/>
          </w:tcPr>
          <w:p w:rsidR="00F65416" w:rsidRPr="0007192D" w:rsidRDefault="00B22560" w:rsidP="0069092A">
            <w:pPr>
              <w:rPr>
                <w:b/>
                <w:highlight w:val="yellow"/>
                <w:lang w:eastAsia="zh-CN"/>
              </w:rPr>
            </w:pPr>
            <w:r>
              <w:rPr>
                <w:b/>
                <w:bCs/>
              </w:rPr>
              <w:t>coverage-request-syntax</w:t>
            </w:r>
          </w:p>
        </w:tc>
      </w:tr>
      <w:tr w:rsidR="00F65416" w:rsidTr="00B83E86">
        <w:tc>
          <w:tcPr>
            <w:tcW w:w="1630" w:type="dxa"/>
          </w:tcPr>
          <w:p w:rsidR="00F65416" w:rsidRPr="002D58EF" w:rsidRDefault="00F65416" w:rsidP="0069092A">
            <w:pPr>
              <w:pStyle w:val="Terms"/>
              <w:keepNext w:val="0"/>
            </w:pPr>
            <w:r w:rsidRPr="002D58EF">
              <w:t>Test Purpose:</w:t>
            </w:r>
          </w:p>
        </w:tc>
        <w:bookmarkStart w:id="165" w:name="_Toc343847876"/>
        <w:bookmarkEnd w:id="165"/>
        <w:tc>
          <w:tcPr>
            <w:tcW w:w="7150" w:type="dxa"/>
          </w:tcPr>
          <w:p w:rsidR="00F65416" w:rsidRPr="002D58EF" w:rsidRDefault="004C3944" w:rsidP="00B22560">
            <w:pPr>
              <w:rPr>
                <w:highlight w:val="yellow"/>
              </w:rPr>
            </w:pPr>
            <w:r>
              <w:rPr>
                <w:highlight w:val="yellow"/>
              </w:rPr>
              <w:fldChar w:fldCharType="begin"/>
            </w:r>
            <w:r w:rsidR="00617EF6">
              <w:rPr>
                <w:highlight w:val="yellow"/>
              </w:rPr>
              <w:instrText xml:space="preserve"> REF _Ref343872202 \h </w:instrText>
            </w:r>
            <w:r>
              <w:rPr>
                <w:highlight w:val="yellow"/>
              </w:rPr>
            </w:r>
            <w:r>
              <w:rPr>
                <w:highlight w:val="yellow"/>
              </w:rPr>
              <w:fldChar w:fldCharType="separate"/>
            </w:r>
            <w:r w:rsidR="00DB6411">
              <w:br/>
              <w:t xml:space="preserve">A </w:t>
            </w:r>
            <w:r w:rsidR="00DB6411">
              <w:rPr>
                <w:i/>
                <w:iCs/>
              </w:rPr>
              <w:t xml:space="preserve">coverage </w:t>
            </w:r>
            <w:r w:rsidR="00DB6411">
              <w:rPr>
                <w:iCs/>
              </w:rPr>
              <w:t>resource</w:t>
            </w:r>
            <w:r w:rsidR="00DB6411">
              <w:t xml:space="preserve"> request </w:t>
            </w:r>
            <w:r w:rsidR="00DB6411" w:rsidRPr="00D668F9">
              <w:rPr>
                <w:b/>
                <w:bCs/>
              </w:rPr>
              <w:t>shall</w:t>
            </w:r>
            <w:r w:rsidR="00DB6411">
              <w:rPr>
                <w:b/>
                <w:bCs/>
              </w:rPr>
              <w:t xml:space="preserve"> </w:t>
            </w:r>
            <w:r w:rsidR="00DB6411">
              <w:t xml:space="preserve">contain the URL components defined in </w:t>
            </w:r>
            <w:r w:rsidR="00DB6411" w:rsidRPr="004C4EB8">
              <w:t>Table 2</w:t>
            </w:r>
            <w:r w:rsidR="00DB6411" w:rsidRPr="004C4EB8">
              <w:softHyphen/>
            </w:r>
            <w:r w:rsidR="00DB6411">
              <w:rPr>
                <w:b/>
              </w:rPr>
              <w:t xml:space="preserve"> </w:t>
            </w:r>
            <w:r w:rsidR="00DB6411" w:rsidRPr="004C4EB8">
              <w:t>and</w:t>
            </w:r>
            <w:r w:rsidR="00DB6411">
              <w:rPr>
                <w:b/>
              </w:rPr>
              <w:t xml:space="preserve"> </w:t>
            </w:r>
            <w:r w:rsidR="00DB6411">
              <w:t>Requirement</w:t>
            </w:r>
            <w:r w:rsidR="00DB6411" w:rsidRPr="00DB6411">
              <w:rPr>
                <w:b/>
              </w:rPr>
              <w:t xml:space="preserve"> </w:t>
            </w:r>
            <w:r w:rsidR="00DB6411">
              <w:t>10</w:t>
            </w:r>
            <w:r w:rsidR="00DB6411">
              <w:rPr>
                <w:b/>
              </w:rPr>
              <w:t>.</w:t>
            </w:r>
            <w:r>
              <w:rPr>
                <w:highlight w:val="yellow"/>
              </w:rPr>
              <w:fldChar w:fldCharType="end"/>
            </w:r>
          </w:p>
        </w:tc>
      </w:tr>
      <w:tr w:rsidR="00F65416" w:rsidTr="00B83E86">
        <w:tc>
          <w:tcPr>
            <w:tcW w:w="1630" w:type="dxa"/>
          </w:tcPr>
          <w:p w:rsidR="00F65416" w:rsidRPr="002D58EF" w:rsidRDefault="00F65416" w:rsidP="0069092A">
            <w:pPr>
              <w:pStyle w:val="Terms"/>
              <w:keepNext w:val="0"/>
            </w:pPr>
            <w:r w:rsidRPr="002D58EF">
              <w:t>Test method:</w:t>
            </w:r>
          </w:p>
        </w:tc>
        <w:tc>
          <w:tcPr>
            <w:tcW w:w="7150" w:type="dxa"/>
          </w:tcPr>
          <w:p w:rsidR="00F65416" w:rsidRPr="00B22560" w:rsidRDefault="00B22560" w:rsidP="00B22560">
            <w:pPr>
              <w:rPr>
                <w:rFonts w:eastAsia="Times New Roman"/>
                <w:szCs w:val="24"/>
                <w:lang w:eastAsia="en-US"/>
              </w:rPr>
            </w:pPr>
            <w:r>
              <w:rPr>
                <w:rFonts w:eastAsia="Times New Roman"/>
                <w:szCs w:val="24"/>
                <w:lang w:eastAsia="en-US"/>
              </w:rPr>
              <w:t xml:space="preserve">Request a coverage resource, </w:t>
            </w:r>
            <w:r w:rsidRPr="00B22560">
              <w:rPr>
                <w:rFonts w:eastAsia="Times New Roman"/>
                <w:szCs w:val="24"/>
                <w:lang w:eastAsia="en-US"/>
              </w:rPr>
              <w:t>testing serve</w:t>
            </w:r>
            <w:r>
              <w:rPr>
                <w:rFonts w:eastAsia="Times New Roman"/>
                <w:szCs w:val="24"/>
                <w:lang w:eastAsia="en-US"/>
              </w:rPr>
              <w:t>r response on the cases disti</w:t>
            </w:r>
            <w:r>
              <w:rPr>
                <w:rFonts w:eastAsia="Times New Roman"/>
                <w:szCs w:val="24"/>
                <w:lang w:eastAsia="en-US"/>
              </w:rPr>
              <w:t>n</w:t>
            </w:r>
            <w:r w:rsidRPr="00B22560">
              <w:rPr>
                <w:rFonts w:eastAsia="Times New Roman"/>
                <w:szCs w:val="24"/>
                <w:lang w:eastAsia="en-US"/>
              </w:rPr>
              <w:t>guished in said reference. Check proper response.</w:t>
            </w:r>
          </w:p>
          <w:p w:rsidR="008C15F2" w:rsidRPr="008C15F2" w:rsidRDefault="00F65416" w:rsidP="0069092A">
            <w:r w:rsidRPr="002D58EF">
              <w:t>Test passes if all individual tests pass.</w:t>
            </w:r>
          </w:p>
        </w:tc>
      </w:tr>
    </w:tbl>
    <w:p w:rsidR="00BF12B7" w:rsidRDefault="00BF12B7" w:rsidP="0069092A">
      <w:pPr>
        <w:pStyle w:val="a3CharCharCharChar"/>
        <w:keepNext w:val="0"/>
        <w:rPr>
          <w:rFonts w:cs="Times New Roman"/>
        </w:rPr>
      </w:pPr>
      <w:r>
        <w:rPr>
          <w:rFonts w:cs="Times New Roman"/>
        </w:rPr>
        <w:t>Coverage request format</w:t>
      </w:r>
    </w:p>
    <w:tbl>
      <w:tblPr>
        <w:tblW w:w="8780" w:type="dxa"/>
        <w:tblInd w:w="-68" w:type="dxa"/>
        <w:tblCellMar>
          <w:left w:w="70" w:type="dxa"/>
          <w:right w:w="70" w:type="dxa"/>
        </w:tblCellMar>
        <w:tblLook w:val="0000"/>
      </w:tblPr>
      <w:tblGrid>
        <w:gridCol w:w="1630"/>
        <w:gridCol w:w="7150"/>
      </w:tblGrid>
      <w:tr w:rsidR="00BF12B7" w:rsidTr="00AC602B">
        <w:tc>
          <w:tcPr>
            <w:tcW w:w="1630" w:type="dxa"/>
          </w:tcPr>
          <w:p w:rsidR="00BF12B7" w:rsidRPr="002D58EF" w:rsidRDefault="00BF12B7" w:rsidP="00AC602B">
            <w:pPr>
              <w:pStyle w:val="Terms"/>
              <w:keepNext w:val="0"/>
            </w:pPr>
            <w:r w:rsidRPr="002D58EF">
              <w:t>Test id:</w:t>
            </w:r>
          </w:p>
        </w:tc>
        <w:tc>
          <w:tcPr>
            <w:tcW w:w="7150" w:type="dxa"/>
          </w:tcPr>
          <w:p w:rsidR="00BF12B7" w:rsidRPr="0007192D" w:rsidRDefault="00BF12B7" w:rsidP="00AC602B">
            <w:pPr>
              <w:rPr>
                <w:b/>
                <w:highlight w:val="yellow"/>
                <w:lang w:eastAsia="zh-CN"/>
              </w:rPr>
            </w:pPr>
            <w:r>
              <w:rPr>
                <w:b/>
                <w:bCs/>
              </w:rPr>
              <w:t>coverage-request-format</w:t>
            </w:r>
          </w:p>
        </w:tc>
      </w:tr>
      <w:tr w:rsidR="00BF12B7" w:rsidTr="00AC602B">
        <w:tc>
          <w:tcPr>
            <w:tcW w:w="1630" w:type="dxa"/>
          </w:tcPr>
          <w:p w:rsidR="00BF12B7" w:rsidRPr="002D58EF" w:rsidRDefault="00BF12B7" w:rsidP="00AC602B">
            <w:pPr>
              <w:pStyle w:val="Terms"/>
              <w:keepNext w:val="0"/>
            </w:pPr>
            <w:r w:rsidRPr="002D58EF">
              <w:t>Test Purpose:</w:t>
            </w:r>
          </w:p>
        </w:tc>
        <w:tc>
          <w:tcPr>
            <w:tcW w:w="7150" w:type="dxa"/>
          </w:tcPr>
          <w:p w:rsidR="00DB6411" w:rsidRDefault="004C3944" w:rsidP="008C15F2">
            <w:pPr>
              <w:pStyle w:val="Requirement"/>
              <w:numPr>
                <w:ilvl w:val="0"/>
                <w:numId w:val="7"/>
              </w:numPr>
              <w:tabs>
                <w:tab w:val="num" w:pos="720"/>
              </w:tabs>
              <w:ind w:left="0" w:firstLine="0"/>
              <w:outlineLvl w:val="0"/>
            </w:pPr>
            <w:r w:rsidRPr="004C3944">
              <w:rPr>
                <w:highlight w:val="yellow"/>
              </w:rPr>
              <w:fldChar w:fldCharType="begin"/>
            </w:r>
            <w:r w:rsidR="00BF12B7">
              <w:rPr>
                <w:highlight w:val="yellow"/>
              </w:rPr>
              <w:instrText xml:space="preserve"> REF _Ref356822455 \h </w:instrText>
            </w:r>
            <w:r w:rsidRPr="004C3944">
              <w:rPr>
                <w:highlight w:val="yellow"/>
              </w:rPr>
            </w:r>
            <w:r w:rsidRPr="004C3944">
              <w:rPr>
                <w:highlight w:val="yellow"/>
              </w:rPr>
              <w:fldChar w:fldCharType="separate"/>
            </w:r>
            <w:r w:rsidR="00DB6411">
              <w:br/>
            </w:r>
            <w:r w:rsidR="00DB6411" w:rsidRPr="008C15F2">
              <w:t xml:space="preserve">A </w:t>
            </w:r>
            <w:r w:rsidR="00DB6411" w:rsidRPr="00AC602B">
              <w:rPr>
                <w:i/>
              </w:rPr>
              <w:t>coverage</w:t>
            </w:r>
            <w:r w:rsidR="00DB6411" w:rsidRPr="008C15F2">
              <w:t xml:space="preserve"> resource request </w:t>
            </w:r>
            <w:r w:rsidR="00DB6411" w:rsidRPr="008C15F2">
              <w:rPr>
                <w:b/>
              </w:rPr>
              <w:t>may</w:t>
            </w:r>
            <w:r w:rsidR="00DB6411" w:rsidRPr="008C15F2">
              <w:t xml:space="preserve"> </w:t>
            </w:r>
            <w:r w:rsidR="00DB6411">
              <w:t xml:space="preserve">contain an </w:t>
            </w:r>
            <w:r w:rsidR="00DB6411" w:rsidRPr="00AC602B">
              <w:t>HTTP Accept Header</w:t>
            </w:r>
            <w:r w:rsidR="00DB6411" w:rsidRPr="008C15F2">
              <w:t xml:space="preserve"> </w:t>
            </w:r>
            <w:r w:rsidR="00DB6411">
              <w:t>[5] with a value consisting of one or more MIME type identifiers, optionally using wildcards, with a syntax and semantics as specified in RFC2616 [4] Clause 14</w:t>
            </w:r>
            <w:r w:rsidR="00DB6411">
              <w:tab/>
              <w:t>.</w:t>
            </w:r>
          </w:p>
          <w:p w:rsidR="00DB6411" w:rsidRDefault="00DB6411" w:rsidP="003C1F08">
            <w:pPr>
              <w:pStyle w:val="Example"/>
              <w:rPr>
                <w:rFonts w:ascii="Courier New" w:hAnsi="Courier New" w:cs="Courier New"/>
                <w:lang w:val="en-US"/>
              </w:rPr>
            </w:pPr>
            <w:r w:rsidRPr="000B5D50">
              <w:rPr>
                <w:lang w:val="en-US"/>
              </w:rPr>
              <w:t>Example</w:t>
            </w:r>
            <w:r>
              <w:rPr>
                <w:lang w:val="en-US"/>
              </w:rPr>
              <w:t xml:space="preserve"> 1</w:t>
            </w:r>
            <w:r>
              <w:rPr>
                <w:lang w:val="en-US"/>
              </w:rPr>
              <w:tab/>
              <w:t xml:space="preserve">The following </w:t>
            </w:r>
            <w:r w:rsidRPr="008C15F2">
              <w:rPr>
                <w:lang w:val="en-US"/>
              </w:rPr>
              <w:t xml:space="preserve">request </w:t>
            </w:r>
            <w:r>
              <w:rPr>
                <w:lang w:val="en-US"/>
              </w:rPr>
              <w:t xml:space="preserve">header indicates that a representation of </w:t>
            </w:r>
            <w:r w:rsidRPr="008C15F2">
              <w:rPr>
                <w:lang w:val="en-US"/>
              </w:rPr>
              <w:t xml:space="preserve">coverage resource C0001 in the JPEG2000 format </w:t>
            </w:r>
            <w:r>
              <w:rPr>
                <w:lang w:val="en-US"/>
              </w:rPr>
              <w:t>is to be delivered by the server</w:t>
            </w:r>
            <w:r w:rsidRPr="008C15F2">
              <w:rPr>
                <w:lang w:val="en-US"/>
              </w:rPr>
              <w:t>:</w:t>
            </w:r>
            <w:r>
              <w:rPr>
                <w:lang w:val="en-US"/>
              </w:rPr>
              <w:br/>
            </w:r>
            <w:r w:rsidRPr="00AC602B">
              <w:rPr>
                <w:rFonts w:ascii="Courier New" w:hAnsi="Courier New" w:cs="Courier New"/>
                <w:lang w:val="en-US"/>
              </w:rPr>
              <w:t>Accept: image/jp2</w:t>
            </w:r>
          </w:p>
          <w:p w:rsidR="00DB6411" w:rsidRDefault="00DB6411" w:rsidP="0016379F">
            <w:pPr>
              <w:pStyle w:val="Example"/>
              <w:rPr>
                <w:rFonts w:ascii="Courier New" w:hAnsi="Courier New" w:cs="Courier New"/>
                <w:lang w:val="en-US"/>
              </w:rPr>
            </w:pPr>
            <w:r w:rsidRPr="000B5D50">
              <w:rPr>
                <w:lang w:val="en-US"/>
              </w:rPr>
              <w:lastRenderedPageBreak/>
              <w:t>Example</w:t>
            </w:r>
            <w:r>
              <w:rPr>
                <w:lang w:val="en-US"/>
              </w:rPr>
              <w:t xml:space="preserve"> 2</w:t>
            </w:r>
            <w:r>
              <w:rPr>
                <w:lang w:val="en-US"/>
              </w:rPr>
              <w:tab/>
              <w:t xml:space="preserve">The following </w:t>
            </w:r>
            <w:r w:rsidRPr="008C15F2">
              <w:rPr>
                <w:lang w:val="en-US"/>
              </w:rPr>
              <w:t xml:space="preserve">request </w:t>
            </w:r>
            <w:r>
              <w:rPr>
                <w:lang w:val="en-US"/>
              </w:rPr>
              <w:t>header indicates that one of JPEG2000 and PNG is acceptable, and the server can pick one response format at its discretion</w:t>
            </w:r>
            <w:r w:rsidRPr="008C15F2">
              <w:rPr>
                <w:lang w:val="en-US"/>
              </w:rPr>
              <w:t>:</w:t>
            </w:r>
            <w:r>
              <w:rPr>
                <w:lang w:val="en-US"/>
              </w:rPr>
              <w:br/>
            </w:r>
            <w:r w:rsidRPr="00AC602B">
              <w:rPr>
                <w:rFonts w:ascii="Courier New" w:hAnsi="Courier New" w:cs="Courier New"/>
                <w:lang w:val="en-US"/>
              </w:rPr>
              <w:t>Accept: image/jp2</w:t>
            </w:r>
            <w:r>
              <w:rPr>
                <w:rFonts w:ascii="Courier New" w:hAnsi="Courier New" w:cs="Courier New"/>
                <w:lang w:val="en-US"/>
              </w:rPr>
              <w:t xml:space="preserve">, </w:t>
            </w:r>
            <w:r w:rsidRPr="00AC602B">
              <w:rPr>
                <w:rFonts w:ascii="Courier New" w:hAnsi="Courier New" w:cs="Courier New"/>
                <w:lang w:val="en-US"/>
              </w:rPr>
              <w:t>image/</w:t>
            </w:r>
            <w:proofErr w:type="spellStart"/>
            <w:r>
              <w:rPr>
                <w:rFonts w:ascii="Courier New" w:hAnsi="Courier New" w:cs="Courier New"/>
                <w:lang w:val="en-US"/>
              </w:rPr>
              <w:t>png</w:t>
            </w:r>
            <w:proofErr w:type="spellEnd"/>
          </w:p>
          <w:p w:rsidR="00DB6411" w:rsidRDefault="00DB6411" w:rsidP="0016379F">
            <w:pPr>
              <w:pStyle w:val="Example"/>
              <w:rPr>
                <w:rFonts w:ascii="Courier New" w:hAnsi="Courier New" w:cs="Courier New"/>
                <w:lang w:val="en-US"/>
              </w:rPr>
            </w:pPr>
            <w:r w:rsidRPr="000B5D50">
              <w:rPr>
                <w:lang w:val="en-US"/>
              </w:rPr>
              <w:t>Example</w:t>
            </w:r>
            <w:r>
              <w:rPr>
                <w:lang w:val="en-US"/>
              </w:rPr>
              <w:t xml:space="preserve"> 3</w:t>
            </w:r>
            <w:r>
              <w:rPr>
                <w:lang w:val="en-US"/>
              </w:rPr>
              <w:tab/>
              <w:t xml:space="preserve">The following </w:t>
            </w:r>
            <w:r w:rsidRPr="008C15F2">
              <w:rPr>
                <w:lang w:val="en-US"/>
              </w:rPr>
              <w:t xml:space="preserve">request </w:t>
            </w:r>
            <w:r>
              <w:rPr>
                <w:lang w:val="en-US"/>
              </w:rPr>
              <w:t xml:space="preserve">header indicates that the client prefers to receive TIFF, but any image format is acceptable </w:t>
            </w:r>
            <w:r w:rsidRPr="0016379F">
              <w:rPr>
                <w:lang w:val="en-US"/>
              </w:rPr>
              <w:t>if it is the best available after an 80% mark-down in quality</w:t>
            </w:r>
            <w:r w:rsidRPr="008C15F2">
              <w:rPr>
                <w:lang w:val="en-US"/>
              </w:rPr>
              <w:t>:</w:t>
            </w:r>
            <w:r>
              <w:rPr>
                <w:lang w:val="en-US"/>
              </w:rPr>
              <w:br/>
            </w:r>
            <w:r w:rsidRPr="00AC602B">
              <w:rPr>
                <w:rFonts w:ascii="Courier New" w:hAnsi="Courier New" w:cs="Courier New"/>
                <w:lang w:val="en-US"/>
              </w:rPr>
              <w:t xml:space="preserve">Accept: </w:t>
            </w:r>
            <w:r>
              <w:rPr>
                <w:rFonts w:ascii="Courier New" w:hAnsi="Courier New" w:cs="Courier New"/>
                <w:lang w:val="en-US"/>
              </w:rPr>
              <w:t>image</w:t>
            </w:r>
            <w:r w:rsidRPr="0016379F">
              <w:rPr>
                <w:rFonts w:ascii="Courier New" w:hAnsi="Courier New" w:cs="Courier New"/>
                <w:lang w:val="en-US"/>
              </w:rPr>
              <w:t xml:space="preserve">/*; q=0.2, </w:t>
            </w:r>
            <w:r>
              <w:rPr>
                <w:rFonts w:ascii="Courier New" w:hAnsi="Courier New" w:cs="Courier New"/>
                <w:lang w:val="en-US"/>
              </w:rPr>
              <w:t>image</w:t>
            </w:r>
            <w:r w:rsidRPr="0016379F">
              <w:rPr>
                <w:rFonts w:ascii="Courier New" w:hAnsi="Courier New" w:cs="Courier New"/>
                <w:lang w:val="en-US"/>
              </w:rPr>
              <w:t>/</w:t>
            </w:r>
            <w:r>
              <w:rPr>
                <w:rFonts w:ascii="Courier New" w:hAnsi="Courier New" w:cs="Courier New"/>
                <w:lang w:val="en-US"/>
              </w:rPr>
              <w:t>tiff</w:t>
            </w:r>
          </w:p>
          <w:p w:rsidR="00DB6411" w:rsidRDefault="00DB6411" w:rsidP="004C4EB8">
            <w:pPr>
              <w:pStyle w:val="Note"/>
            </w:pPr>
            <w:r w:rsidRPr="004309C1">
              <w:t>Note</w:t>
            </w:r>
            <w:r>
              <w:tab/>
              <w:t xml:space="preserve">The Accept Header corresponds to the </w:t>
            </w:r>
            <w:r>
              <w:rPr>
                <w:rStyle w:val="Codefragment"/>
              </w:rPr>
              <w:t>f</w:t>
            </w:r>
            <w:r w:rsidRPr="004C4EB8">
              <w:rPr>
                <w:rStyle w:val="Codefragment"/>
              </w:rPr>
              <w:t>ormat</w:t>
            </w:r>
            <w:r>
              <w:t xml:space="preserve"> parameter in the Get/KVP request encoding</w:t>
            </w:r>
            <w:r w:rsidRPr="004309C1">
              <w:t>.</w:t>
            </w:r>
          </w:p>
          <w:p w:rsidR="00BF12B7" w:rsidRPr="002D58EF" w:rsidRDefault="00DB6411" w:rsidP="00AC602B">
            <w:pPr>
              <w:rPr>
                <w:highlight w:val="yellow"/>
              </w:rPr>
            </w:pPr>
            <w:r>
              <w:rPr>
                <w:b/>
                <w:bCs/>
              </w:rPr>
              <w:br/>
            </w:r>
            <w:r>
              <w:t xml:space="preserve">If a </w:t>
            </w:r>
            <w:r w:rsidRPr="00AC602B">
              <w:rPr>
                <w:i/>
              </w:rPr>
              <w:t>coverage</w:t>
            </w:r>
            <w:r w:rsidRPr="008C15F2">
              <w:t xml:space="preserve"> resource request </w:t>
            </w:r>
            <w:r>
              <w:t xml:space="preserve">contains an </w:t>
            </w:r>
            <w:r w:rsidRPr="00AC602B">
              <w:t>HTTP Accept Header</w:t>
            </w:r>
            <w:r>
              <w:t xml:space="preserve"> then its value </w:t>
            </w:r>
            <w:r w:rsidRPr="003C1F08">
              <w:rPr>
                <w:b/>
              </w:rPr>
              <w:t>shall</w:t>
            </w:r>
            <w:r>
              <w:t xml:space="preserve"> </w:t>
            </w:r>
            <w:r w:rsidRPr="008C15F2">
              <w:t xml:space="preserve">be </w:t>
            </w:r>
            <w:r>
              <w:t xml:space="preserve">one of the </w:t>
            </w:r>
            <w:r w:rsidRPr="008C15F2">
              <w:t xml:space="preserve">supported formats </w:t>
            </w:r>
            <w:r>
              <w:t xml:space="preserve">listed in </w:t>
            </w:r>
            <w:r w:rsidRPr="008C15F2">
              <w:t xml:space="preserve">the </w:t>
            </w:r>
            <w:r>
              <w:t>C</w:t>
            </w:r>
            <w:r w:rsidRPr="008C15F2">
              <w:t>apabilities doc</w:t>
            </w:r>
            <w:r w:rsidRPr="008C15F2">
              <w:t>u</w:t>
            </w:r>
            <w:r w:rsidRPr="008C15F2">
              <w:t>ment</w:t>
            </w:r>
            <w:r w:rsidR="004C3944">
              <w:rPr>
                <w:highlight w:val="yellow"/>
              </w:rPr>
              <w:fldChar w:fldCharType="end"/>
            </w:r>
          </w:p>
        </w:tc>
      </w:tr>
      <w:tr w:rsidR="00BF12B7" w:rsidTr="00AC602B">
        <w:tc>
          <w:tcPr>
            <w:tcW w:w="1630" w:type="dxa"/>
          </w:tcPr>
          <w:p w:rsidR="00BF12B7" w:rsidRPr="002D58EF" w:rsidRDefault="00BF12B7" w:rsidP="00AC602B">
            <w:pPr>
              <w:pStyle w:val="Terms"/>
              <w:keepNext w:val="0"/>
            </w:pPr>
            <w:r w:rsidRPr="002D58EF">
              <w:lastRenderedPageBreak/>
              <w:t>Test method:</w:t>
            </w:r>
          </w:p>
        </w:tc>
        <w:tc>
          <w:tcPr>
            <w:tcW w:w="7150" w:type="dxa"/>
          </w:tcPr>
          <w:p w:rsidR="00BF12B7" w:rsidRPr="00B22560" w:rsidRDefault="00BF12B7" w:rsidP="00AC602B">
            <w:pPr>
              <w:rPr>
                <w:rFonts w:eastAsia="Times New Roman"/>
                <w:szCs w:val="24"/>
                <w:lang w:eastAsia="en-US"/>
              </w:rPr>
            </w:pPr>
            <w:r>
              <w:rPr>
                <w:rFonts w:eastAsia="Times New Roman"/>
                <w:szCs w:val="24"/>
                <w:lang w:eastAsia="en-US"/>
              </w:rPr>
              <w:t>Request a coverage resource in a format present in the capabilities doc</w:t>
            </w:r>
            <w:r>
              <w:rPr>
                <w:rFonts w:eastAsia="Times New Roman"/>
                <w:szCs w:val="24"/>
                <w:lang w:eastAsia="en-US"/>
              </w:rPr>
              <w:t>u</w:t>
            </w:r>
            <w:r>
              <w:rPr>
                <w:rFonts w:eastAsia="Times New Roman"/>
                <w:szCs w:val="24"/>
                <w:lang w:eastAsia="en-US"/>
              </w:rPr>
              <w:t>ment</w:t>
            </w:r>
            <w:r w:rsidRPr="00B22560">
              <w:rPr>
                <w:rFonts w:eastAsia="Times New Roman"/>
                <w:szCs w:val="24"/>
                <w:lang w:eastAsia="en-US"/>
              </w:rPr>
              <w:t xml:space="preserve">. Check </w:t>
            </w:r>
            <w:r>
              <w:rPr>
                <w:rFonts w:eastAsia="Times New Roman"/>
                <w:szCs w:val="24"/>
                <w:lang w:eastAsia="en-US"/>
              </w:rPr>
              <w:t>if the response coverage is in the selected format.</w:t>
            </w:r>
          </w:p>
          <w:p w:rsidR="00BF12B7" w:rsidRPr="008C15F2" w:rsidRDefault="00BF12B7" w:rsidP="00AC602B">
            <w:r w:rsidRPr="002D58EF">
              <w:t>Test passes if all individual tests pass.</w:t>
            </w:r>
          </w:p>
        </w:tc>
      </w:tr>
    </w:tbl>
    <w:p w:rsidR="00F65416" w:rsidRPr="005E322B" w:rsidRDefault="00F8525C" w:rsidP="0069092A">
      <w:pPr>
        <w:pStyle w:val="a3CharCharCharChar"/>
        <w:keepNext w:val="0"/>
        <w:rPr>
          <w:rStyle w:val="a3CharCharCharCharChar"/>
          <w:rFonts w:cs="Times New Roman"/>
        </w:rPr>
      </w:pPr>
      <w:r>
        <w:rPr>
          <w:rFonts w:eastAsiaTheme="minorEastAsia"/>
          <w:lang w:eastAsia="zh-CN"/>
        </w:rPr>
        <w:t>Coverage request subset component specification</w:t>
      </w:r>
    </w:p>
    <w:tbl>
      <w:tblPr>
        <w:tblW w:w="8780" w:type="dxa"/>
        <w:tblInd w:w="-68" w:type="dxa"/>
        <w:tblCellMar>
          <w:left w:w="70" w:type="dxa"/>
          <w:right w:w="70" w:type="dxa"/>
        </w:tblCellMar>
        <w:tblLook w:val="0000"/>
      </w:tblPr>
      <w:tblGrid>
        <w:gridCol w:w="1630"/>
        <w:gridCol w:w="7150"/>
      </w:tblGrid>
      <w:tr w:rsidR="00F65416" w:rsidTr="00B83E86">
        <w:tc>
          <w:tcPr>
            <w:tcW w:w="1630" w:type="dxa"/>
          </w:tcPr>
          <w:p w:rsidR="00F65416" w:rsidRPr="002D58EF" w:rsidRDefault="00F65416" w:rsidP="0069092A">
            <w:pPr>
              <w:pStyle w:val="Terms"/>
              <w:keepNext w:val="0"/>
            </w:pPr>
            <w:r w:rsidRPr="002D58EF">
              <w:t>Test id:</w:t>
            </w:r>
          </w:p>
        </w:tc>
        <w:tc>
          <w:tcPr>
            <w:tcW w:w="7150" w:type="dxa"/>
          </w:tcPr>
          <w:p w:rsidR="00F65416" w:rsidRPr="0007192D" w:rsidRDefault="00F8525C" w:rsidP="0069092A">
            <w:pPr>
              <w:rPr>
                <w:b/>
                <w:highlight w:val="yellow"/>
                <w:lang w:eastAsia="zh-CN"/>
              </w:rPr>
            </w:pPr>
            <w:r>
              <w:rPr>
                <w:b/>
                <w:bCs/>
              </w:rPr>
              <w:t>subset-spec-syntax</w:t>
            </w:r>
          </w:p>
        </w:tc>
      </w:tr>
      <w:tr w:rsidR="00F65416" w:rsidTr="00B83E86">
        <w:tc>
          <w:tcPr>
            <w:tcW w:w="1630" w:type="dxa"/>
          </w:tcPr>
          <w:p w:rsidR="00F65416" w:rsidRPr="002D58EF" w:rsidRDefault="00F65416" w:rsidP="0069092A">
            <w:pPr>
              <w:pStyle w:val="Terms"/>
              <w:keepNext w:val="0"/>
            </w:pPr>
            <w:r w:rsidRPr="002D58EF">
              <w:t>Test Purpose:</w:t>
            </w:r>
          </w:p>
        </w:tc>
        <w:tc>
          <w:tcPr>
            <w:tcW w:w="7150" w:type="dxa"/>
          </w:tcPr>
          <w:p w:rsidR="00DB6411" w:rsidRPr="004C4EB8" w:rsidRDefault="004C3944" w:rsidP="004C4EB8">
            <w:pPr>
              <w:snapToGrid w:val="0"/>
              <w:rPr>
                <w:lang w:val="en-US"/>
              </w:rPr>
            </w:pPr>
            <w:r>
              <w:rPr>
                <w:highlight w:val="yellow"/>
              </w:rPr>
              <w:fldChar w:fldCharType="begin"/>
            </w:r>
            <w:r w:rsidR="00617EF6">
              <w:rPr>
                <w:highlight w:val="yellow"/>
              </w:rPr>
              <w:instrText xml:space="preserve"> REF _Ref343846941 \h </w:instrText>
            </w:r>
            <w:r>
              <w:rPr>
                <w:highlight w:val="yellow"/>
              </w:rPr>
            </w:r>
            <w:r>
              <w:rPr>
                <w:highlight w:val="yellow"/>
              </w:rPr>
              <w:fldChar w:fldCharType="separate"/>
            </w:r>
            <w:r w:rsidR="00DB6411" w:rsidRPr="004C4EB8">
              <w:rPr>
                <w:lang w:val="en-US"/>
              </w:rPr>
              <w:t>Syntax rules are as follows: underlined tokens represent literals which a</w:t>
            </w:r>
            <w:r w:rsidR="00DB6411" w:rsidRPr="004C4EB8">
              <w:rPr>
                <w:lang w:val="en-US"/>
              </w:rPr>
              <w:t>p</w:t>
            </w:r>
            <w:r w:rsidR="00DB6411" w:rsidRPr="004C4EB8">
              <w:rPr>
                <w:lang w:val="en-US"/>
              </w:rPr>
              <w:t xml:space="preserve">pear as is (“terminal symbols”), other tokens represent sub-expressions to be substituted (“non- terminals”). A vertical bar (“|”) denotes alternatives, items in brackets (“[ ]”) are optional. Non-terminals </w:t>
            </w:r>
            <w:proofErr w:type="spellStart"/>
            <w:r w:rsidR="00DB6411" w:rsidRPr="004C4EB8">
              <w:rPr>
                <w:rFonts w:ascii="Courier New" w:hAnsi="Courier New" w:cs="Courier New"/>
                <w:sz w:val="22"/>
                <w:szCs w:val="22"/>
                <w:lang w:val="en-US"/>
              </w:rPr>
              <w:t>NCName</w:t>
            </w:r>
            <w:proofErr w:type="spellEnd"/>
            <w:r w:rsidR="00DB6411" w:rsidRPr="004C4EB8">
              <w:rPr>
                <w:rFonts w:ascii="Courier New" w:hAnsi="Courier New" w:cs="Courier New"/>
                <w:sz w:val="22"/>
                <w:szCs w:val="22"/>
                <w:lang w:val="en-US"/>
              </w:rPr>
              <w:t xml:space="preserve">, number, </w:t>
            </w:r>
            <w:r w:rsidR="00DB6411" w:rsidRPr="004C4EB8">
              <w:rPr>
                <w:lang w:val="en-US"/>
              </w:rPr>
              <w:t xml:space="preserve">and </w:t>
            </w:r>
            <w:r w:rsidR="00DB6411" w:rsidRPr="004C4EB8">
              <w:rPr>
                <w:rFonts w:ascii="Courier New" w:hAnsi="Courier New" w:cs="Courier New"/>
                <w:sz w:val="22"/>
                <w:szCs w:val="22"/>
                <w:lang w:val="en-US"/>
              </w:rPr>
              <w:t>token</w:t>
            </w:r>
            <w:r w:rsidR="00DB6411">
              <w:rPr>
                <w:rFonts w:ascii="Courier New" w:hAnsi="Courier New" w:cs="Courier New"/>
                <w:sz w:val="22"/>
                <w:szCs w:val="22"/>
                <w:lang w:val="en-US"/>
              </w:rPr>
              <w:t xml:space="preserve"> </w:t>
            </w:r>
            <w:r w:rsidR="00DB6411" w:rsidRPr="004C4EB8">
              <w:rPr>
                <w:lang w:val="en-US"/>
              </w:rPr>
              <w:t>follow the respective XML definitions.</w:t>
            </w:r>
          </w:p>
          <w:p w:rsidR="00F65416" w:rsidRPr="002D58EF" w:rsidRDefault="00DB6411" w:rsidP="000B13E5">
            <w:pPr>
              <w:rPr>
                <w:highlight w:val="yellow"/>
              </w:rPr>
            </w:pPr>
            <w:r>
              <w:br/>
              <w:t xml:space="preserve">Each </w:t>
            </w:r>
            <w:proofErr w:type="spellStart"/>
            <w:r>
              <w:t>SubsetSpec</w:t>
            </w:r>
            <w:proofErr w:type="spellEnd"/>
            <w:r>
              <w:t xml:space="preserve"> </w:t>
            </w:r>
            <w:r w:rsidRPr="00FC51C9">
              <w:rPr>
                <w:b/>
              </w:rPr>
              <w:t>shall</w:t>
            </w:r>
            <w:r>
              <w:t xml:space="preserve"> adhere to this EBNF syntax:</w:t>
            </w:r>
            <w:r>
              <w:br/>
            </w:r>
            <w:r>
              <w:rPr>
                <w:rFonts w:ascii="Courier New" w:hAnsi="Courier New" w:cs="Courier New"/>
                <w:sz w:val="20"/>
                <w:szCs w:val="20"/>
              </w:rPr>
              <w:t xml:space="preserve">    </w:t>
            </w:r>
            <w:proofErr w:type="spellStart"/>
            <w:r w:rsidRPr="00FC51C9">
              <w:rPr>
                <w:rFonts w:ascii="Courier New" w:hAnsi="Courier New" w:cs="Courier New"/>
                <w:sz w:val="20"/>
                <w:szCs w:val="20"/>
              </w:rPr>
              <w:t>SubsetSpec</w:t>
            </w:r>
            <w:proofErr w:type="spellEnd"/>
            <w:r w:rsidRPr="00FC51C9">
              <w:rPr>
                <w:rFonts w:ascii="Courier New" w:hAnsi="Courier New" w:cs="Courier New"/>
                <w:sz w:val="20"/>
                <w:szCs w:val="20"/>
              </w:rPr>
              <w:t>:</w:t>
            </w:r>
            <w:r>
              <w:rPr>
                <w:rFonts w:ascii="Courier New" w:hAnsi="Courier New" w:cs="Courier New"/>
                <w:sz w:val="20"/>
                <w:szCs w:val="20"/>
              </w:rPr>
              <w:t xml:space="preserve">            </w:t>
            </w:r>
            <w:r w:rsidRPr="002D17DD">
              <w:rPr>
                <w:rFonts w:ascii="Courier New" w:hAnsi="Courier New" w:cs="Courier New"/>
                <w:sz w:val="20"/>
                <w:szCs w:val="20"/>
                <w:u w:val="single"/>
              </w:rPr>
              <w:t>subset</w:t>
            </w:r>
            <w:r>
              <w:rPr>
                <w:rFonts w:ascii="Courier New" w:hAnsi="Courier New" w:cs="Courier New"/>
                <w:sz w:val="20"/>
                <w:szCs w:val="20"/>
              </w:rPr>
              <w:t xml:space="preserve"> </w:t>
            </w:r>
            <w:r w:rsidRPr="00FC51C9">
              <w:rPr>
                <w:rFonts w:ascii="Courier New" w:hAnsi="Courier New" w:cs="Courier New"/>
                <w:sz w:val="20"/>
                <w:szCs w:val="20"/>
                <w:u w:val="single"/>
              </w:rPr>
              <w:t>(</w:t>
            </w:r>
            <w:r>
              <w:rPr>
                <w:rFonts w:ascii="Courier New" w:hAnsi="Courier New" w:cs="Courier New"/>
                <w:sz w:val="20"/>
                <w:szCs w:val="20"/>
              </w:rPr>
              <w:t xml:space="preserve"> </w:t>
            </w:r>
            <w:proofErr w:type="spellStart"/>
            <w:r>
              <w:rPr>
                <w:rFonts w:ascii="Courier New" w:hAnsi="Courier New" w:cs="Courier New"/>
                <w:sz w:val="20"/>
                <w:szCs w:val="20"/>
              </w:rPr>
              <w:t>axisName</w:t>
            </w:r>
            <w:proofErr w:type="spellEnd"/>
            <w:r w:rsidRPr="00FC51C9">
              <w:rPr>
                <w:rFonts w:ascii="Courier New" w:hAnsi="Courier New" w:cs="Courier New"/>
                <w:sz w:val="20"/>
                <w:szCs w:val="20"/>
              </w:rPr>
              <w:t xml:space="preserve"> </w:t>
            </w:r>
            <w:r w:rsidRPr="00FC51C9">
              <w:rPr>
                <w:rFonts w:ascii="Courier New" w:hAnsi="Courier New" w:cs="Courier New"/>
                <w:sz w:val="20"/>
                <w:szCs w:val="20"/>
                <w:u w:val="single"/>
              </w:rPr>
              <w:t>(</w:t>
            </w:r>
            <w:r w:rsidRPr="002D17DD">
              <w:rPr>
                <w:rFonts w:ascii="Courier New" w:hAnsi="Courier New" w:cs="Courier New"/>
                <w:sz w:val="20"/>
                <w:szCs w:val="20"/>
              </w:rPr>
              <w:t xml:space="preserve"> </w:t>
            </w:r>
            <w:proofErr w:type="spellStart"/>
            <w:r w:rsidRPr="00FC51C9">
              <w:rPr>
                <w:rFonts w:ascii="Courier New" w:hAnsi="Courier New" w:cs="Courier New"/>
                <w:sz w:val="20"/>
                <w:szCs w:val="20"/>
              </w:rPr>
              <w:t>intervalO</w:t>
            </w:r>
            <w:r w:rsidRPr="00FC51C9">
              <w:rPr>
                <w:rFonts w:ascii="Courier New" w:hAnsi="Courier New" w:cs="Courier New"/>
                <w:sz w:val="20"/>
                <w:szCs w:val="20"/>
              </w:rPr>
              <w:t>r</w:t>
            </w:r>
            <w:r w:rsidRPr="00FC51C9">
              <w:rPr>
                <w:rFonts w:ascii="Courier New" w:hAnsi="Courier New" w:cs="Courier New"/>
                <w:sz w:val="20"/>
                <w:szCs w:val="20"/>
              </w:rPr>
              <w:t>Point</w:t>
            </w:r>
            <w:proofErr w:type="spellEnd"/>
            <w:r w:rsidRPr="00FC51C9">
              <w:rPr>
                <w:rFonts w:ascii="Courier New" w:hAnsi="Courier New" w:cs="Courier New"/>
                <w:sz w:val="20"/>
                <w:szCs w:val="20"/>
                <w:u w:val="single"/>
              </w:rPr>
              <w:t>)</w:t>
            </w:r>
            <w:r w:rsidRPr="002D17DD">
              <w:rPr>
                <w:rFonts w:ascii="Courier New" w:hAnsi="Courier New" w:cs="Courier New"/>
                <w:sz w:val="20"/>
                <w:szCs w:val="20"/>
              </w:rPr>
              <w:t xml:space="preserve"> </w:t>
            </w:r>
            <w:r w:rsidRPr="00FC51C9">
              <w:rPr>
                <w:rFonts w:ascii="Courier New" w:hAnsi="Courier New" w:cs="Courier New"/>
                <w:sz w:val="20"/>
                <w:szCs w:val="20"/>
                <w:u w:val="single"/>
              </w:rPr>
              <w:t>)</w:t>
            </w:r>
            <w:r w:rsidRPr="00FC51C9">
              <w:rPr>
                <w:rFonts w:ascii="Courier New" w:hAnsi="Courier New" w:cs="Courier New"/>
                <w:sz w:val="20"/>
                <w:szCs w:val="20"/>
              </w:rPr>
              <w:br/>
              <w:t xml:space="preserve">    </w:t>
            </w:r>
            <w:proofErr w:type="spellStart"/>
            <w:r>
              <w:rPr>
                <w:rFonts w:ascii="Courier New" w:hAnsi="Courier New" w:cs="Courier New"/>
                <w:sz w:val="20"/>
                <w:szCs w:val="20"/>
              </w:rPr>
              <w:t>axisName</w:t>
            </w:r>
            <w:proofErr w:type="spellEnd"/>
            <w:r w:rsidRPr="00FC51C9">
              <w:rPr>
                <w:rFonts w:ascii="Courier New" w:hAnsi="Courier New" w:cs="Courier New"/>
                <w:sz w:val="20"/>
                <w:szCs w:val="20"/>
              </w:rPr>
              <w:t>:</w:t>
            </w:r>
            <w:r>
              <w:rPr>
                <w:rFonts w:ascii="Courier New" w:hAnsi="Courier New" w:cs="Courier New"/>
                <w:sz w:val="20"/>
                <w:szCs w:val="20"/>
              </w:rPr>
              <w:t xml:space="preserve"> </w:t>
            </w:r>
            <w:r w:rsidRPr="00FC51C9">
              <w:rPr>
                <w:rFonts w:ascii="Courier New" w:hAnsi="Courier New" w:cs="Courier New"/>
                <w:sz w:val="20"/>
                <w:szCs w:val="20"/>
              </w:rPr>
              <w:t xml:space="preserve">             </w:t>
            </w:r>
            <w:proofErr w:type="spellStart"/>
            <w:r w:rsidRPr="00FC51C9">
              <w:rPr>
                <w:rFonts w:ascii="Courier New" w:hAnsi="Courier New" w:cs="Courier New"/>
                <w:sz w:val="20"/>
                <w:szCs w:val="20"/>
              </w:rPr>
              <w:t>NCName</w:t>
            </w:r>
            <w:proofErr w:type="spellEnd"/>
            <w:r w:rsidRPr="00FC51C9">
              <w:rPr>
                <w:rFonts w:ascii="Courier New" w:hAnsi="Courier New" w:cs="Courier New"/>
                <w:sz w:val="20"/>
                <w:szCs w:val="20"/>
              </w:rPr>
              <w:br/>
            </w:r>
            <w:r>
              <w:rPr>
                <w:rFonts w:ascii="Courier New" w:hAnsi="Courier New" w:cs="Courier New"/>
                <w:sz w:val="20"/>
                <w:szCs w:val="20"/>
              </w:rPr>
              <w:t xml:space="preserve">    </w:t>
            </w:r>
            <w:proofErr w:type="spellStart"/>
            <w:r w:rsidRPr="00FC51C9">
              <w:rPr>
                <w:rFonts w:ascii="Courier New" w:hAnsi="Courier New" w:cs="Courier New"/>
                <w:sz w:val="20"/>
                <w:szCs w:val="20"/>
              </w:rPr>
              <w:t>intervalOrPoint</w:t>
            </w:r>
            <w:proofErr w:type="spellEnd"/>
            <w:r w:rsidRPr="00FC51C9">
              <w:rPr>
                <w:rFonts w:ascii="Courier New" w:hAnsi="Courier New" w:cs="Courier New"/>
                <w:sz w:val="20"/>
                <w:szCs w:val="20"/>
              </w:rPr>
              <w:t>:       interval | point</w:t>
            </w:r>
            <w:r w:rsidRPr="00FC51C9">
              <w:rPr>
                <w:rFonts w:ascii="Courier New" w:hAnsi="Courier New" w:cs="Courier New"/>
                <w:sz w:val="20"/>
                <w:szCs w:val="20"/>
              </w:rPr>
              <w:br/>
              <w:t xml:space="preserve">    interval:              low </w:t>
            </w:r>
            <w:r w:rsidRPr="00FC51C9">
              <w:rPr>
                <w:rFonts w:ascii="Courier New" w:hAnsi="Courier New" w:cs="Courier New"/>
                <w:sz w:val="20"/>
                <w:szCs w:val="20"/>
                <w:u w:val="single"/>
              </w:rPr>
              <w:t>:</w:t>
            </w:r>
            <w:r w:rsidRPr="00FC51C9">
              <w:rPr>
                <w:rFonts w:ascii="Courier New" w:hAnsi="Courier New" w:cs="Courier New"/>
                <w:sz w:val="20"/>
                <w:szCs w:val="20"/>
              </w:rPr>
              <w:t xml:space="preserve"> high</w:t>
            </w:r>
            <w:r w:rsidRPr="00FC51C9">
              <w:rPr>
                <w:rFonts w:ascii="Courier New" w:hAnsi="Courier New" w:cs="Courier New"/>
                <w:sz w:val="20"/>
                <w:szCs w:val="20"/>
              </w:rPr>
              <w:br/>
              <w:t xml:space="preserve">    low:                   point | </w:t>
            </w:r>
            <w:r w:rsidRPr="00FC51C9">
              <w:rPr>
                <w:rFonts w:ascii="Courier New" w:hAnsi="Courier New" w:cs="Courier New"/>
                <w:sz w:val="20"/>
                <w:szCs w:val="20"/>
                <w:u w:val="single"/>
              </w:rPr>
              <w:t>*</w:t>
            </w:r>
            <w:r w:rsidRPr="00FC51C9">
              <w:rPr>
                <w:rFonts w:ascii="Courier New" w:hAnsi="Courier New" w:cs="Courier New"/>
                <w:sz w:val="20"/>
                <w:szCs w:val="20"/>
              </w:rPr>
              <w:br/>
              <w:t xml:space="preserve">    high:                  point | </w:t>
            </w:r>
            <w:r w:rsidRPr="00FC51C9">
              <w:rPr>
                <w:rFonts w:ascii="Courier New" w:hAnsi="Courier New" w:cs="Courier New"/>
                <w:sz w:val="20"/>
                <w:szCs w:val="20"/>
                <w:u w:val="single"/>
              </w:rPr>
              <w:t>*</w:t>
            </w:r>
            <w:r w:rsidRPr="00FC51C9">
              <w:rPr>
                <w:rFonts w:ascii="Courier New" w:hAnsi="Courier New" w:cs="Courier New"/>
                <w:sz w:val="20"/>
                <w:szCs w:val="20"/>
              </w:rPr>
              <w:br/>
              <w:t xml:space="preserve">    point:                 </w:t>
            </w:r>
            <w:r>
              <w:rPr>
                <w:rFonts w:ascii="Courier New" w:hAnsi="Courier New" w:cs="Courier New"/>
                <w:sz w:val="20"/>
                <w:szCs w:val="20"/>
              </w:rPr>
              <w:t>n</w:t>
            </w:r>
            <w:r w:rsidRPr="00FC51C9">
              <w:rPr>
                <w:rFonts w:ascii="Courier New" w:hAnsi="Courier New" w:cs="Courier New"/>
                <w:sz w:val="20"/>
                <w:szCs w:val="20"/>
              </w:rPr>
              <w:t xml:space="preserve">umber | </w:t>
            </w:r>
            <w:r w:rsidRPr="004C4EB8">
              <w:rPr>
                <w:rFonts w:ascii="Courier New" w:hAnsi="Courier New" w:cs="Courier New"/>
                <w:u w:val="single"/>
              </w:rPr>
              <w:t>"</w:t>
            </w:r>
            <w:r w:rsidRPr="00FC51C9">
              <w:rPr>
                <w:rFonts w:ascii="Courier New" w:hAnsi="Courier New" w:cs="Courier New"/>
                <w:sz w:val="20"/>
                <w:szCs w:val="20"/>
              </w:rPr>
              <w:t>token</w:t>
            </w:r>
            <w:r w:rsidRPr="004C4EB8">
              <w:rPr>
                <w:rFonts w:ascii="Courier New" w:hAnsi="Courier New" w:cs="Courier New"/>
                <w:u w:val="single"/>
              </w:rPr>
              <w:t>"</w:t>
            </w:r>
            <w:r w:rsidRPr="00FC51C9">
              <w:rPr>
                <w:rFonts w:ascii="Courier New" w:hAnsi="Courier New" w:cs="Courier New"/>
                <w:sz w:val="20"/>
                <w:szCs w:val="20"/>
              </w:rPr>
              <w:t xml:space="preserve">    //</w:t>
            </w:r>
            <w:r w:rsidRPr="00914BF7">
              <w:rPr>
                <w:rFonts w:ascii="Courier New" w:hAnsi="Courier New" w:cs="Courier New"/>
              </w:rPr>
              <w:t>"</w:t>
            </w:r>
            <w:r w:rsidRPr="00FC51C9">
              <w:rPr>
                <w:rFonts w:ascii="Courier New" w:hAnsi="Courier New" w:cs="Courier New"/>
                <w:sz w:val="20"/>
                <w:szCs w:val="20"/>
              </w:rPr>
              <w:t xml:space="preserve"> = ASCII </w:t>
            </w:r>
            <w:r>
              <w:rPr>
                <w:rFonts w:ascii="Courier New" w:hAnsi="Courier New" w:cs="Courier New"/>
                <w:sz w:val="20"/>
                <w:szCs w:val="20"/>
              </w:rPr>
              <w:t xml:space="preserve">code </w:t>
            </w:r>
            <w:r w:rsidRPr="00FC51C9">
              <w:rPr>
                <w:rFonts w:ascii="Courier New" w:hAnsi="Courier New" w:cs="Courier New"/>
                <w:sz w:val="20"/>
                <w:szCs w:val="20"/>
              </w:rPr>
              <w:t>0x42</w:t>
            </w:r>
            <w:r w:rsidR="004C3944">
              <w:rPr>
                <w:highlight w:val="yellow"/>
              </w:rPr>
              <w:fldChar w:fldCharType="end"/>
            </w:r>
          </w:p>
        </w:tc>
      </w:tr>
      <w:tr w:rsidR="00F65416" w:rsidTr="00B83E86">
        <w:tc>
          <w:tcPr>
            <w:tcW w:w="1630" w:type="dxa"/>
          </w:tcPr>
          <w:p w:rsidR="00F65416" w:rsidRPr="002D58EF" w:rsidRDefault="00F65416" w:rsidP="0069092A">
            <w:pPr>
              <w:pStyle w:val="Terms"/>
              <w:keepNext w:val="0"/>
            </w:pPr>
            <w:r w:rsidRPr="002D58EF">
              <w:t>Test method:</w:t>
            </w:r>
          </w:p>
        </w:tc>
        <w:tc>
          <w:tcPr>
            <w:tcW w:w="7150" w:type="dxa"/>
          </w:tcPr>
          <w:p w:rsidR="00643882" w:rsidRPr="00643882" w:rsidRDefault="00643882" w:rsidP="00643882">
            <w:pPr>
              <w:rPr>
                <w:rFonts w:eastAsia="Times New Roman"/>
                <w:szCs w:val="24"/>
                <w:lang w:eastAsia="en-US"/>
              </w:rPr>
            </w:pPr>
            <w:r>
              <w:rPr>
                <w:rFonts w:eastAsia="Times New Roman"/>
                <w:szCs w:val="24"/>
                <w:lang w:eastAsia="en-US"/>
              </w:rPr>
              <w:t>Request coverage resources from</w:t>
            </w:r>
            <w:r w:rsidRPr="00643882">
              <w:rPr>
                <w:rFonts w:eastAsia="Times New Roman"/>
                <w:szCs w:val="24"/>
                <w:lang w:eastAsia="en-US"/>
              </w:rPr>
              <w:t xml:space="preserve"> the service under test, evaluate whether responses are adequate (based on knowledge about a pre-existing coverages with at least 3 dimensions). Exercise tests for the following situations: </w:t>
            </w:r>
          </w:p>
          <w:p w:rsidR="00643882" w:rsidRPr="00643882" w:rsidRDefault="00643882" w:rsidP="00643882">
            <w:pPr>
              <w:pStyle w:val="ListParagraph"/>
              <w:numPr>
                <w:ilvl w:val="0"/>
                <w:numId w:val="15"/>
              </w:numPr>
              <w:rPr>
                <w:rFonts w:eastAsia="Times New Roman"/>
                <w:szCs w:val="24"/>
                <w:lang w:eastAsia="en-US"/>
              </w:rPr>
            </w:pPr>
            <w:r w:rsidRPr="00643882">
              <w:rPr>
                <w:rFonts w:eastAsia="Times New Roman"/>
                <w:szCs w:val="24"/>
                <w:lang w:eastAsia="en-US"/>
              </w:rPr>
              <w:t xml:space="preserve">No </w:t>
            </w:r>
            <w:proofErr w:type="spellStart"/>
            <w:r w:rsidRPr="00643882">
              <w:rPr>
                <w:rFonts w:eastAsia="Times New Roman"/>
                <w:szCs w:val="24"/>
                <w:lang w:eastAsia="en-US"/>
              </w:rPr>
              <w:t>subsetting</w:t>
            </w:r>
            <w:proofErr w:type="spellEnd"/>
            <w:r w:rsidRPr="00643882">
              <w:rPr>
                <w:rFonts w:eastAsia="Times New Roman"/>
                <w:szCs w:val="24"/>
                <w:lang w:eastAsia="en-US"/>
              </w:rPr>
              <w:t xml:space="preserve"> parameter </w:t>
            </w:r>
          </w:p>
          <w:p w:rsidR="00643882" w:rsidRPr="00643882" w:rsidRDefault="00643882" w:rsidP="00643882">
            <w:pPr>
              <w:pStyle w:val="ListParagraph"/>
              <w:numPr>
                <w:ilvl w:val="0"/>
                <w:numId w:val="15"/>
              </w:numPr>
              <w:rPr>
                <w:rFonts w:eastAsia="Times New Roman"/>
                <w:szCs w:val="24"/>
                <w:lang w:eastAsia="en-US"/>
              </w:rPr>
            </w:pPr>
            <w:r w:rsidRPr="00643882">
              <w:rPr>
                <w:rFonts w:eastAsia="Times New Roman"/>
                <w:szCs w:val="24"/>
                <w:lang w:eastAsia="en-US"/>
              </w:rPr>
              <w:t xml:space="preserve">Zero/one/two trimmings, no slicing </w:t>
            </w:r>
          </w:p>
          <w:p w:rsidR="00643882" w:rsidRPr="00643882" w:rsidRDefault="00643882" w:rsidP="00643882">
            <w:pPr>
              <w:pStyle w:val="ListParagraph"/>
              <w:numPr>
                <w:ilvl w:val="0"/>
                <w:numId w:val="15"/>
              </w:numPr>
              <w:rPr>
                <w:rFonts w:eastAsia="Times New Roman"/>
                <w:szCs w:val="24"/>
                <w:lang w:eastAsia="en-US"/>
              </w:rPr>
            </w:pPr>
            <w:r w:rsidRPr="00643882">
              <w:rPr>
                <w:rFonts w:eastAsia="Times New Roman"/>
                <w:szCs w:val="24"/>
                <w:lang w:eastAsia="en-US"/>
              </w:rPr>
              <w:lastRenderedPageBreak/>
              <w:t xml:space="preserve">Zero/one/two </w:t>
            </w:r>
            <w:proofErr w:type="spellStart"/>
            <w:r w:rsidRPr="00643882">
              <w:rPr>
                <w:rFonts w:eastAsia="Times New Roman"/>
                <w:szCs w:val="24"/>
                <w:lang w:eastAsia="en-US"/>
              </w:rPr>
              <w:t>slicings</w:t>
            </w:r>
            <w:proofErr w:type="spellEnd"/>
            <w:r w:rsidRPr="00643882">
              <w:rPr>
                <w:rFonts w:eastAsia="Times New Roman"/>
                <w:szCs w:val="24"/>
                <w:lang w:eastAsia="en-US"/>
              </w:rPr>
              <w:t xml:space="preserve">, no trimming </w:t>
            </w:r>
          </w:p>
          <w:p w:rsidR="00643882" w:rsidRPr="00643882" w:rsidRDefault="00643882" w:rsidP="00643882">
            <w:pPr>
              <w:pStyle w:val="ListParagraph"/>
              <w:numPr>
                <w:ilvl w:val="0"/>
                <w:numId w:val="15"/>
              </w:numPr>
              <w:rPr>
                <w:rFonts w:eastAsia="Times New Roman"/>
                <w:szCs w:val="24"/>
                <w:lang w:eastAsia="en-US"/>
              </w:rPr>
            </w:pPr>
            <w:r w:rsidRPr="00643882">
              <w:rPr>
                <w:rFonts w:eastAsia="Times New Roman"/>
                <w:szCs w:val="24"/>
                <w:lang w:eastAsia="en-US"/>
              </w:rPr>
              <w:t xml:space="preserve">trim operations with trim coordinates and with “*” for low and high </w:t>
            </w:r>
          </w:p>
          <w:p w:rsidR="00643882" w:rsidRPr="00643882" w:rsidRDefault="00643882" w:rsidP="00643882">
            <w:pPr>
              <w:pStyle w:val="ListParagraph"/>
              <w:numPr>
                <w:ilvl w:val="0"/>
                <w:numId w:val="16"/>
              </w:numPr>
              <w:rPr>
                <w:rFonts w:eastAsia="Times New Roman"/>
                <w:szCs w:val="24"/>
                <w:lang w:eastAsia="en-US"/>
              </w:rPr>
            </w:pPr>
            <w:r w:rsidRPr="00643882">
              <w:rPr>
                <w:rFonts w:eastAsia="Times New Roman"/>
                <w:szCs w:val="24"/>
                <w:lang w:eastAsia="en-US"/>
              </w:rPr>
              <w:t xml:space="preserve">bound (independently) </w:t>
            </w:r>
          </w:p>
          <w:p w:rsidR="00643882" w:rsidRPr="00643882" w:rsidRDefault="00643882" w:rsidP="00643882">
            <w:pPr>
              <w:rPr>
                <w:rFonts w:eastAsia="Times New Roman"/>
                <w:szCs w:val="24"/>
                <w:lang w:eastAsia="en-US"/>
              </w:rPr>
            </w:pPr>
            <w:r w:rsidRPr="00643882">
              <w:rPr>
                <w:rFonts w:eastAsia="Times New Roman"/>
                <w:szCs w:val="24"/>
                <w:lang w:eastAsia="en-US"/>
              </w:rPr>
              <w:t xml:space="preserve">Each test in the above set shall be performed  </w:t>
            </w:r>
          </w:p>
          <w:p w:rsidR="00643882" w:rsidRPr="00643882" w:rsidRDefault="00643882" w:rsidP="00643882">
            <w:pPr>
              <w:pStyle w:val="ListParagraph"/>
              <w:numPr>
                <w:ilvl w:val="0"/>
                <w:numId w:val="16"/>
              </w:numPr>
              <w:rPr>
                <w:rFonts w:eastAsia="Times New Roman"/>
                <w:szCs w:val="24"/>
                <w:lang w:eastAsia="en-US"/>
              </w:rPr>
            </w:pPr>
            <w:r w:rsidRPr="00643882">
              <w:rPr>
                <w:rFonts w:eastAsia="Times New Roman"/>
                <w:szCs w:val="24"/>
                <w:lang w:eastAsia="en-US"/>
              </w:rPr>
              <w:t xml:space="preserve">Once for each dimensionality supported by the server </w:t>
            </w:r>
          </w:p>
          <w:p w:rsidR="00643882" w:rsidRPr="00643882" w:rsidRDefault="00643882" w:rsidP="00643882">
            <w:pPr>
              <w:pStyle w:val="ListParagraph"/>
              <w:numPr>
                <w:ilvl w:val="0"/>
                <w:numId w:val="16"/>
              </w:numPr>
              <w:rPr>
                <w:rFonts w:eastAsia="Times New Roman"/>
                <w:szCs w:val="24"/>
                <w:lang w:eastAsia="en-US"/>
              </w:rPr>
            </w:pPr>
            <w:r w:rsidRPr="00643882">
              <w:rPr>
                <w:rFonts w:eastAsia="Times New Roman"/>
                <w:szCs w:val="24"/>
                <w:lang w:eastAsia="en-US"/>
              </w:rPr>
              <w:t xml:space="preserve">Without CRS parameter provided in the request, and with a valid CRS parameter provided (if the server supports a CRS extension). </w:t>
            </w:r>
          </w:p>
          <w:p w:rsidR="00F65416" w:rsidRPr="00643882" w:rsidRDefault="00643882" w:rsidP="00801847">
            <w:pPr>
              <w:rPr>
                <w:highlight w:val="yellow"/>
              </w:rPr>
            </w:pPr>
            <w:r w:rsidRPr="00643882">
              <w:rPr>
                <w:rFonts w:eastAsia="Times New Roman"/>
                <w:szCs w:val="24"/>
                <w:lang w:eastAsia="en-US"/>
              </w:rPr>
              <w:t>Pass if coverage responses indicate (by range set in</w:t>
            </w:r>
            <w:r>
              <w:rPr>
                <w:rFonts w:eastAsia="Times New Roman"/>
                <w:szCs w:val="24"/>
                <w:lang w:eastAsia="en-US"/>
              </w:rPr>
              <w:t>spection) that the oper</w:t>
            </w:r>
            <w:r>
              <w:rPr>
                <w:rFonts w:eastAsia="Times New Roman"/>
                <w:szCs w:val="24"/>
                <w:lang w:eastAsia="en-US"/>
              </w:rPr>
              <w:t>a</w:t>
            </w:r>
            <w:r w:rsidRPr="00643882">
              <w:rPr>
                <w:rFonts w:eastAsia="Times New Roman"/>
                <w:szCs w:val="24"/>
                <w:lang w:eastAsia="en-US"/>
              </w:rPr>
              <w:t>tion has been recognized and executed properly.</w:t>
            </w:r>
          </w:p>
        </w:tc>
      </w:tr>
    </w:tbl>
    <w:p w:rsidR="00F65416" w:rsidRPr="005E322B" w:rsidRDefault="00643882" w:rsidP="0069092A">
      <w:pPr>
        <w:pStyle w:val="a3CharCharCharChar"/>
        <w:keepNext w:val="0"/>
        <w:pageBreakBefore/>
        <w:rPr>
          <w:rStyle w:val="a3CharCharCharCharChar"/>
          <w:rFonts w:cs="Times New Roman"/>
        </w:rPr>
      </w:pPr>
      <w:r>
        <w:rPr>
          <w:rFonts w:eastAsiaTheme="minorEastAsia"/>
          <w:lang w:eastAsia="zh-CN"/>
        </w:rPr>
        <w:lastRenderedPageBreak/>
        <w:t>Exceptions</w:t>
      </w:r>
    </w:p>
    <w:tbl>
      <w:tblPr>
        <w:tblW w:w="8780" w:type="dxa"/>
        <w:tblInd w:w="-68" w:type="dxa"/>
        <w:tblCellMar>
          <w:left w:w="70" w:type="dxa"/>
          <w:right w:w="70" w:type="dxa"/>
        </w:tblCellMar>
        <w:tblLook w:val="0000"/>
      </w:tblPr>
      <w:tblGrid>
        <w:gridCol w:w="1630"/>
        <w:gridCol w:w="7150"/>
      </w:tblGrid>
      <w:tr w:rsidR="00F65416" w:rsidTr="00B83E86">
        <w:tc>
          <w:tcPr>
            <w:tcW w:w="1630" w:type="dxa"/>
          </w:tcPr>
          <w:p w:rsidR="00F65416" w:rsidRPr="002D58EF" w:rsidRDefault="00F65416" w:rsidP="0069092A">
            <w:pPr>
              <w:pStyle w:val="Terms"/>
              <w:keepNext w:val="0"/>
            </w:pPr>
            <w:r w:rsidRPr="002D58EF">
              <w:t>Test id:</w:t>
            </w:r>
          </w:p>
        </w:tc>
        <w:tc>
          <w:tcPr>
            <w:tcW w:w="7150" w:type="dxa"/>
          </w:tcPr>
          <w:p w:rsidR="00F65416" w:rsidRPr="0007192D" w:rsidRDefault="00617EF6" w:rsidP="00643882">
            <w:pPr>
              <w:rPr>
                <w:b/>
                <w:highlight w:val="yellow"/>
                <w:lang w:eastAsia="zh-CN"/>
              </w:rPr>
            </w:pPr>
            <w:r>
              <w:rPr>
                <w:b/>
                <w:bCs/>
              </w:rPr>
              <w:t>e</w:t>
            </w:r>
            <w:r w:rsidR="00643882">
              <w:rPr>
                <w:b/>
                <w:bCs/>
              </w:rPr>
              <w:t>xceptions</w:t>
            </w:r>
          </w:p>
        </w:tc>
      </w:tr>
      <w:tr w:rsidR="00F65416" w:rsidTr="00B83E86">
        <w:tc>
          <w:tcPr>
            <w:tcW w:w="1630" w:type="dxa"/>
          </w:tcPr>
          <w:p w:rsidR="00F65416" w:rsidRPr="002D58EF" w:rsidRDefault="00F65416" w:rsidP="0069092A">
            <w:pPr>
              <w:pStyle w:val="Terms"/>
              <w:keepNext w:val="0"/>
            </w:pPr>
            <w:r w:rsidRPr="002D58EF">
              <w:t>Test Purpose:</w:t>
            </w:r>
          </w:p>
        </w:tc>
        <w:tc>
          <w:tcPr>
            <w:tcW w:w="7150" w:type="dxa"/>
          </w:tcPr>
          <w:p w:rsidR="00F65416" w:rsidRPr="002D58EF" w:rsidRDefault="004C3944" w:rsidP="00643882">
            <w:pPr>
              <w:rPr>
                <w:highlight w:val="yellow"/>
              </w:rPr>
            </w:pPr>
            <w:r>
              <w:rPr>
                <w:highlight w:val="yellow"/>
              </w:rPr>
              <w:fldChar w:fldCharType="begin"/>
            </w:r>
            <w:r w:rsidR="00617EF6">
              <w:rPr>
                <w:highlight w:val="yellow"/>
              </w:rPr>
              <w:instrText xml:space="preserve"> REF _Ref343872247 \h </w:instrText>
            </w:r>
            <w:r>
              <w:rPr>
                <w:highlight w:val="yellow"/>
              </w:rPr>
            </w:r>
            <w:r>
              <w:rPr>
                <w:highlight w:val="yellow"/>
              </w:rPr>
              <w:fldChar w:fldCharType="separate"/>
            </w:r>
            <w:r w:rsidR="00DB6411">
              <w:rPr>
                <w:b/>
                <w:bCs/>
              </w:rPr>
              <w:br/>
            </w:r>
            <w:r w:rsidR="00DB6411" w:rsidRPr="00960573">
              <w:t xml:space="preserve">When a WCS server encounters an error described in column “meaning of exception code” in Table 3 then it </w:t>
            </w:r>
            <w:r w:rsidR="00DB6411" w:rsidRPr="00E51E7E">
              <w:rPr>
                <w:b/>
              </w:rPr>
              <w:t>shall</w:t>
            </w:r>
            <w:r w:rsidR="00DB6411" w:rsidRPr="00960573">
              <w:t xml:space="preserve"> return the corresponding exception report message with the contents of the locator parameter value as specified in the right column of Table 3.</w:t>
            </w:r>
            <w:r>
              <w:rPr>
                <w:highlight w:val="yellow"/>
              </w:rPr>
              <w:fldChar w:fldCharType="end"/>
            </w:r>
          </w:p>
        </w:tc>
      </w:tr>
      <w:tr w:rsidR="00F65416" w:rsidTr="00B83E86">
        <w:tc>
          <w:tcPr>
            <w:tcW w:w="1630" w:type="dxa"/>
          </w:tcPr>
          <w:p w:rsidR="00F65416" w:rsidRPr="002D58EF" w:rsidRDefault="00F65416" w:rsidP="0069092A">
            <w:pPr>
              <w:pStyle w:val="Terms"/>
              <w:keepNext w:val="0"/>
            </w:pPr>
            <w:r w:rsidRPr="002D58EF">
              <w:t>Test method:</w:t>
            </w:r>
          </w:p>
        </w:tc>
        <w:tc>
          <w:tcPr>
            <w:tcW w:w="7150" w:type="dxa"/>
          </w:tcPr>
          <w:p w:rsidR="00F65416" w:rsidRDefault="00643882" w:rsidP="0069092A">
            <w:pPr>
              <w:rPr>
                <w:highlight w:val="yellow"/>
                <w:lang w:eastAsia="zh-CN"/>
              </w:rPr>
            </w:pPr>
            <w:r>
              <w:rPr>
                <w:rFonts w:eastAsia="Times New Roman"/>
                <w:szCs w:val="24"/>
                <w:lang w:eastAsia="en-US"/>
              </w:rPr>
              <w:t>Request resources</w:t>
            </w:r>
            <w:r w:rsidRPr="00643882">
              <w:rPr>
                <w:rFonts w:eastAsia="Times New Roman"/>
                <w:szCs w:val="24"/>
                <w:lang w:eastAsia="en-US"/>
              </w:rPr>
              <w:t xml:space="preserve"> of all types supported to the server under test. Each r</w:t>
            </w:r>
            <w:r w:rsidRPr="00643882">
              <w:rPr>
                <w:rFonts w:eastAsia="Times New Roman"/>
                <w:szCs w:val="24"/>
                <w:lang w:eastAsia="en-US"/>
              </w:rPr>
              <w:t>e</w:t>
            </w:r>
            <w:r w:rsidRPr="00643882">
              <w:rPr>
                <w:rFonts w:eastAsia="Times New Roman"/>
                <w:szCs w:val="24"/>
                <w:lang w:eastAsia="en-US"/>
              </w:rPr>
              <w:t>quest shall include all (mandatory and) optional parameters and shall be valid except for one parameter which shall contain an encoding error d</w:t>
            </w:r>
            <w:r w:rsidRPr="00643882">
              <w:rPr>
                <w:rFonts w:eastAsia="Times New Roman"/>
                <w:szCs w:val="24"/>
                <w:lang w:eastAsia="en-US"/>
              </w:rPr>
              <w:t>e</w:t>
            </w:r>
            <w:r w:rsidRPr="00643882">
              <w:rPr>
                <w:rFonts w:eastAsia="Times New Roman"/>
                <w:szCs w:val="24"/>
                <w:lang w:eastAsia="en-US"/>
              </w:rPr>
              <w:t>scribed in the exception specification. Test passes if exception is re</w:t>
            </w:r>
            <w:r>
              <w:rPr>
                <w:rFonts w:eastAsia="Times New Roman"/>
                <w:szCs w:val="24"/>
                <w:lang w:eastAsia="en-US"/>
              </w:rPr>
              <w:t>ported according to requirement</w:t>
            </w:r>
            <w:r w:rsidR="00387A11">
              <w:rPr>
                <w:rFonts w:hint="eastAsia"/>
                <w:szCs w:val="24"/>
                <w:lang w:eastAsia="zh-CN"/>
              </w:rPr>
              <w:t>.</w:t>
            </w:r>
          </w:p>
          <w:p w:rsidR="00F65416" w:rsidRPr="002D58EF" w:rsidRDefault="00F65416" w:rsidP="0069092A">
            <w:pPr>
              <w:rPr>
                <w:highlight w:val="yellow"/>
              </w:rPr>
            </w:pPr>
            <w:r w:rsidRPr="002D58EF">
              <w:t>Test passes if all individual tests pass.</w:t>
            </w:r>
          </w:p>
        </w:tc>
      </w:tr>
    </w:tbl>
    <w:p w:rsidR="00B12467" w:rsidRPr="00B12467" w:rsidRDefault="00B12467" w:rsidP="0069092A">
      <w:pPr>
        <w:pStyle w:val="TermNum"/>
        <w:keepNext w:val="0"/>
        <w:ind w:left="0" w:firstLine="0"/>
        <w:rPr>
          <w:lang w:val="en-US"/>
        </w:rPr>
      </w:pPr>
    </w:p>
    <w:p w:rsidR="00843B7C" w:rsidRPr="00B12467" w:rsidRDefault="00843B7C" w:rsidP="0069092A">
      <w:pPr>
        <w:pStyle w:val="Definition"/>
      </w:pPr>
      <w:r>
        <w:t xml:space="preserve">-- </w:t>
      </w:r>
      <w:proofErr w:type="gramStart"/>
      <w:r>
        <w:t>end</w:t>
      </w:r>
      <w:proofErr w:type="gramEnd"/>
      <w:r>
        <w:t xml:space="preserve"> of ATS –</w:t>
      </w:r>
    </w:p>
    <w:sectPr w:rsidR="00843B7C" w:rsidRPr="00B12467" w:rsidSect="00F64C4A">
      <w:footerReference w:type="even" r:id="rId26"/>
      <w:footerReference w:type="default" r:id="rId27"/>
      <w:pgSz w:w="12240" w:h="15840"/>
      <w:pgMar w:top="1417" w:right="1800" w:bottom="1134" w:left="180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588" w:rsidRDefault="006B7588">
      <w:pPr>
        <w:spacing w:after="0"/>
      </w:pPr>
      <w:r>
        <w:separator/>
      </w:r>
    </w:p>
  </w:endnote>
  <w:endnote w:type="continuationSeparator" w:id="1">
    <w:p w:rsidR="006B7588" w:rsidRDefault="006B75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88" w:rsidRDefault="006B7588">
    <w:pPr>
      <w:pStyle w:val="Footer"/>
      <w:tabs>
        <w:tab w:val="clear" w:pos="8647"/>
        <w:tab w:val="right" w:pos="8640"/>
      </w:tabs>
      <w:spacing w:after="120" w:line="2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88" w:rsidRDefault="006B7588">
    <w:pPr>
      <w:pStyle w:val="Footer"/>
      <w:tabs>
        <w:tab w:val="clear" w:pos="8647"/>
        <w:tab w:val="right" w:pos="8640"/>
      </w:tabs>
      <w:spacing w:after="120" w:line="2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6B7588">
      <w:trPr>
        <w:cantSplit/>
      </w:trPr>
      <w:tc>
        <w:tcPr>
          <w:tcW w:w="1717" w:type="dxa"/>
        </w:tcPr>
        <w:p w:rsidR="006B7588" w:rsidRDefault="006B7588">
          <w:pPr>
            <w:pStyle w:val="Footer"/>
            <w:snapToGrid w:val="0"/>
            <w:spacing w:line="240" w:lineRule="auto"/>
          </w:pPr>
          <w:r>
            <w:rPr>
              <w:rStyle w:val="PageNumber"/>
            </w:rPr>
            <w:fldChar w:fldCharType="begin"/>
          </w:r>
          <w:r>
            <w:rPr>
              <w:rStyle w:val="PageNumber"/>
            </w:rPr>
            <w:instrText xml:space="preserve"> PAGE  \* roman </w:instrText>
          </w:r>
          <w:r>
            <w:rPr>
              <w:rStyle w:val="PageNumber"/>
            </w:rPr>
            <w:fldChar w:fldCharType="separate"/>
          </w:r>
          <w:r w:rsidR="008E0F16">
            <w:rPr>
              <w:rStyle w:val="PageNumber"/>
              <w:noProof/>
            </w:rPr>
            <w:t>iv</w:t>
          </w:r>
          <w:r>
            <w:rPr>
              <w:rStyle w:val="PageNumber"/>
            </w:rPr>
            <w:fldChar w:fldCharType="end"/>
          </w:r>
        </w:p>
      </w:tc>
      <w:tc>
        <w:tcPr>
          <w:tcW w:w="6945" w:type="dxa"/>
        </w:tcPr>
        <w:p w:rsidR="006B7588" w:rsidRDefault="006B7588" w:rsidP="00DD575C">
          <w:pPr>
            <w:pStyle w:val="Footer"/>
            <w:snapToGrid w:val="0"/>
            <w:spacing w:line="240" w:lineRule="auto"/>
            <w:jc w:val="right"/>
          </w:pPr>
          <w:r>
            <w:rPr>
              <w:sz w:val="22"/>
              <w:szCs w:val="22"/>
            </w:rPr>
            <w:fldChar w:fldCharType="begin"/>
          </w:r>
          <w:r>
            <w:rPr>
              <w:sz w:val="22"/>
              <w:szCs w:val="22"/>
            </w:rPr>
            <w:instrText xml:space="preserve"> COMMENTS </w:instrText>
          </w:r>
          <w:r>
            <w:rPr>
              <w:sz w:val="22"/>
              <w:szCs w:val="22"/>
            </w:rPr>
            <w:fldChar w:fldCharType="end"/>
          </w:r>
        </w:p>
      </w:tc>
    </w:tr>
  </w:tbl>
  <w:p w:rsidR="006B7588" w:rsidRDefault="006B7588" w:rsidP="00F64C4A">
    <w:pPr>
      <w:pStyle w:val="Footer"/>
      <w:spacing w:line="240"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6B7588">
      <w:trPr>
        <w:cantSplit/>
      </w:trPr>
      <w:tc>
        <w:tcPr>
          <w:tcW w:w="1717" w:type="dxa"/>
        </w:tcPr>
        <w:p w:rsidR="006B7588" w:rsidRDefault="006B7588">
          <w:pPr>
            <w:pStyle w:val="Footer"/>
            <w:snapToGrid w:val="0"/>
            <w:spacing w:line="240" w:lineRule="auto"/>
          </w:pPr>
          <w:r>
            <w:rPr>
              <w:rStyle w:val="PageNumber"/>
            </w:rPr>
            <w:fldChar w:fldCharType="begin"/>
          </w:r>
          <w:r>
            <w:rPr>
              <w:rStyle w:val="PageNumber"/>
            </w:rPr>
            <w:instrText xml:space="preserve"> PAGE </w:instrText>
          </w:r>
          <w:r>
            <w:rPr>
              <w:rStyle w:val="PageNumber"/>
            </w:rPr>
            <w:fldChar w:fldCharType="separate"/>
          </w:r>
          <w:r w:rsidR="008E0F16">
            <w:rPr>
              <w:rStyle w:val="PageNumber"/>
              <w:noProof/>
            </w:rPr>
            <w:t>v</w:t>
          </w:r>
          <w:r>
            <w:rPr>
              <w:rStyle w:val="PageNumber"/>
            </w:rPr>
            <w:fldChar w:fldCharType="end"/>
          </w:r>
        </w:p>
      </w:tc>
      <w:tc>
        <w:tcPr>
          <w:tcW w:w="6945" w:type="dxa"/>
        </w:tcPr>
        <w:p w:rsidR="006B7588" w:rsidRDefault="006B7588" w:rsidP="00EA5DA3">
          <w:pPr>
            <w:pStyle w:val="Footer"/>
            <w:snapToGrid w:val="0"/>
            <w:spacing w:line="240" w:lineRule="auto"/>
            <w:jc w:val="right"/>
          </w:pPr>
          <w:r>
            <w:rPr>
              <w:sz w:val="22"/>
              <w:szCs w:val="22"/>
            </w:rPr>
            <w:t>Copyright © 2012 Open Geospatial Consortium</w:t>
          </w:r>
        </w:p>
      </w:tc>
    </w:tr>
  </w:tbl>
  <w:p w:rsidR="006B7588" w:rsidRDefault="006B75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6B7588">
      <w:trPr>
        <w:cantSplit/>
      </w:trPr>
      <w:tc>
        <w:tcPr>
          <w:tcW w:w="1717" w:type="dxa"/>
        </w:tcPr>
        <w:p w:rsidR="006B7588" w:rsidRDefault="006B7588">
          <w:pPr>
            <w:pStyle w:val="Footer"/>
            <w:snapToGrid w:val="0"/>
            <w:spacing w:line="240" w:lineRule="auto"/>
          </w:pPr>
          <w:r>
            <w:rPr>
              <w:rStyle w:val="PageNumber"/>
            </w:rPr>
            <w:fldChar w:fldCharType="begin"/>
          </w:r>
          <w:r>
            <w:rPr>
              <w:rStyle w:val="PageNumber"/>
            </w:rPr>
            <w:instrText xml:space="preserve"> PAGE  \* Arabic </w:instrText>
          </w:r>
          <w:r>
            <w:rPr>
              <w:rStyle w:val="PageNumber"/>
            </w:rPr>
            <w:fldChar w:fldCharType="separate"/>
          </w:r>
          <w:r w:rsidR="008E0F16">
            <w:rPr>
              <w:rStyle w:val="PageNumber"/>
              <w:noProof/>
            </w:rPr>
            <w:t>2</w:t>
          </w:r>
          <w:r>
            <w:rPr>
              <w:rStyle w:val="PageNumber"/>
            </w:rPr>
            <w:fldChar w:fldCharType="end"/>
          </w:r>
        </w:p>
      </w:tc>
      <w:tc>
        <w:tcPr>
          <w:tcW w:w="6945" w:type="dxa"/>
        </w:tcPr>
        <w:p w:rsidR="006B7588" w:rsidRDefault="006B7588" w:rsidP="003A6A16">
          <w:pPr>
            <w:pStyle w:val="Footer"/>
            <w:snapToGrid w:val="0"/>
            <w:spacing w:line="240" w:lineRule="auto"/>
            <w:jc w:val="right"/>
          </w:pPr>
          <w:r>
            <w:rPr>
              <w:sz w:val="22"/>
              <w:szCs w:val="22"/>
            </w:rPr>
            <w:fldChar w:fldCharType="begin"/>
          </w:r>
          <w:r>
            <w:rPr>
              <w:sz w:val="22"/>
              <w:szCs w:val="22"/>
            </w:rPr>
            <w:instrText xml:space="preserve"> COMMENTS </w:instrText>
          </w:r>
          <w:r>
            <w:rPr>
              <w:sz w:val="22"/>
              <w:szCs w:val="22"/>
            </w:rPr>
            <w:fldChar w:fldCharType="separate"/>
          </w:r>
          <w:r>
            <w:rPr>
              <w:sz w:val="22"/>
              <w:szCs w:val="22"/>
            </w:rPr>
            <w:t>Copyright © 2013 Open Geospatial Consortium.</w:t>
          </w:r>
          <w:r>
            <w:rPr>
              <w:sz w:val="22"/>
              <w:szCs w:val="22"/>
            </w:rPr>
            <w:fldChar w:fldCharType="end"/>
          </w:r>
          <w:r>
            <w:rPr>
              <w:sz w:val="22"/>
              <w:szCs w:val="22"/>
            </w:rPr>
            <w:fldChar w:fldCharType="begin"/>
          </w:r>
          <w:r>
            <w:rPr>
              <w:sz w:val="22"/>
              <w:szCs w:val="22"/>
            </w:rPr>
            <w:instrText xml:space="preserve"> COMMENTS </w:instrText>
          </w:r>
          <w:r>
            <w:rPr>
              <w:sz w:val="22"/>
              <w:szCs w:val="22"/>
            </w:rPr>
            <w:fldChar w:fldCharType="end"/>
          </w:r>
        </w:p>
      </w:tc>
    </w:tr>
  </w:tbl>
  <w:p w:rsidR="006B7588" w:rsidRDefault="006B7588" w:rsidP="00F64C4A">
    <w:pPr>
      <w:pStyle w:val="Footer"/>
      <w:spacing w:line="240"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6B7588">
      <w:trPr>
        <w:cantSplit/>
      </w:trPr>
      <w:tc>
        <w:tcPr>
          <w:tcW w:w="1717" w:type="dxa"/>
        </w:tcPr>
        <w:p w:rsidR="006B7588" w:rsidRDefault="006B7588">
          <w:pPr>
            <w:pStyle w:val="Footer"/>
            <w:snapToGrid w:val="0"/>
            <w:spacing w:line="240" w:lineRule="auto"/>
          </w:pPr>
          <w:r>
            <w:rPr>
              <w:rStyle w:val="PageNumber"/>
            </w:rPr>
            <w:fldChar w:fldCharType="begin"/>
          </w:r>
          <w:r>
            <w:rPr>
              <w:rStyle w:val="PageNumber"/>
            </w:rPr>
            <w:instrText xml:space="preserve"> PAGE  \* Arabic </w:instrText>
          </w:r>
          <w:r>
            <w:rPr>
              <w:rStyle w:val="PageNumber"/>
            </w:rPr>
            <w:fldChar w:fldCharType="separate"/>
          </w:r>
          <w:r w:rsidR="008E0F16">
            <w:rPr>
              <w:rStyle w:val="PageNumber"/>
              <w:noProof/>
            </w:rPr>
            <w:t>1</w:t>
          </w:r>
          <w:r>
            <w:rPr>
              <w:rStyle w:val="PageNumber"/>
            </w:rPr>
            <w:fldChar w:fldCharType="end"/>
          </w:r>
        </w:p>
      </w:tc>
      <w:tc>
        <w:tcPr>
          <w:tcW w:w="6945" w:type="dxa"/>
        </w:tcPr>
        <w:p w:rsidR="006B7588" w:rsidRDefault="006B7588">
          <w:pPr>
            <w:pStyle w:val="Footer"/>
            <w:snapToGrid w:val="0"/>
            <w:spacing w:line="240" w:lineRule="auto"/>
            <w:jc w:val="right"/>
          </w:pPr>
          <w:r>
            <w:rPr>
              <w:sz w:val="22"/>
              <w:szCs w:val="22"/>
            </w:rPr>
            <w:fldChar w:fldCharType="begin"/>
          </w:r>
          <w:r>
            <w:rPr>
              <w:sz w:val="22"/>
              <w:szCs w:val="22"/>
            </w:rPr>
            <w:instrText xml:space="preserve"> COMMENTS </w:instrText>
          </w:r>
          <w:r>
            <w:rPr>
              <w:sz w:val="22"/>
              <w:szCs w:val="22"/>
            </w:rPr>
            <w:fldChar w:fldCharType="separate"/>
          </w:r>
          <w:r>
            <w:rPr>
              <w:sz w:val="22"/>
              <w:szCs w:val="22"/>
            </w:rPr>
            <w:t>Copyright © 2013 Open Geospatial Consortium.</w:t>
          </w:r>
          <w:r>
            <w:rPr>
              <w:sz w:val="22"/>
              <w:szCs w:val="22"/>
            </w:rPr>
            <w:fldChar w:fldCharType="end"/>
          </w:r>
        </w:p>
      </w:tc>
    </w:tr>
  </w:tbl>
  <w:p w:rsidR="006B7588" w:rsidRDefault="006B7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588" w:rsidRDefault="006B7588">
      <w:pPr>
        <w:spacing w:after="0"/>
      </w:pPr>
      <w:r>
        <w:separator/>
      </w:r>
    </w:p>
  </w:footnote>
  <w:footnote w:type="continuationSeparator" w:id="1">
    <w:p w:rsidR="006B7588" w:rsidRDefault="006B75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88" w:rsidRDefault="006B7588">
    <w:pPr>
      <w:pStyle w:val="Header"/>
      <w:jc w:val="left"/>
    </w:pPr>
    <w:r>
      <w:t>OGC 12-174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88" w:rsidRDefault="006B7588">
    <w:pPr>
      <w:pStyle w:val="Header"/>
    </w:pPr>
    <w:r>
      <w:t>OGC 12-040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88" w:rsidRDefault="006B7588">
    <w:pPr>
      <w:pStyle w:val="Header"/>
      <w:spacing w:line="228" w:lineRule="auto"/>
      <w:jc w:val="left"/>
    </w:pPr>
    <w:r>
      <w:t>OGC 12-174</w:t>
    </w:r>
  </w:p>
  <w:p w:rsidR="006B7588" w:rsidRDefault="006B75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88" w:rsidRDefault="006B7588">
    <w:pPr>
      <w:pStyle w:val="Header"/>
    </w:pPr>
    <w:r>
      <w:t>OGC 12-174</w:t>
    </w:r>
  </w:p>
  <w:p w:rsidR="006B7588" w:rsidRDefault="006B75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1"/>
    <w:lvl w:ilvl="0">
      <w:start w:val="1"/>
      <w:numFmt w:val="lowerLetter"/>
      <w:lvlText w:val="%1)"/>
      <w:lvlJc w:val="left"/>
      <w:pPr>
        <w:tabs>
          <w:tab w:val="num" w:pos="717"/>
        </w:tabs>
        <w:ind w:left="357"/>
      </w:pPr>
    </w:lvl>
  </w:abstractNum>
  <w:abstractNum w:abstractNumId="2">
    <w:nsid w:val="00000004"/>
    <w:multiLevelType w:val="multilevel"/>
    <w:tmpl w:val="00000004"/>
    <w:name w:val="WW8Num2"/>
    <w:lvl w:ilvl="0">
      <w:start w:val="1"/>
      <w:numFmt w:val="bullet"/>
      <w:lvlText w:val="·"/>
      <w:lvlJc w:val="left"/>
      <w:pPr>
        <w:tabs>
          <w:tab w:val="num" w:pos="-1800"/>
        </w:tabs>
        <w:ind w:left="-1800"/>
      </w:pPr>
      <w:rPr>
        <w:rFonts w:ascii="Symbol" w:hAnsi="Symbol" w:cs="Symbol"/>
      </w:rPr>
    </w:lvl>
    <w:lvl w:ilvl="1">
      <w:start w:val="1"/>
      <w:numFmt w:val="decimal"/>
      <w:lvlText w:val="%2."/>
      <w:lvlJc w:val="left"/>
      <w:pPr>
        <w:tabs>
          <w:tab w:val="num" w:pos="-1233"/>
        </w:tabs>
        <w:ind w:left="-1800"/>
      </w:pPr>
    </w:lvl>
    <w:lvl w:ilvl="2">
      <w:start w:val="1"/>
      <w:numFmt w:val="decimal"/>
      <w:lvlText w:val="%3."/>
      <w:lvlJc w:val="left"/>
      <w:pPr>
        <w:tabs>
          <w:tab w:val="num" w:pos="-950"/>
        </w:tabs>
        <w:ind w:left="-1800"/>
      </w:pPr>
    </w:lvl>
    <w:lvl w:ilvl="3">
      <w:start w:val="1"/>
      <w:numFmt w:val="decimal"/>
      <w:lvlText w:val="%4."/>
      <w:lvlJc w:val="left"/>
      <w:pPr>
        <w:tabs>
          <w:tab w:val="num" w:pos="-666"/>
        </w:tabs>
        <w:ind w:left="-1800"/>
      </w:pPr>
    </w:lvl>
    <w:lvl w:ilvl="4">
      <w:start w:val="1"/>
      <w:numFmt w:val="decimal"/>
      <w:lvlText w:val="%5."/>
      <w:lvlJc w:val="left"/>
      <w:pPr>
        <w:tabs>
          <w:tab w:val="num" w:pos="-383"/>
        </w:tabs>
        <w:ind w:left="-1800"/>
      </w:pPr>
    </w:lvl>
    <w:lvl w:ilvl="5">
      <w:start w:val="1"/>
      <w:numFmt w:val="decimal"/>
      <w:lvlText w:val="%6."/>
      <w:lvlJc w:val="left"/>
      <w:pPr>
        <w:tabs>
          <w:tab w:val="num" w:pos="-99"/>
        </w:tabs>
        <w:ind w:left="-1800"/>
      </w:pPr>
    </w:lvl>
    <w:lvl w:ilvl="6">
      <w:start w:val="1"/>
      <w:numFmt w:val="decimal"/>
      <w:lvlText w:val="%7."/>
      <w:lvlJc w:val="left"/>
      <w:pPr>
        <w:tabs>
          <w:tab w:val="num" w:pos="184"/>
        </w:tabs>
        <w:ind w:left="-1800"/>
      </w:pPr>
    </w:lvl>
    <w:lvl w:ilvl="7">
      <w:start w:val="1"/>
      <w:numFmt w:val="decimal"/>
      <w:lvlText w:val="%8."/>
      <w:lvlJc w:val="left"/>
      <w:pPr>
        <w:tabs>
          <w:tab w:val="num" w:pos="468"/>
        </w:tabs>
        <w:ind w:left="-1800"/>
      </w:pPr>
    </w:lvl>
    <w:lvl w:ilvl="8">
      <w:start w:val="1"/>
      <w:numFmt w:val="decimal"/>
      <w:lvlText w:val="%9."/>
      <w:lvlJc w:val="left"/>
      <w:pPr>
        <w:tabs>
          <w:tab w:val="num" w:pos="751"/>
        </w:tabs>
        <w:ind w:left="-1800"/>
      </w:pPr>
    </w:lvl>
  </w:abstractNum>
  <w:abstractNum w:abstractNumId="3">
    <w:nsid w:val="00000005"/>
    <w:multiLevelType w:val="multilevel"/>
    <w:tmpl w:val="00000005"/>
    <w:name w:val="WW8Num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singleLevel"/>
    <w:tmpl w:val="00000006"/>
    <w:name w:val="WW8Num24"/>
    <w:lvl w:ilvl="0">
      <w:start w:val="1"/>
      <w:numFmt w:val="lowerRoman"/>
      <w:lvlText w:val="%1."/>
      <w:lvlJc w:val="left"/>
      <w:pPr>
        <w:tabs>
          <w:tab w:val="num" w:pos="504"/>
        </w:tabs>
        <w:ind w:left="504" w:hanging="504"/>
      </w:pPr>
    </w:lvl>
  </w:abstractNum>
  <w:abstractNum w:abstractNumId="5">
    <w:nsid w:val="00000007"/>
    <w:multiLevelType w:val="singleLevel"/>
    <w:tmpl w:val="00000007"/>
    <w:name w:val="WW8Num29"/>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30"/>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33"/>
    <w:lvl w:ilvl="0">
      <w:start w:val="1"/>
      <w:numFmt w:val="lowerLetter"/>
      <w:lvlText w:val="%1)"/>
      <w:lvlJc w:val="left"/>
      <w:pPr>
        <w:tabs>
          <w:tab w:val="num" w:pos="720"/>
        </w:tabs>
        <w:ind w:left="720" w:hanging="360"/>
      </w:pPr>
    </w:lvl>
  </w:abstractNum>
  <w:abstractNum w:abstractNumId="8">
    <w:nsid w:val="0000000A"/>
    <w:multiLevelType w:val="multilevel"/>
    <w:tmpl w:val="6B3C45F2"/>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rPr>
        <w:lang w:val="en-GB"/>
      </w:rPr>
    </w:lvl>
    <w:lvl w:ilvl="2">
      <w:start w:val="1"/>
      <w:numFmt w:val="decimal"/>
      <w:lvlText w:val="%1.%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B"/>
    <w:multiLevelType w:val="singleLevel"/>
    <w:tmpl w:val="0000000B"/>
    <w:name w:val="WW8Num35"/>
    <w:lvl w:ilvl="0">
      <w:start w:val="1"/>
      <w:numFmt w:val="decimal"/>
      <w:lvlText w:val="Reqirement %1"/>
      <w:lvlJc w:val="left"/>
      <w:pPr>
        <w:tabs>
          <w:tab w:val="num" w:pos="0"/>
        </w:tabs>
        <w:ind w:left="360" w:hanging="360"/>
      </w:pPr>
      <w:rPr>
        <w:b/>
        <w:bCs/>
        <w:i w:val="0"/>
        <w:iCs w:val="0"/>
      </w:rPr>
    </w:lvl>
  </w:abstractNum>
  <w:abstractNum w:abstractNumId="10">
    <w:nsid w:val="0000000C"/>
    <w:multiLevelType w:val="multilevel"/>
    <w:tmpl w:val="0000000C"/>
    <w:name w:val="WW8Num36"/>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lvl>
    <w:lvl w:ilvl="2">
      <w:numFmt w:val="none"/>
      <w:suff w:val="nothing"/>
      <w:lvlText w:val=""/>
      <w:lvlJc w:val="left"/>
      <w:pPr>
        <w:tabs>
          <w:tab w:val="num" w:pos="360"/>
        </w:tabs>
      </w:pPr>
    </w:lvl>
    <w:lvl w:ilvl="3">
      <w:start w:val="1"/>
      <w:numFmt w:val="decimal"/>
      <w:lvlText w:val="%1.%2.%4"/>
      <w:lvlJc w:val="left"/>
      <w:pPr>
        <w:tabs>
          <w:tab w:val="num" w:pos="720"/>
        </w:tabs>
        <w:ind w:left="720" w:hanging="720"/>
      </w:pPr>
    </w:lvl>
    <w:lvl w:ilvl="4">
      <w:start w:val="1"/>
      <w:numFmt w:val="decimal"/>
      <w:lvlText w:val="%1.%2.%4.%5"/>
      <w:lvlJc w:val="left"/>
      <w:pPr>
        <w:tabs>
          <w:tab w:val="num" w:pos="720"/>
        </w:tabs>
        <w:ind w:left="720" w:hanging="720"/>
      </w:pPr>
    </w:lvl>
    <w:lvl w:ilvl="5">
      <w:start w:val="1"/>
      <w:numFmt w:val="decimal"/>
      <w:lvlText w:val="%1.%2.%4.%5.%6"/>
      <w:lvlJc w:val="left"/>
      <w:pPr>
        <w:tabs>
          <w:tab w:val="num" w:pos="1080"/>
        </w:tabs>
        <w:ind w:left="1080" w:hanging="1080"/>
      </w:pPr>
    </w:lvl>
    <w:lvl w:ilvl="6">
      <w:start w:val="1"/>
      <w:numFmt w:val="decimal"/>
      <w:lvlText w:val="%1.%2.%4.%5.%6.%7"/>
      <w:lvlJc w:val="left"/>
      <w:pPr>
        <w:tabs>
          <w:tab w:val="num" w:pos="1080"/>
        </w:tabs>
        <w:ind w:left="1080" w:hanging="108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440"/>
        </w:tabs>
        <w:ind w:left="1440" w:hanging="1440"/>
      </w:pPr>
    </w:lvl>
  </w:abstractNum>
  <w:abstractNum w:abstractNumId="11">
    <w:nsid w:val="0000000D"/>
    <w:multiLevelType w:val="multilevel"/>
    <w:tmpl w:val="0000000D"/>
    <w:name w:val="WW8Num37"/>
    <w:lvl w:ilvl="0">
      <w:start w:val="1"/>
      <w:numFmt w:val="bullet"/>
      <w:lvlText w:val=""/>
      <w:lvlJc w:val="left"/>
      <w:pPr>
        <w:tabs>
          <w:tab w:val="num" w:pos="1166"/>
        </w:tabs>
        <w:ind w:left="1166" w:hanging="360"/>
      </w:pPr>
      <w:rPr>
        <w:rFonts w:ascii="Symbol" w:hAnsi="Symbol" w:cs="Symbol"/>
      </w:rPr>
    </w:lvl>
    <w:lvl w:ilvl="1">
      <w:start w:val="1"/>
      <w:numFmt w:val="decimal"/>
      <w:lvlText w:val="%1.%2"/>
      <w:lvlJc w:val="left"/>
      <w:pPr>
        <w:tabs>
          <w:tab w:val="num" w:pos="1382"/>
        </w:tabs>
        <w:ind w:left="1382" w:hanging="576"/>
      </w:pPr>
    </w:lvl>
    <w:lvl w:ilvl="2">
      <w:start w:val="1"/>
      <w:numFmt w:val="decimal"/>
      <w:lvlText w:val="%1.%2.%3"/>
      <w:lvlJc w:val="left"/>
      <w:pPr>
        <w:tabs>
          <w:tab w:val="num" w:pos="1526"/>
        </w:tabs>
        <w:ind w:left="1526" w:hanging="720"/>
      </w:pPr>
    </w:lvl>
    <w:lvl w:ilvl="3">
      <w:start w:val="1"/>
      <w:numFmt w:val="decimal"/>
      <w:lvlText w:val="%1.%2.%3.%4"/>
      <w:lvlJc w:val="left"/>
      <w:pPr>
        <w:tabs>
          <w:tab w:val="num" w:pos="1670"/>
        </w:tabs>
        <w:ind w:left="1670" w:hanging="864"/>
      </w:pPr>
    </w:lvl>
    <w:lvl w:ilvl="4">
      <w:start w:val="1"/>
      <w:numFmt w:val="decimal"/>
      <w:lvlText w:val="%1.%2.%3.%4.%5"/>
      <w:lvlJc w:val="left"/>
      <w:pPr>
        <w:tabs>
          <w:tab w:val="num" w:pos="1814"/>
        </w:tabs>
        <w:ind w:left="1814" w:hanging="1008"/>
      </w:pPr>
    </w:lvl>
    <w:lvl w:ilvl="5">
      <w:start w:val="1"/>
      <w:numFmt w:val="decimal"/>
      <w:lvlText w:val="%1.%2.%3.%4.%5.%6"/>
      <w:lvlJc w:val="left"/>
      <w:pPr>
        <w:tabs>
          <w:tab w:val="num" w:pos="1958"/>
        </w:tabs>
        <w:ind w:left="1958" w:hanging="1152"/>
      </w:pPr>
    </w:lvl>
    <w:lvl w:ilvl="6">
      <w:start w:val="1"/>
      <w:numFmt w:val="decimal"/>
      <w:lvlText w:val="%1.%2.%3.%4.%5.%6.%7"/>
      <w:lvlJc w:val="left"/>
      <w:pPr>
        <w:tabs>
          <w:tab w:val="num" w:pos="2102"/>
        </w:tabs>
        <w:ind w:left="2102" w:hanging="1296"/>
      </w:pPr>
    </w:lvl>
    <w:lvl w:ilvl="7">
      <w:start w:val="1"/>
      <w:numFmt w:val="decimal"/>
      <w:lvlText w:val="%1.%2.%3.%4.%5.%6.%7.%8"/>
      <w:lvlJc w:val="left"/>
      <w:pPr>
        <w:tabs>
          <w:tab w:val="num" w:pos="2246"/>
        </w:tabs>
        <w:ind w:left="2246" w:hanging="1440"/>
      </w:pPr>
    </w:lvl>
    <w:lvl w:ilvl="8">
      <w:start w:val="1"/>
      <w:numFmt w:val="decimal"/>
      <w:lvlText w:val="%1.%2.%3.%4.%5.%6.%7.%8.%9"/>
      <w:lvlJc w:val="left"/>
      <w:pPr>
        <w:tabs>
          <w:tab w:val="num" w:pos="2390"/>
        </w:tabs>
        <w:ind w:left="2390" w:hanging="1584"/>
      </w:pPr>
    </w:lvl>
  </w:abstractNum>
  <w:abstractNum w:abstractNumId="12">
    <w:nsid w:val="0000000E"/>
    <w:multiLevelType w:val="singleLevel"/>
    <w:tmpl w:val="0000000E"/>
    <w:name w:val="WW8Num38"/>
    <w:lvl w:ilvl="0">
      <w:start w:val="1"/>
      <w:numFmt w:val="decimal"/>
      <w:lvlText w:val="4.%1"/>
      <w:lvlJc w:val="left"/>
      <w:pPr>
        <w:tabs>
          <w:tab w:val="num" w:pos="720"/>
        </w:tabs>
        <w:ind w:left="720" w:hanging="720"/>
      </w:pPr>
      <w:rPr>
        <w:rFonts w:ascii="Arial" w:hAnsi="Arial" w:cs="Arial"/>
        <w:b/>
        <w:bCs/>
        <w:i w:val="0"/>
        <w:iCs w:val="0"/>
        <w:sz w:val="20"/>
        <w:szCs w:val="20"/>
      </w:rPr>
    </w:lvl>
  </w:abstractNum>
  <w:abstractNum w:abstractNumId="13">
    <w:nsid w:val="0000000F"/>
    <w:multiLevelType w:val="singleLevel"/>
    <w:tmpl w:val="0000000F"/>
    <w:name w:val="WW8Num39"/>
    <w:lvl w:ilvl="0">
      <w:start w:val="1"/>
      <w:numFmt w:val="decimal"/>
      <w:lvlText w:val="Req %1"/>
      <w:lvlJc w:val="left"/>
      <w:pPr>
        <w:tabs>
          <w:tab w:val="num" w:pos="2064"/>
        </w:tabs>
        <w:ind w:left="2064" w:hanging="864"/>
      </w:pPr>
      <w:rPr>
        <w:strike w:val="0"/>
        <w:dstrike w:val="0"/>
      </w:rPr>
    </w:lvl>
  </w:abstractNum>
  <w:abstractNum w:abstractNumId="14">
    <w:nsid w:val="00000010"/>
    <w:multiLevelType w:val="singleLevel"/>
    <w:tmpl w:val="48125CF4"/>
    <w:name w:val="WW8Num40"/>
    <w:lvl w:ilvl="0">
      <w:start w:val="1"/>
      <w:numFmt w:val="decimal"/>
      <w:lvlText w:val="Table %1"/>
      <w:lvlJc w:val="left"/>
      <w:pPr>
        <w:tabs>
          <w:tab w:val="num" w:pos="1077"/>
        </w:tabs>
      </w:pPr>
      <w:rPr>
        <w:rFonts w:ascii="Times New Roman" w:hAnsi="Times New Roman" w:cs="Times New Roman" w:hint="default"/>
      </w:rPr>
    </w:lvl>
  </w:abstractNum>
  <w:abstractNum w:abstractNumId="15">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vanish w:val="0"/>
        <w:spacing w:val="0"/>
        <w:kern w:val="1"/>
        <w:position w:val="0"/>
        <w:sz w:val="28"/>
        <w:szCs w:val="28"/>
        <w:u w:val="none"/>
        <w:vertAlign w:val="baseline"/>
      </w:rPr>
    </w:lvl>
    <w:lvl w:ilvl="1">
      <w:start w:val="1"/>
      <w:numFmt w:val="decimal"/>
      <w:lvlText w:val="%1.%2"/>
      <w:lvlJc w:val="left"/>
      <w:pPr>
        <w:tabs>
          <w:tab w:val="num" w:pos="6054"/>
        </w:tabs>
        <w:ind w:left="6054" w:hanging="1800"/>
      </w:pPr>
      <w:rPr>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16">
    <w:nsid w:val="00000012"/>
    <w:multiLevelType w:val="singleLevel"/>
    <w:tmpl w:val="00000012"/>
    <w:name w:val="WW8Num44"/>
    <w:lvl w:ilvl="0">
      <w:start w:val="1"/>
      <w:numFmt w:val="bullet"/>
      <w:lvlText w:val=""/>
      <w:lvlJc w:val="left"/>
      <w:pPr>
        <w:tabs>
          <w:tab w:val="num" w:pos="720"/>
        </w:tabs>
        <w:ind w:left="720" w:hanging="360"/>
      </w:pPr>
      <w:rPr>
        <w:rFonts w:ascii="Symbol" w:hAnsi="Symbol" w:cs="Symbol"/>
      </w:rPr>
    </w:lvl>
  </w:abstractNum>
  <w:abstractNum w:abstractNumId="17">
    <w:nsid w:val="00000013"/>
    <w:multiLevelType w:val="multilevel"/>
    <w:tmpl w:val="00000013"/>
    <w:name w:val="WW8Num45"/>
    <w:lvl w:ilvl="0">
      <w:start w:val="1"/>
      <w:numFmt w:val="upperLetter"/>
      <w:suff w:val="nothing"/>
      <w:lvlText w:val="Annex Z%1"/>
      <w:lvlJc w:val="left"/>
      <w:pPr>
        <w:tabs>
          <w:tab w:val="num" w:pos="0"/>
        </w:tabs>
      </w:pPr>
      <w:rPr>
        <w:b/>
        <w:bCs/>
        <w:i w:val="0"/>
        <w:iCs w:val="0"/>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8">
    <w:nsid w:val="00000014"/>
    <w:multiLevelType w:val="singleLevel"/>
    <w:tmpl w:val="00000014"/>
    <w:name w:val="WW8Num46"/>
    <w:lvl w:ilvl="0">
      <w:start w:val="1"/>
      <w:numFmt w:val="bullet"/>
      <w:lvlText w:val=""/>
      <w:lvlJc w:val="left"/>
      <w:pPr>
        <w:tabs>
          <w:tab w:val="num" w:pos="360"/>
        </w:tabs>
        <w:ind w:left="360" w:hanging="360"/>
      </w:pPr>
      <w:rPr>
        <w:rFonts w:ascii="Wingdings" w:hAnsi="Wingdings" w:cs="Wingdings"/>
        <w:color w:val="000080"/>
      </w:rPr>
    </w:lvl>
  </w:abstractNum>
  <w:abstractNum w:abstractNumId="19">
    <w:nsid w:val="00000015"/>
    <w:multiLevelType w:val="singleLevel"/>
    <w:tmpl w:val="00000015"/>
    <w:name w:val="WW8Num47"/>
    <w:lvl w:ilvl="0">
      <w:start w:val="1"/>
      <w:numFmt w:val="decimal"/>
      <w:lvlText w:val="[%1]"/>
      <w:lvlJc w:val="left"/>
      <w:pPr>
        <w:tabs>
          <w:tab w:val="num" w:pos="720"/>
        </w:tabs>
        <w:ind w:left="720" w:hanging="504"/>
      </w:pPr>
    </w:lvl>
  </w:abstractNum>
  <w:abstractNum w:abstractNumId="20">
    <w:nsid w:val="00000016"/>
    <w:multiLevelType w:val="singleLevel"/>
    <w:tmpl w:val="00000016"/>
    <w:name w:val="WW8Num48"/>
    <w:lvl w:ilvl="0">
      <w:start w:val="1"/>
      <w:numFmt w:val="decimal"/>
      <w:lvlText w:val="%1)"/>
      <w:lvlJc w:val="left"/>
      <w:pPr>
        <w:tabs>
          <w:tab w:val="num" w:pos="720"/>
        </w:tabs>
        <w:ind w:left="720" w:hanging="360"/>
      </w:pPr>
      <w:rPr>
        <w:b w:val="0"/>
        <w:bCs w:val="0"/>
        <w:i w:val="0"/>
        <w:iCs w:val="0"/>
      </w:rPr>
    </w:lvl>
  </w:abstractNum>
  <w:abstractNum w:abstractNumId="21">
    <w:nsid w:val="00000017"/>
    <w:multiLevelType w:val="singleLevel"/>
    <w:tmpl w:val="00000017"/>
    <w:name w:val="WW8Num49"/>
    <w:lvl w:ilvl="0">
      <w:start w:val="1"/>
      <w:numFmt w:val="decimal"/>
      <w:lvlText w:val="%1."/>
      <w:lvlJc w:val="left"/>
      <w:pPr>
        <w:tabs>
          <w:tab w:val="num" w:pos="1680"/>
        </w:tabs>
        <w:ind w:left="1680" w:hanging="360"/>
      </w:pPr>
    </w:lvl>
  </w:abstractNum>
  <w:abstractNum w:abstractNumId="22">
    <w:nsid w:val="00000018"/>
    <w:multiLevelType w:val="multilevel"/>
    <w:tmpl w:val="00000018"/>
    <w:name w:val="WW8Num50"/>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StyleNum"/>
    <w:lvl w:ilvl="0">
      <w:numFmt w:val="decimal"/>
      <w:suff w:val="nothing"/>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15D79"/>
    <w:multiLevelType w:val="singleLevel"/>
    <w:tmpl w:val="622E12DE"/>
    <w:name w:val="WW8StyleNum1"/>
    <w:lvl w:ilvl="0">
      <w:start w:val="1"/>
      <w:numFmt w:val="lowerRoman"/>
      <w:pStyle w:val="OGCClause"/>
      <w:lvlText w:val="%1."/>
      <w:lvlJc w:val="left"/>
      <w:pPr>
        <w:tabs>
          <w:tab w:val="num" w:pos="504"/>
        </w:tabs>
        <w:ind w:left="504" w:hanging="504"/>
      </w:pPr>
      <w:rPr>
        <w:rFonts w:hint="default"/>
      </w:rPr>
    </w:lvl>
  </w:abstractNum>
  <w:abstractNum w:abstractNumId="25">
    <w:nsid w:val="00F6121C"/>
    <w:multiLevelType w:val="hybridMultilevel"/>
    <w:tmpl w:val="D7E02A2E"/>
    <w:lvl w:ilvl="0" w:tplc="C00053E6">
      <w:start w:val="1"/>
      <w:numFmt w:val="decimal"/>
      <w:lvlText w:val="Requirement %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1C16772"/>
    <w:multiLevelType w:val="hybridMultilevel"/>
    <w:tmpl w:val="BDFC01AC"/>
    <w:lvl w:ilvl="0" w:tplc="B630E2A2">
      <w:start w:val="7"/>
      <w:numFmt w:val="decimal"/>
      <w:lvlText w:val="Requirement %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2A53107"/>
    <w:multiLevelType w:val="hybridMultilevel"/>
    <w:tmpl w:val="E9063340"/>
    <w:lvl w:ilvl="0" w:tplc="8FCE5AE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0CC357C9"/>
    <w:multiLevelType w:val="hybridMultilevel"/>
    <w:tmpl w:val="28C2E78A"/>
    <w:lvl w:ilvl="0" w:tplc="AF62C3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5D3EF0"/>
    <w:multiLevelType w:val="hybridMultilevel"/>
    <w:tmpl w:val="91446D38"/>
    <w:lvl w:ilvl="0" w:tplc="A1EA1F82">
      <w:start w:val="5"/>
      <w:numFmt w:val="decimal"/>
      <w:lvlText w:val="Requirement %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5E75B0"/>
    <w:multiLevelType w:val="hybridMultilevel"/>
    <w:tmpl w:val="DE4E12A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1">
    <w:nsid w:val="2CD17CEC"/>
    <w:multiLevelType w:val="hybridMultilevel"/>
    <w:tmpl w:val="558069DC"/>
    <w:lvl w:ilvl="0" w:tplc="E482F004">
      <w:start w:val="3"/>
      <w:numFmt w:val="decimal"/>
      <w:lvlText w:val="Requirement %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4B397D"/>
    <w:multiLevelType w:val="hybridMultilevel"/>
    <w:tmpl w:val="72B626E0"/>
    <w:lvl w:ilvl="0" w:tplc="F304961C">
      <w:start w:val="8"/>
      <w:numFmt w:val="decimal"/>
      <w:lvlText w:val="Requirement %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9F519C"/>
    <w:multiLevelType w:val="hybridMultilevel"/>
    <w:tmpl w:val="662E733A"/>
    <w:lvl w:ilvl="0" w:tplc="FE48CDDE">
      <w:start w:val="1"/>
      <w:numFmt w:val="decimal"/>
      <w:lvlText w:val="Requirement %1"/>
      <w:lvlJc w:val="left"/>
      <w:pPr>
        <w:ind w:left="360" w:hanging="360"/>
      </w:pPr>
      <w:rPr>
        <w:rFonts w:hint="default"/>
        <w:b/>
        <w:bCs/>
        <w:i w:val="0"/>
        <w:iCs w:val="0"/>
        <w:lang w:val="en-U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nsid w:val="39F069FD"/>
    <w:multiLevelType w:val="singleLevel"/>
    <w:tmpl w:val="9B14B830"/>
    <w:name w:val="WW8Num162"/>
    <w:lvl w:ilvl="0">
      <w:start w:val="1"/>
      <w:numFmt w:val="decimal"/>
      <w:lvlText w:val="[%1]"/>
      <w:lvlJc w:val="left"/>
      <w:pPr>
        <w:tabs>
          <w:tab w:val="num" w:pos="540"/>
        </w:tabs>
        <w:ind w:left="540" w:hanging="540"/>
      </w:pPr>
    </w:lvl>
  </w:abstractNum>
  <w:abstractNum w:abstractNumId="35">
    <w:nsid w:val="3AAD40CE"/>
    <w:multiLevelType w:val="hybridMultilevel"/>
    <w:tmpl w:val="A446B954"/>
    <w:lvl w:ilvl="0" w:tplc="72AE04E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408B525C"/>
    <w:multiLevelType w:val="hybridMultilevel"/>
    <w:tmpl w:val="0EA0548E"/>
    <w:lvl w:ilvl="0" w:tplc="840EB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394774"/>
    <w:multiLevelType w:val="hybridMultilevel"/>
    <w:tmpl w:val="D388BD7C"/>
    <w:lvl w:ilvl="0" w:tplc="6E36860A">
      <w:start w:val="2"/>
      <w:numFmt w:val="decimal"/>
      <w:lvlText w:val="Requirement %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414C95"/>
    <w:multiLevelType w:val="hybridMultilevel"/>
    <w:tmpl w:val="51F482D4"/>
    <w:lvl w:ilvl="0" w:tplc="F20EB2AE">
      <w:start w:val="1"/>
      <w:numFmt w:val="decimal"/>
      <w:lvlText w:val="Requirement %1"/>
      <w:lvlJc w:val="left"/>
      <w:pPr>
        <w:ind w:left="360" w:hanging="360"/>
      </w:pPr>
      <w:rPr>
        <w:rFonts w:hint="default"/>
        <w:b/>
        <w:bCs/>
        <w:i w:val="0"/>
        <w:iCs w:val="0"/>
        <w:lang w:val="en-U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60CB06DA"/>
    <w:multiLevelType w:val="hybridMultilevel"/>
    <w:tmpl w:val="0BE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630B6C"/>
    <w:multiLevelType w:val="hybridMultilevel"/>
    <w:tmpl w:val="9EA4765A"/>
    <w:lvl w:ilvl="0" w:tplc="1676282C">
      <w:start w:val="1"/>
      <w:numFmt w:val="decimal"/>
      <w:lvlRestart w:val="0"/>
      <w:pStyle w:val="Bibliography"/>
      <w:lvlText w:val="[%1]"/>
      <w:lvlJc w:val="left"/>
      <w:pPr>
        <w:tabs>
          <w:tab w:val="num" w:pos="720"/>
        </w:tabs>
        <w:ind w:left="720" w:hanging="50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1">
    <w:nsid w:val="6E6A227D"/>
    <w:multiLevelType w:val="hybridMultilevel"/>
    <w:tmpl w:val="662E733A"/>
    <w:lvl w:ilvl="0" w:tplc="FE48CDDE">
      <w:start w:val="1"/>
      <w:numFmt w:val="decimal"/>
      <w:lvlText w:val="Requirement %1"/>
      <w:lvlJc w:val="left"/>
      <w:pPr>
        <w:ind w:left="360" w:hanging="360"/>
      </w:pPr>
      <w:rPr>
        <w:rFonts w:hint="default"/>
        <w:b/>
        <w:bCs/>
        <w:i w:val="0"/>
        <w:iCs w:val="0"/>
        <w:lang w:val="en-U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nsid w:val="744E2952"/>
    <w:multiLevelType w:val="hybridMultilevel"/>
    <w:tmpl w:val="F06299E8"/>
    <w:lvl w:ilvl="0" w:tplc="E436945C">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B425B0"/>
    <w:multiLevelType w:val="hybridMultilevel"/>
    <w:tmpl w:val="C4EC2670"/>
    <w:lvl w:ilvl="0" w:tplc="32764AEC">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E45744B"/>
    <w:multiLevelType w:val="hybridMultilevel"/>
    <w:tmpl w:val="D7660922"/>
    <w:lvl w:ilvl="0" w:tplc="AF62C3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1"/>
  </w:num>
  <w:num w:numId="6">
    <w:abstractNumId w:val="15"/>
  </w:num>
  <w:num w:numId="7">
    <w:abstractNumId w:val="41"/>
  </w:num>
  <w:num w:numId="8">
    <w:abstractNumId w:val="24"/>
  </w:num>
  <w:num w:numId="9">
    <w:abstractNumId w:val="30"/>
  </w:num>
  <w:num w:numId="10">
    <w:abstractNumId w:val="40"/>
  </w:num>
  <w:num w:numId="11">
    <w:abstractNumId w:val="35"/>
  </w:num>
  <w:num w:numId="12">
    <w:abstractNumId w:val="36"/>
  </w:num>
  <w:num w:numId="13">
    <w:abstractNumId w:val="27"/>
  </w:num>
  <w:num w:numId="14">
    <w:abstractNumId w:val="39"/>
  </w:num>
  <w:num w:numId="15">
    <w:abstractNumId w:val="44"/>
  </w:num>
  <w:num w:numId="16">
    <w:abstractNumId w:val="28"/>
  </w:num>
  <w:num w:numId="17">
    <w:abstractNumId w:val="25"/>
  </w:num>
  <w:num w:numId="18">
    <w:abstractNumId w:val="37"/>
  </w:num>
  <w:num w:numId="19">
    <w:abstractNumId w:val="31"/>
  </w:num>
  <w:num w:numId="20">
    <w:abstractNumId w:val="29"/>
  </w:num>
  <w:num w:numId="21">
    <w:abstractNumId w:val="32"/>
  </w:num>
  <w:num w:numId="22">
    <w:abstractNumId w:val="38"/>
  </w:num>
  <w:num w:numId="23">
    <w:abstractNumId w:val="33"/>
  </w:num>
  <w:num w:numId="24">
    <w:abstractNumId w:val="26"/>
  </w:num>
  <w:num w:numId="25">
    <w:abstractNumId w:val="43"/>
  </w:num>
  <w:num w:numId="26">
    <w:abstractNumId w:val="4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mirrorMargins/>
  <w:proofState w:spelling="clean" w:grammar="clean"/>
  <w:defaultTabStop w:val="403"/>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8673"/>
  </w:hdrShapeDefaults>
  <w:footnotePr>
    <w:footnote w:id="0"/>
    <w:footnote w:id="1"/>
  </w:footnotePr>
  <w:endnotePr>
    <w:endnote w:id="0"/>
    <w:endnote w:id="1"/>
  </w:endnotePr>
  <w:compat>
    <w:useFELayout/>
  </w:compat>
  <w:rsids>
    <w:rsidRoot w:val="00AB6538"/>
    <w:rsid w:val="000000A6"/>
    <w:rsid w:val="00001816"/>
    <w:rsid w:val="00001D9A"/>
    <w:rsid w:val="00002565"/>
    <w:rsid w:val="00003AC4"/>
    <w:rsid w:val="000069CA"/>
    <w:rsid w:val="0000703A"/>
    <w:rsid w:val="00007D79"/>
    <w:rsid w:val="00010C53"/>
    <w:rsid w:val="00011CFC"/>
    <w:rsid w:val="00015C6D"/>
    <w:rsid w:val="00015FCB"/>
    <w:rsid w:val="00016ECE"/>
    <w:rsid w:val="00017510"/>
    <w:rsid w:val="000213A5"/>
    <w:rsid w:val="00021806"/>
    <w:rsid w:val="000235EB"/>
    <w:rsid w:val="00023C9E"/>
    <w:rsid w:val="00024213"/>
    <w:rsid w:val="0002618B"/>
    <w:rsid w:val="00031207"/>
    <w:rsid w:val="00032DA2"/>
    <w:rsid w:val="000345A1"/>
    <w:rsid w:val="00036821"/>
    <w:rsid w:val="00036EE0"/>
    <w:rsid w:val="00036F86"/>
    <w:rsid w:val="0004005D"/>
    <w:rsid w:val="00040105"/>
    <w:rsid w:val="00041F54"/>
    <w:rsid w:val="0004251C"/>
    <w:rsid w:val="000440B5"/>
    <w:rsid w:val="000453EF"/>
    <w:rsid w:val="00045534"/>
    <w:rsid w:val="0005029A"/>
    <w:rsid w:val="00051A9D"/>
    <w:rsid w:val="0005304A"/>
    <w:rsid w:val="000530A9"/>
    <w:rsid w:val="00053671"/>
    <w:rsid w:val="000558A7"/>
    <w:rsid w:val="0006058F"/>
    <w:rsid w:val="000614CB"/>
    <w:rsid w:val="000617F7"/>
    <w:rsid w:val="000629DE"/>
    <w:rsid w:val="00062CA6"/>
    <w:rsid w:val="00062D27"/>
    <w:rsid w:val="000638D5"/>
    <w:rsid w:val="00065AC1"/>
    <w:rsid w:val="00065C88"/>
    <w:rsid w:val="0007192D"/>
    <w:rsid w:val="0007220F"/>
    <w:rsid w:val="000752F8"/>
    <w:rsid w:val="000776E8"/>
    <w:rsid w:val="00077875"/>
    <w:rsid w:val="00080545"/>
    <w:rsid w:val="000806A5"/>
    <w:rsid w:val="00081B8F"/>
    <w:rsid w:val="00084662"/>
    <w:rsid w:val="00085383"/>
    <w:rsid w:val="00086C67"/>
    <w:rsid w:val="000916C2"/>
    <w:rsid w:val="000949E0"/>
    <w:rsid w:val="000955CD"/>
    <w:rsid w:val="000A05E2"/>
    <w:rsid w:val="000A0D2D"/>
    <w:rsid w:val="000A370A"/>
    <w:rsid w:val="000A550F"/>
    <w:rsid w:val="000B095E"/>
    <w:rsid w:val="000B13E5"/>
    <w:rsid w:val="000B5D50"/>
    <w:rsid w:val="000C1598"/>
    <w:rsid w:val="000C331C"/>
    <w:rsid w:val="000C5E0A"/>
    <w:rsid w:val="000C639C"/>
    <w:rsid w:val="000C6819"/>
    <w:rsid w:val="000C7FC4"/>
    <w:rsid w:val="000D1E36"/>
    <w:rsid w:val="000D2DA5"/>
    <w:rsid w:val="000D57B6"/>
    <w:rsid w:val="000D693F"/>
    <w:rsid w:val="000D79D8"/>
    <w:rsid w:val="000D7B17"/>
    <w:rsid w:val="000E0549"/>
    <w:rsid w:val="000E0F04"/>
    <w:rsid w:val="000E1509"/>
    <w:rsid w:val="000E1853"/>
    <w:rsid w:val="000E1A3E"/>
    <w:rsid w:val="000E399B"/>
    <w:rsid w:val="000E513D"/>
    <w:rsid w:val="000E57AC"/>
    <w:rsid w:val="000F1116"/>
    <w:rsid w:val="000F3A3D"/>
    <w:rsid w:val="000F44BD"/>
    <w:rsid w:val="000F6867"/>
    <w:rsid w:val="000F6C31"/>
    <w:rsid w:val="000F7284"/>
    <w:rsid w:val="000F7D6B"/>
    <w:rsid w:val="001002AC"/>
    <w:rsid w:val="001008B9"/>
    <w:rsid w:val="00100B01"/>
    <w:rsid w:val="00101D85"/>
    <w:rsid w:val="00102C33"/>
    <w:rsid w:val="00103871"/>
    <w:rsid w:val="00104985"/>
    <w:rsid w:val="00105993"/>
    <w:rsid w:val="00107CE1"/>
    <w:rsid w:val="00107FB7"/>
    <w:rsid w:val="00110E91"/>
    <w:rsid w:val="00112529"/>
    <w:rsid w:val="001129B0"/>
    <w:rsid w:val="0011379A"/>
    <w:rsid w:val="00114990"/>
    <w:rsid w:val="00116760"/>
    <w:rsid w:val="0012000E"/>
    <w:rsid w:val="001216B0"/>
    <w:rsid w:val="00122980"/>
    <w:rsid w:val="001237CE"/>
    <w:rsid w:val="001259CF"/>
    <w:rsid w:val="001265AB"/>
    <w:rsid w:val="00134C7B"/>
    <w:rsid w:val="00134D2F"/>
    <w:rsid w:val="001352D1"/>
    <w:rsid w:val="00140B2A"/>
    <w:rsid w:val="00140BAA"/>
    <w:rsid w:val="0014240D"/>
    <w:rsid w:val="00142C1C"/>
    <w:rsid w:val="00142E53"/>
    <w:rsid w:val="00142F9A"/>
    <w:rsid w:val="001464EB"/>
    <w:rsid w:val="001471A6"/>
    <w:rsid w:val="00147CB1"/>
    <w:rsid w:val="00152C6E"/>
    <w:rsid w:val="0015318B"/>
    <w:rsid w:val="00155202"/>
    <w:rsid w:val="00155D18"/>
    <w:rsid w:val="0015740C"/>
    <w:rsid w:val="00161E23"/>
    <w:rsid w:val="0016379F"/>
    <w:rsid w:val="001644C5"/>
    <w:rsid w:val="0016473F"/>
    <w:rsid w:val="00164BB2"/>
    <w:rsid w:val="001653F9"/>
    <w:rsid w:val="00166324"/>
    <w:rsid w:val="00166655"/>
    <w:rsid w:val="0016744F"/>
    <w:rsid w:val="00171E79"/>
    <w:rsid w:val="001735F5"/>
    <w:rsid w:val="00174983"/>
    <w:rsid w:val="001764DE"/>
    <w:rsid w:val="001811A5"/>
    <w:rsid w:val="0018271E"/>
    <w:rsid w:val="0018340E"/>
    <w:rsid w:val="00184332"/>
    <w:rsid w:val="001849EE"/>
    <w:rsid w:val="001858DC"/>
    <w:rsid w:val="00185D6F"/>
    <w:rsid w:val="00186182"/>
    <w:rsid w:val="0019005D"/>
    <w:rsid w:val="001911AD"/>
    <w:rsid w:val="0019168D"/>
    <w:rsid w:val="00196055"/>
    <w:rsid w:val="00196AB2"/>
    <w:rsid w:val="001977F4"/>
    <w:rsid w:val="001A3D01"/>
    <w:rsid w:val="001A5737"/>
    <w:rsid w:val="001A707F"/>
    <w:rsid w:val="001A7909"/>
    <w:rsid w:val="001A7F55"/>
    <w:rsid w:val="001B044D"/>
    <w:rsid w:val="001B0B90"/>
    <w:rsid w:val="001B0E65"/>
    <w:rsid w:val="001B139B"/>
    <w:rsid w:val="001B15E8"/>
    <w:rsid w:val="001B1C07"/>
    <w:rsid w:val="001B4724"/>
    <w:rsid w:val="001B4B73"/>
    <w:rsid w:val="001B5552"/>
    <w:rsid w:val="001B5910"/>
    <w:rsid w:val="001B6AC6"/>
    <w:rsid w:val="001C0A5B"/>
    <w:rsid w:val="001C1663"/>
    <w:rsid w:val="001C4D64"/>
    <w:rsid w:val="001C5040"/>
    <w:rsid w:val="001C7E3F"/>
    <w:rsid w:val="001D1202"/>
    <w:rsid w:val="001D1F65"/>
    <w:rsid w:val="001D253A"/>
    <w:rsid w:val="001D2B85"/>
    <w:rsid w:val="001D4290"/>
    <w:rsid w:val="001D5422"/>
    <w:rsid w:val="001D5E77"/>
    <w:rsid w:val="001D7E20"/>
    <w:rsid w:val="001E0A56"/>
    <w:rsid w:val="001E1927"/>
    <w:rsid w:val="001E200B"/>
    <w:rsid w:val="001E2B90"/>
    <w:rsid w:val="001E2CE4"/>
    <w:rsid w:val="001E2E31"/>
    <w:rsid w:val="001E3EFC"/>
    <w:rsid w:val="001E4B13"/>
    <w:rsid w:val="001E5D43"/>
    <w:rsid w:val="001E6053"/>
    <w:rsid w:val="001E679B"/>
    <w:rsid w:val="001E7B3F"/>
    <w:rsid w:val="001F39F7"/>
    <w:rsid w:val="0020096A"/>
    <w:rsid w:val="00203E42"/>
    <w:rsid w:val="00205C36"/>
    <w:rsid w:val="00207EDC"/>
    <w:rsid w:val="00207F64"/>
    <w:rsid w:val="00211A83"/>
    <w:rsid w:val="00213038"/>
    <w:rsid w:val="00213B4D"/>
    <w:rsid w:val="00214024"/>
    <w:rsid w:val="00216271"/>
    <w:rsid w:val="0021696B"/>
    <w:rsid w:val="00217B4A"/>
    <w:rsid w:val="002202C2"/>
    <w:rsid w:val="002202D3"/>
    <w:rsid w:val="00220AF4"/>
    <w:rsid w:val="00221980"/>
    <w:rsid w:val="00221B7C"/>
    <w:rsid w:val="00222513"/>
    <w:rsid w:val="00222988"/>
    <w:rsid w:val="00223C38"/>
    <w:rsid w:val="002267D8"/>
    <w:rsid w:val="00226B0E"/>
    <w:rsid w:val="002304F8"/>
    <w:rsid w:val="00230693"/>
    <w:rsid w:val="00230A5B"/>
    <w:rsid w:val="00232FD1"/>
    <w:rsid w:val="00234001"/>
    <w:rsid w:val="0023570F"/>
    <w:rsid w:val="00236F31"/>
    <w:rsid w:val="00237834"/>
    <w:rsid w:val="00237BE5"/>
    <w:rsid w:val="0024030A"/>
    <w:rsid w:val="002425E6"/>
    <w:rsid w:val="00242DEA"/>
    <w:rsid w:val="00243045"/>
    <w:rsid w:val="00244688"/>
    <w:rsid w:val="002453DD"/>
    <w:rsid w:val="0025046C"/>
    <w:rsid w:val="002554A4"/>
    <w:rsid w:val="0025603D"/>
    <w:rsid w:val="00256477"/>
    <w:rsid w:val="0025655E"/>
    <w:rsid w:val="002567C8"/>
    <w:rsid w:val="00256D64"/>
    <w:rsid w:val="002612EA"/>
    <w:rsid w:val="00261B5E"/>
    <w:rsid w:val="00266010"/>
    <w:rsid w:val="00267248"/>
    <w:rsid w:val="00270C37"/>
    <w:rsid w:val="0027170E"/>
    <w:rsid w:val="00272FDA"/>
    <w:rsid w:val="00273A69"/>
    <w:rsid w:val="00274671"/>
    <w:rsid w:val="00274ACD"/>
    <w:rsid w:val="00274C79"/>
    <w:rsid w:val="00276656"/>
    <w:rsid w:val="002769E4"/>
    <w:rsid w:val="00282B54"/>
    <w:rsid w:val="002864F0"/>
    <w:rsid w:val="00286C32"/>
    <w:rsid w:val="0028759F"/>
    <w:rsid w:val="00287680"/>
    <w:rsid w:val="0029293E"/>
    <w:rsid w:val="002944EF"/>
    <w:rsid w:val="002963DE"/>
    <w:rsid w:val="002966DE"/>
    <w:rsid w:val="00296D0E"/>
    <w:rsid w:val="00296DDF"/>
    <w:rsid w:val="002A199D"/>
    <w:rsid w:val="002A1F7D"/>
    <w:rsid w:val="002A3118"/>
    <w:rsid w:val="002A44BC"/>
    <w:rsid w:val="002A5013"/>
    <w:rsid w:val="002A527F"/>
    <w:rsid w:val="002A642F"/>
    <w:rsid w:val="002A6C0E"/>
    <w:rsid w:val="002B04A6"/>
    <w:rsid w:val="002B09E1"/>
    <w:rsid w:val="002B2A11"/>
    <w:rsid w:val="002B4B31"/>
    <w:rsid w:val="002B659C"/>
    <w:rsid w:val="002B77E0"/>
    <w:rsid w:val="002B7DF1"/>
    <w:rsid w:val="002C0148"/>
    <w:rsid w:val="002C245F"/>
    <w:rsid w:val="002C2CBE"/>
    <w:rsid w:val="002C2FE0"/>
    <w:rsid w:val="002C4E6B"/>
    <w:rsid w:val="002C5A29"/>
    <w:rsid w:val="002C7240"/>
    <w:rsid w:val="002C736C"/>
    <w:rsid w:val="002D17DD"/>
    <w:rsid w:val="002D25FC"/>
    <w:rsid w:val="002D47CD"/>
    <w:rsid w:val="002D58EF"/>
    <w:rsid w:val="002D6C0E"/>
    <w:rsid w:val="002D7D74"/>
    <w:rsid w:val="002D7EFB"/>
    <w:rsid w:val="002E0227"/>
    <w:rsid w:val="002E3E5F"/>
    <w:rsid w:val="002E7B08"/>
    <w:rsid w:val="002F2113"/>
    <w:rsid w:val="002F2671"/>
    <w:rsid w:val="002F5009"/>
    <w:rsid w:val="002F5F40"/>
    <w:rsid w:val="0030242E"/>
    <w:rsid w:val="00304EB9"/>
    <w:rsid w:val="003058BE"/>
    <w:rsid w:val="00306D81"/>
    <w:rsid w:val="00307C22"/>
    <w:rsid w:val="003135D8"/>
    <w:rsid w:val="00315E68"/>
    <w:rsid w:val="00316866"/>
    <w:rsid w:val="003168C0"/>
    <w:rsid w:val="0032269E"/>
    <w:rsid w:val="00324CC5"/>
    <w:rsid w:val="00325847"/>
    <w:rsid w:val="00327190"/>
    <w:rsid w:val="003275BB"/>
    <w:rsid w:val="0033020D"/>
    <w:rsid w:val="0033278F"/>
    <w:rsid w:val="00333665"/>
    <w:rsid w:val="003359A6"/>
    <w:rsid w:val="00342EDB"/>
    <w:rsid w:val="003434C7"/>
    <w:rsid w:val="00346C67"/>
    <w:rsid w:val="00350FC8"/>
    <w:rsid w:val="0035153A"/>
    <w:rsid w:val="00353E98"/>
    <w:rsid w:val="00354AFA"/>
    <w:rsid w:val="003568E0"/>
    <w:rsid w:val="00356E1F"/>
    <w:rsid w:val="00366B79"/>
    <w:rsid w:val="00367D4A"/>
    <w:rsid w:val="0037100C"/>
    <w:rsid w:val="0037148D"/>
    <w:rsid w:val="0037273B"/>
    <w:rsid w:val="00372C35"/>
    <w:rsid w:val="00373064"/>
    <w:rsid w:val="0037441C"/>
    <w:rsid w:val="003824D1"/>
    <w:rsid w:val="00382DEA"/>
    <w:rsid w:val="00383E42"/>
    <w:rsid w:val="00386BD7"/>
    <w:rsid w:val="00387A11"/>
    <w:rsid w:val="00390D6A"/>
    <w:rsid w:val="00391136"/>
    <w:rsid w:val="00392EF8"/>
    <w:rsid w:val="00393415"/>
    <w:rsid w:val="00397AE9"/>
    <w:rsid w:val="003A0781"/>
    <w:rsid w:val="003A320A"/>
    <w:rsid w:val="003A530D"/>
    <w:rsid w:val="003A597E"/>
    <w:rsid w:val="003A6A16"/>
    <w:rsid w:val="003A78D1"/>
    <w:rsid w:val="003B26FB"/>
    <w:rsid w:val="003B593A"/>
    <w:rsid w:val="003B610B"/>
    <w:rsid w:val="003B6247"/>
    <w:rsid w:val="003B770C"/>
    <w:rsid w:val="003B79A9"/>
    <w:rsid w:val="003C0FA2"/>
    <w:rsid w:val="003C1F08"/>
    <w:rsid w:val="003C35B5"/>
    <w:rsid w:val="003C4D36"/>
    <w:rsid w:val="003C5871"/>
    <w:rsid w:val="003C5CC5"/>
    <w:rsid w:val="003C5D0B"/>
    <w:rsid w:val="003C5E1E"/>
    <w:rsid w:val="003C6456"/>
    <w:rsid w:val="003D2B26"/>
    <w:rsid w:val="003D2B51"/>
    <w:rsid w:val="003D3657"/>
    <w:rsid w:val="003D455E"/>
    <w:rsid w:val="003D4CED"/>
    <w:rsid w:val="003D5FF6"/>
    <w:rsid w:val="003D6BB9"/>
    <w:rsid w:val="003E0FE6"/>
    <w:rsid w:val="003E32ED"/>
    <w:rsid w:val="003E3ABF"/>
    <w:rsid w:val="003E4339"/>
    <w:rsid w:val="003E5715"/>
    <w:rsid w:val="003E677A"/>
    <w:rsid w:val="003E7CDB"/>
    <w:rsid w:val="003F4B86"/>
    <w:rsid w:val="003F7B8C"/>
    <w:rsid w:val="00400148"/>
    <w:rsid w:val="00400A0F"/>
    <w:rsid w:val="00400E30"/>
    <w:rsid w:val="00402D6C"/>
    <w:rsid w:val="00403176"/>
    <w:rsid w:val="0040569E"/>
    <w:rsid w:val="00407A73"/>
    <w:rsid w:val="00410459"/>
    <w:rsid w:val="00413133"/>
    <w:rsid w:val="004132BA"/>
    <w:rsid w:val="00413E6B"/>
    <w:rsid w:val="00415D4D"/>
    <w:rsid w:val="004171AC"/>
    <w:rsid w:val="00422FB0"/>
    <w:rsid w:val="004239DE"/>
    <w:rsid w:val="00423E99"/>
    <w:rsid w:val="00425879"/>
    <w:rsid w:val="004277E4"/>
    <w:rsid w:val="004309C1"/>
    <w:rsid w:val="00431EEA"/>
    <w:rsid w:val="00431F28"/>
    <w:rsid w:val="00433E27"/>
    <w:rsid w:val="00435601"/>
    <w:rsid w:val="004367FE"/>
    <w:rsid w:val="00437557"/>
    <w:rsid w:val="004403E2"/>
    <w:rsid w:val="00441206"/>
    <w:rsid w:val="00443B12"/>
    <w:rsid w:val="00445163"/>
    <w:rsid w:val="00446182"/>
    <w:rsid w:val="004472C2"/>
    <w:rsid w:val="00447502"/>
    <w:rsid w:val="004516B7"/>
    <w:rsid w:val="004522B4"/>
    <w:rsid w:val="00460ECC"/>
    <w:rsid w:val="00461A8C"/>
    <w:rsid w:val="0046692A"/>
    <w:rsid w:val="00467B42"/>
    <w:rsid w:val="00470F4F"/>
    <w:rsid w:val="0047104A"/>
    <w:rsid w:val="0047165E"/>
    <w:rsid w:val="004732DF"/>
    <w:rsid w:val="004744F9"/>
    <w:rsid w:val="00474561"/>
    <w:rsid w:val="00475E68"/>
    <w:rsid w:val="00477F82"/>
    <w:rsid w:val="00480774"/>
    <w:rsid w:val="00480D36"/>
    <w:rsid w:val="00482C01"/>
    <w:rsid w:val="004855B7"/>
    <w:rsid w:val="00490957"/>
    <w:rsid w:val="00491AB2"/>
    <w:rsid w:val="004961B2"/>
    <w:rsid w:val="004A0398"/>
    <w:rsid w:val="004A0EAE"/>
    <w:rsid w:val="004A356B"/>
    <w:rsid w:val="004A360E"/>
    <w:rsid w:val="004B1191"/>
    <w:rsid w:val="004B1F43"/>
    <w:rsid w:val="004B245A"/>
    <w:rsid w:val="004C0839"/>
    <w:rsid w:val="004C09A5"/>
    <w:rsid w:val="004C19FA"/>
    <w:rsid w:val="004C1DCE"/>
    <w:rsid w:val="004C3084"/>
    <w:rsid w:val="004C3944"/>
    <w:rsid w:val="004C3CA5"/>
    <w:rsid w:val="004C3EA1"/>
    <w:rsid w:val="004C4295"/>
    <w:rsid w:val="004C4EB8"/>
    <w:rsid w:val="004C64AC"/>
    <w:rsid w:val="004C6F07"/>
    <w:rsid w:val="004C71D5"/>
    <w:rsid w:val="004C7B47"/>
    <w:rsid w:val="004D117D"/>
    <w:rsid w:val="004D20C4"/>
    <w:rsid w:val="004D2188"/>
    <w:rsid w:val="004D360F"/>
    <w:rsid w:val="004D3F8C"/>
    <w:rsid w:val="004E33DC"/>
    <w:rsid w:val="004E3967"/>
    <w:rsid w:val="004F0511"/>
    <w:rsid w:val="004F23CE"/>
    <w:rsid w:val="004F40D8"/>
    <w:rsid w:val="004F4242"/>
    <w:rsid w:val="004F52E5"/>
    <w:rsid w:val="004F5478"/>
    <w:rsid w:val="0050177D"/>
    <w:rsid w:val="00502D04"/>
    <w:rsid w:val="0050438E"/>
    <w:rsid w:val="00505AB5"/>
    <w:rsid w:val="00507740"/>
    <w:rsid w:val="00510AAF"/>
    <w:rsid w:val="00511A38"/>
    <w:rsid w:val="00511F8B"/>
    <w:rsid w:val="0051268F"/>
    <w:rsid w:val="0051300C"/>
    <w:rsid w:val="0051311C"/>
    <w:rsid w:val="00514897"/>
    <w:rsid w:val="0051669F"/>
    <w:rsid w:val="00520920"/>
    <w:rsid w:val="005249AB"/>
    <w:rsid w:val="00525850"/>
    <w:rsid w:val="00525B8D"/>
    <w:rsid w:val="0053079D"/>
    <w:rsid w:val="005312AF"/>
    <w:rsid w:val="005312F4"/>
    <w:rsid w:val="00535F91"/>
    <w:rsid w:val="005366BB"/>
    <w:rsid w:val="00536F26"/>
    <w:rsid w:val="00540C7D"/>
    <w:rsid w:val="00541FF9"/>
    <w:rsid w:val="00542106"/>
    <w:rsid w:val="00542DC1"/>
    <w:rsid w:val="00545114"/>
    <w:rsid w:val="00554589"/>
    <w:rsid w:val="0055687B"/>
    <w:rsid w:val="0056016C"/>
    <w:rsid w:val="005604C8"/>
    <w:rsid w:val="00561DF0"/>
    <w:rsid w:val="00563F26"/>
    <w:rsid w:val="00564AB2"/>
    <w:rsid w:val="00564BC3"/>
    <w:rsid w:val="00565981"/>
    <w:rsid w:val="0056790F"/>
    <w:rsid w:val="00570AF3"/>
    <w:rsid w:val="00571CE7"/>
    <w:rsid w:val="00572179"/>
    <w:rsid w:val="00575592"/>
    <w:rsid w:val="0057645B"/>
    <w:rsid w:val="00581B1B"/>
    <w:rsid w:val="005835FC"/>
    <w:rsid w:val="005842BD"/>
    <w:rsid w:val="0058624E"/>
    <w:rsid w:val="005865A3"/>
    <w:rsid w:val="00591B89"/>
    <w:rsid w:val="00591CC4"/>
    <w:rsid w:val="0059333E"/>
    <w:rsid w:val="00594136"/>
    <w:rsid w:val="005A0A51"/>
    <w:rsid w:val="005A0ADF"/>
    <w:rsid w:val="005A0EAE"/>
    <w:rsid w:val="005A2000"/>
    <w:rsid w:val="005A20A8"/>
    <w:rsid w:val="005B0853"/>
    <w:rsid w:val="005B27B7"/>
    <w:rsid w:val="005B351A"/>
    <w:rsid w:val="005B4B3A"/>
    <w:rsid w:val="005B5CC4"/>
    <w:rsid w:val="005B5EC7"/>
    <w:rsid w:val="005B64B4"/>
    <w:rsid w:val="005B7F84"/>
    <w:rsid w:val="005C0486"/>
    <w:rsid w:val="005C314B"/>
    <w:rsid w:val="005C3684"/>
    <w:rsid w:val="005C42B3"/>
    <w:rsid w:val="005C42C9"/>
    <w:rsid w:val="005C4E22"/>
    <w:rsid w:val="005C7D8F"/>
    <w:rsid w:val="005D1671"/>
    <w:rsid w:val="005D1F96"/>
    <w:rsid w:val="005D20ED"/>
    <w:rsid w:val="005D5E32"/>
    <w:rsid w:val="005D74DB"/>
    <w:rsid w:val="005E103B"/>
    <w:rsid w:val="005E2D6B"/>
    <w:rsid w:val="005E322B"/>
    <w:rsid w:val="005E38F5"/>
    <w:rsid w:val="005E418C"/>
    <w:rsid w:val="005F0E03"/>
    <w:rsid w:val="005F2B73"/>
    <w:rsid w:val="005F2C6E"/>
    <w:rsid w:val="005F38FA"/>
    <w:rsid w:val="005F40F8"/>
    <w:rsid w:val="005F4420"/>
    <w:rsid w:val="005F47D7"/>
    <w:rsid w:val="005F4862"/>
    <w:rsid w:val="005F747A"/>
    <w:rsid w:val="005F7B5D"/>
    <w:rsid w:val="006003C5"/>
    <w:rsid w:val="006004AF"/>
    <w:rsid w:val="00600637"/>
    <w:rsid w:val="00600A2B"/>
    <w:rsid w:val="0060181A"/>
    <w:rsid w:val="0060356D"/>
    <w:rsid w:val="0060741D"/>
    <w:rsid w:val="00610956"/>
    <w:rsid w:val="00611E94"/>
    <w:rsid w:val="006125DD"/>
    <w:rsid w:val="00613066"/>
    <w:rsid w:val="006153A5"/>
    <w:rsid w:val="006164E4"/>
    <w:rsid w:val="00617EF6"/>
    <w:rsid w:val="00617FAD"/>
    <w:rsid w:val="0062025F"/>
    <w:rsid w:val="006212DA"/>
    <w:rsid w:val="0062141C"/>
    <w:rsid w:val="00621785"/>
    <w:rsid w:val="00621CA9"/>
    <w:rsid w:val="006249C6"/>
    <w:rsid w:val="006254FC"/>
    <w:rsid w:val="00625DB7"/>
    <w:rsid w:val="006271F8"/>
    <w:rsid w:val="00630EB2"/>
    <w:rsid w:val="00632369"/>
    <w:rsid w:val="006339B3"/>
    <w:rsid w:val="00634C94"/>
    <w:rsid w:val="006350F0"/>
    <w:rsid w:val="006373DD"/>
    <w:rsid w:val="00640084"/>
    <w:rsid w:val="00640C58"/>
    <w:rsid w:val="00640FBB"/>
    <w:rsid w:val="006416D2"/>
    <w:rsid w:val="00642061"/>
    <w:rsid w:val="00643882"/>
    <w:rsid w:val="00643CDB"/>
    <w:rsid w:val="00644047"/>
    <w:rsid w:val="0064457E"/>
    <w:rsid w:val="00644E4D"/>
    <w:rsid w:val="00644F9E"/>
    <w:rsid w:val="00645445"/>
    <w:rsid w:val="00646BF5"/>
    <w:rsid w:val="006472AE"/>
    <w:rsid w:val="00647BBD"/>
    <w:rsid w:val="00650EA6"/>
    <w:rsid w:val="00652E18"/>
    <w:rsid w:val="006539E7"/>
    <w:rsid w:val="00653FA1"/>
    <w:rsid w:val="00654D13"/>
    <w:rsid w:val="00655487"/>
    <w:rsid w:val="00655899"/>
    <w:rsid w:val="00656E3F"/>
    <w:rsid w:val="00657975"/>
    <w:rsid w:val="00661D44"/>
    <w:rsid w:val="00662F53"/>
    <w:rsid w:val="00664332"/>
    <w:rsid w:val="006644AD"/>
    <w:rsid w:val="00667176"/>
    <w:rsid w:val="006676A7"/>
    <w:rsid w:val="00667846"/>
    <w:rsid w:val="006707E6"/>
    <w:rsid w:val="00671B09"/>
    <w:rsid w:val="00673AF2"/>
    <w:rsid w:val="006741A7"/>
    <w:rsid w:val="00674EEE"/>
    <w:rsid w:val="00676199"/>
    <w:rsid w:val="006766C8"/>
    <w:rsid w:val="00676942"/>
    <w:rsid w:val="00677D8E"/>
    <w:rsid w:val="0068042D"/>
    <w:rsid w:val="00680DD5"/>
    <w:rsid w:val="00681442"/>
    <w:rsid w:val="00686324"/>
    <w:rsid w:val="006876C3"/>
    <w:rsid w:val="00690814"/>
    <w:rsid w:val="0069092A"/>
    <w:rsid w:val="006913B1"/>
    <w:rsid w:val="006917F8"/>
    <w:rsid w:val="00692DBA"/>
    <w:rsid w:val="00693FF3"/>
    <w:rsid w:val="006A1260"/>
    <w:rsid w:val="006A1ACA"/>
    <w:rsid w:val="006A244F"/>
    <w:rsid w:val="006A4FB3"/>
    <w:rsid w:val="006B0435"/>
    <w:rsid w:val="006B2179"/>
    <w:rsid w:val="006B4448"/>
    <w:rsid w:val="006B5F75"/>
    <w:rsid w:val="006B73AE"/>
    <w:rsid w:val="006B7588"/>
    <w:rsid w:val="006C19C9"/>
    <w:rsid w:val="006C1B4C"/>
    <w:rsid w:val="006C2BC5"/>
    <w:rsid w:val="006C2CED"/>
    <w:rsid w:val="006C37B6"/>
    <w:rsid w:val="006C56DB"/>
    <w:rsid w:val="006C59A9"/>
    <w:rsid w:val="006C612E"/>
    <w:rsid w:val="006D187C"/>
    <w:rsid w:val="006D1E07"/>
    <w:rsid w:val="006D2190"/>
    <w:rsid w:val="006D31AE"/>
    <w:rsid w:val="006D5630"/>
    <w:rsid w:val="006D5C61"/>
    <w:rsid w:val="006D5F11"/>
    <w:rsid w:val="006D7B12"/>
    <w:rsid w:val="006E1451"/>
    <w:rsid w:val="006E232F"/>
    <w:rsid w:val="006E2B03"/>
    <w:rsid w:val="006E36C9"/>
    <w:rsid w:val="006E54C2"/>
    <w:rsid w:val="006E7741"/>
    <w:rsid w:val="006F0743"/>
    <w:rsid w:val="006F299C"/>
    <w:rsid w:val="006F5C2E"/>
    <w:rsid w:val="006F678E"/>
    <w:rsid w:val="006F7D89"/>
    <w:rsid w:val="007005DB"/>
    <w:rsid w:val="0070134C"/>
    <w:rsid w:val="00701BD5"/>
    <w:rsid w:val="00702FBD"/>
    <w:rsid w:val="00703A6D"/>
    <w:rsid w:val="00703ACB"/>
    <w:rsid w:val="00703EF9"/>
    <w:rsid w:val="00704072"/>
    <w:rsid w:val="00704698"/>
    <w:rsid w:val="00705F95"/>
    <w:rsid w:val="00711BCA"/>
    <w:rsid w:val="00714AD8"/>
    <w:rsid w:val="00714CB5"/>
    <w:rsid w:val="00714F9B"/>
    <w:rsid w:val="00714FE2"/>
    <w:rsid w:val="0072232D"/>
    <w:rsid w:val="00723414"/>
    <w:rsid w:val="00723CDB"/>
    <w:rsid w:val="00724134"/>
    <w:rsid w:val="007254E4"/>
    <w:rsid w:val="00725B6B"/>
    <w:rsid w:val="00726456"/>
    <w:rsid w:val="00730854"/>
    <w:rsid w:val="00730FBB"/>
    <w:rsid w:val="007333D1"/>
    <w:rsid w:val="007342C3"/>
    <w:rsid w:val="007348F0"/>
    <w:rsid w:val="00736251"/>
    <w:rsid w:val="00742295"/>
    <w:rsid w:val="00743424"/>
    <w:rsid w:val="00743AFA"/>
    <w:rsid w:val="0074565D"/>
    <w:rsid w:val="00745785"/>
    <w:rsid w:val="00750DAF"/>
    <w:rsid w:val="00752BBA"/>
    <w:rsid w:val="0075444D"/>
    <w:rsid w:val="00757C84"/>
    <w:rsid w:val="00757D7A"/>
    <w:rsid w:val="00760169"/>
    <w:rsid w:val="00763703"/>
    <w:rsid w:val="00764EC2"/>
    <w:rsid w:val="00766C1C"/>
    <w:rsid w:val="00766EEC"/>
    <w:rsid w:val="00767494"/>
    <w:rsid w:val="00767E5E"/>
    <w:rsid w:val="00772151"/>
    <w:rsid w:val="00774103"/>
    <w:rsid w:val="00776725"/>
    <w:rsid w:val="007806F0"/>
    <w:rsid w:val="00781C9C"/>
    <w:rsid w:val="007845FC"/>
    <w:rsid w:val="00786E42"/>
    <w:rsid w:val="00790859"/>
    <w:rsid w:val="00793424"/>
    <w:rsid w:val="00793443"/>
    <w:rsid w:val="00793683"/>
    <w:rsid w:val="007966ED"/>
    <w:rsid w:val="00797083"/>
    <w:rsid w:val="007A0212"/>
    <w:rsid w:val="007A0C38"/>
    <w:rsid w:val="007A20EA"/>
    <w:rsid w:val="007A26E5"/>
    <w:rsid w:val="007A3309"/>
    <w:rsid w:val="007A415F"/>
    <w:rsid w:val="007A553B"/>
    <w:rsid w:val="007B1272"/>
    <w:rsid w:val="007B2846"/>
    <w:rsid w:val="007B3D04"/>
    <w:rsid w:val="007B3D4B"/>
    <w:rsid w:val="007B5E4B"/>
    <w:rsid w:val="007B630F"/>
    <w:rsid w:val="007B68F4"/>
    <w:rsid w:val="007B732F"/>
    <w:rsid w:val="007B7CCB"/>
    <w:rsid w:val="007C1C34"/>
    <w:rsid w:val="007C23BF"/>
    <w:rsid w:val="007C4B27"/>
    <w:rsid w:val="007C5762"/>
    <w:rsid w:val="007C6A9B"/>
    <w:rsid w:val="007D0682"/>
    <w:rsid w:val="007D0FF6"/>
    <w:rsid w:val="007D1C93"/>
    <w:rsid w:val="007D2D00"/>
    <w:rsid w:val="007D2E13"/>
    <w:rsid w:val="007D7EC1"/>
    <w:rsid w:val="007E6FBB"/>
    <w:rsid w:val="007F07C5"/>
    <w:rsid w:val="007F48E6"/>
    <w:rsid w:val="007F4D89"/>
    <w:rsid w:val="007F5973"/>
    <w:rsid w:val="007F6FEB"/>
    <w:rsid w:val="0080097E"/>
    <w:rsid w:val="00801847"/>
    <w:rsid w:val="00803184"/>
    <w:rsid w:val="00805398"/>
    <w:rsid w:val="00806985"/>
    <w:rsid w:val="008073AD"/>
    <w:rsid w:val="00810287"/>
    <w:rsid w:val="00812B59"/>
    <w:rsid w:val="00815CB9"/>
    <w:rsid w:val="0082248D"/>
    <w:rsid w:val="00822FD8"/>
    <w:rsid w:val="00823678"/>
    <w:rsid w:val="00824123"/>
    <w:rsid w:val="00824C90"/>
    <w:rsid w:val="00833F79"/>
    <w:rsid w:val="00835026"/>
    <w:rsid w:val="00840268"/>
    <w:rsid w:val="00841D2A"/>
    <w:rsid w:val="0084288B"/>
    <w:rsid w:val="0084293B"/>
    <w:rsid w:val="00842F6D"/>
    <w:rsid w:val="00843B7C"/>
    <w:rsid w:val="00844EA4"/>
    <w:rsid w:val="00845653"/>
    <w:rsid w:val="0084590E"/>
    <w:rsid w:val="00845B79"/>
    <w:rsid w:val="00847381"/>
    <w:rsid w:val="0084741A"/>
    <w:rsid w:val="008573A5"/>
    <w:rsid w:val="00864200"/>
    <w:rsid w:val="00865237"/>
    <w:rsid w:val="00865C5C"/>
    <w:rsid w:val="00866BD2"/>
    <w:rsid w:val="00867026"/>
    <w:rsid w:val="0087163D"/>
    <w:rsid w:val="008725C1"/>
    <w:rsid w:val="00873A22"/>
    <w:rsid w:val="00873E23"/>
    <w:rsid w:val="008848F6"/>
    <w:rsid w:val="00885499"/>
    <w:rsid w:val="008857E3"/>
    <w:rsid w:val="008865F0"/>
    <w:rsid w:val="008878CE"/>
    <w:rsid w:val="00891856"/>
    <w:rsid w:val="00891A28"/>
    <w:rsid w:val="00892AE1"/>
    <w:rsid w:val="00893134"/>
    <w:rsid w:val="00894B15"/>
    <w:rsid w:val="0089755F"/>
    <w:rsid w:val="008A0DC4"/>
    <w:rsid w:val="008A1F63"/>
    <w:rsid w:val="008A37D4"/>
    <w:rsid w:val="008A3ACE"/>
    <w:rsid w:val="008A3BB5"/>
    <w:rsid w:val="008A3F84"/>
    <w:rsid w:val="008A73E9"/>
    <w:rsid w:val="008B26C6"/>
    <w:rsid w:val="008B535C"/>
    <w:rsid w:val="008B5C7F"/>
    <w:rsid w:val="008B6CF9"/>
    <w:rsid w:val="008B7443"/>
    <w:rsid w:val="008B7D01"/>
    <w:rsid w:val="008C15F2"/>
    <w:rsid w:val="008C1815"/>
    <w:rsid w:val="008D1A5D"/>
    <w:rsid w:val="008D33AD"/>
    <w:rsid w:val="008D4AC7"/>
    <w:rsid w:val="008D4EAC"/>
    <w:rsid w:val="008D5E6D"/>
    <w:rsid w:val="008D66F6"/>
    <w:rsid w:val="008D7BA0"/>
    <w:rsid w:val="008D7E48"/>
    <w:rsid w:val="008E0BB9"/>
    <w:rsid w:val="008E0F16"/>
    <w:rsid w:val="008E13D7"/>
    <w:rsid w:val="008E28AA"/>
    <w:rsid w:val="008E42F2"/>
    <w:rsid w:val="008E515B"/>
    <w:rsid w:val="008E5606"/>
    <w:rsid w:val="008E61D5"/>
    <w:rsid w:val="008E75CB"/>
    <w:rsid w:val="008E794A"/>
    <w:rsid w:val="008E7A11"/>
    <w:rsid w:val="008F0B57"/>
    <w:rsid w:val="008F3FEB"/>
    <w:rsid w:val="008F42DC"/>
    <w:rsid w:val="008F4B97"/>
    <w:rsid w:val="008F7500"/>
    <w:rsid w:val="008F75B0"/>
    <w:rsid w:val="00900752"/>
    <w:rsid w:val="009041A1"/>
    <w:rsid w:val="0090460E"/>
    <w:rsid w:val="009049D2"/>
    <w:rsid w:val="009058B4"/>
    <w:rsid w:val="009061D7"/>
    <w:rsid w:val="009069F4"/>
    <w:rsid w:val="00907C4F"/>
    <w:rsid w:val="00910A02"/>
    <w:rsid w:val="00910D8C"/>
    <w:rsid w:val="0091272E"/>
    <w:rsid w:val="009135DE"/>
    <w:rsid w:val="00913C11"/>
    <w:rsid w:val="00914311"/>
    <w:rsid w:val="00914BF7"/>
    <w:rsid w:val="009152C6"/>
    <w:rsid w:val="00916C61"/>
    <w:rsid w:val="00920276"/>
    <w:rsid w:val="00921631"/>
    <w:rsid w:val="009219F2"/>
    <w:rsid w:val="009221F1"/>
    <w:rsid w:val="00922D0F"/>
    <w:rsid w:val="009238C7"/>
    <w:rsid w:val="00923F87"/>
    <w:rsid w:val="00924E55"/>
    <w:rsid w:val="009258A6"/>
    <w:rsid w:val="00931394"/>
    <w:rsid w:val="00931503"/>
    <w:rsid w:val="00932882"/>
    <w:rsid w:val="0093293E"/>
    <w:rsid w:val="009339EB"/>
    <w:rsid w:val="009356E0"/>
    <w:rsid w:val="00936343"/>
    <w:rsid w:val="009374E3"/>
    <w:rsid w:val="00940B27"/>
    <w:rsid w:val="00943F0B"/>
    <w:rsid w:val="00944311"/>
    <w:rsid w:val="0094457B"/>
    <w:rsid w:val="0094563C"/>
    <w:rsid w:val="00947B34"/>
    <w:rsid w:val="009512C3"/>
    <w:rsid w:val="00952227"/>
    <w:rsid w:val="009539C1"/>
    <w:rsid w:val="00954076"/>
    <w:rsid w:val="009549D0"/>
    <w:rsid w:val="0095511F"/>
    <w:rsid w:val="00955EE0"/>
    <w:rsid w:val="00956E75"/>
    <w:rsid w:val="009574AB"/>
    <w:rsid w:val="00957C35"/>
    <w:rsid w:val="00960573"/>
    <w:rsid w:val="00960C5F"/>
    <w:rsid w:val="009619F1"/>
    <w:rsid w:val="00961A7E"/>
    <w:rsid w:val="00961DCC"/>
    <w:rsid w:val="0096264C"/>
    <w:rsid w:val="00965F68"/>
    <w:rsid w:val="00966724"/>
    <w:rsid w:val="009722AC"/>
    <w:rsid w:val="00972E7E"/>
    <w:rsid w:val="00976191"/>
    <w:rsid w:val="00976F03"/>
    <w:rsid w:val="00977716"/>
    <w:rsid w:val="009805B9"/>
    <w:rsid w:val="0098192C"/>
    <w:rsid w:val="009826AC"/>
    <w:rsid w:val="0098457F"/>
    <w:rsid w:val="00986197"/>
    <w:rsid w:val="009867FC"/>
    <w:rsid w:val="00986812"/>
    <w:rsid w:val="00986EA1"/>
    <w:rsid w:val="00990A87"/>
    <w:rsid w:val="00990F96"/>
    <w:rsid w:val="0099167A"/>
    <w:rsid w:val="0099626C"/>
    <w:rsid w:val="00997A4B"/>
    <w:rsid w:val="009A056B"/>
    <w:rsid w:val="009A0579"/>
    <w:rsid w:val="009A1C3D"/>
    <w:rsid w:val="009A1EA6"/>
    <w:rsid w:val="009A479D"/>
    <w:rsid w:val="009A6D50"/>
    <w:rsid w:val="009B23FB"/>
    <w:rsid w:val="009B4F88"/>
    <w:rsid w:val="009B5764"/>
    <w:rsid w:val="009B5A86"/>
    <w:rsid w:val="009B5DB1"/>
    <w:rsid w:val="009B7E97"/>
    <w:rsid w:val="009C07C6"/>
    <w:rsid w:val="009C0CAC"/>
    <w:rsid w:val="009C0DE1"/>
    <w:rsid w:val="009C3E0D"/>
    <w:rsid w:val="009C628A"/>
    <w:rsid w:val="009C754E"/>
    <w:rsid w:val="009C7AD4"/>
    <w:rsid w:val="009D041E"/>
    <w:rsid w:val="009D06AD"/>
    <w:rsid w:val="009D07DC"/>
    <w:rsid w:val="009D08BD"/>
    <w:rsid w:val="009D109A"/>
    <w:rsid w:val="009D1EA0"/>
    <w:rsid w:val="009D2202"/>
    <w:rsid w:val="009D2330"/>
    <w:rsid w:val="009D2D55"/>
    <w:rsid w:val="009E0094"/>
    <w:rsid w:val="009E1A60"/>
    <w:rsid w:val="009E26FF"/>
    <w:rsid w:val="009E293B"/>
    <w:rsid w:val="009E2AF8"/>
    <w:rsid w:val="009E32F7"/>
    <w:rsid w:val="009E3BCF"/>
    <w:rsid w:val="009E5ADD"/>
    <w:rsid w:val="009E6B77"/>
    <w:rsid w:val="009E6E87"/>
    <w:rsid w:val="009F18E5"/>
    <w:rsid w:val="009F1FB0"/>
    <w:rsid w:val="009F448B"/>
    <w:rsid w:val="009F4654"/>
    <w:rsid w:val="009F478B"/>
    <w:rsid w:val="009F4D58"/>
    <w:rsid w:val="009F592F"/>
    <w:rsid w:val="009F5CAF"/>
    <w:rsid w:val="009F68BC"/>
    <w:rsid w:val="009F69EF"/>
    <w:rsid w:val="00A035E1"/>
    <w:rsid w:val="00A040BE"/>
    <w:rsid w:val="00A05207"/>
    <w:rsid w:val="00A056BC"/>
    <w:rsid w:val="00A06366"/>
    <w:rsid w:val="00A06D4F"/>
    <w:rsid w:val="00A10E9E"/>
    <w:rsid w:val="00A11B67"/>
    <w:rsid w:val="00A12455"/>
    <w:rsid w:val="00A1332C"/>
    <w:rsid w:val="00A16C2A"/>
    <w:rsid w:val="00A16DA1"/>
    <w:rsid w:val="00A17631"/>
    <w:rsid w:val="00A20BCA"/>
    <w:rsid w:val="00A22A6E"/>
    <w:rsid w:val="00A23AF8"/>
    <w:rsid w:val="00A271D0"/>
    <w:rsid w:val="00A276A4"/>
    <w:rsid w:val="00A27D31"/>
    <w:rsid w:val="00A302FB"/>
    <w:rsid w:val="00A30DC5"/>
    <w:rsid w:val="00A339A5"/>
    <w:rsid w:val="00A34032"/>
    <w:rsid w:val="00A4091C"/>
    <w:rsid w:val="00A4185E"/>
    <w:rsid w:val="00A42E7A"/>
    <w:rsid w:val="00A43BA7"/>
    <w:rsid w:val="00A44717"/>
    <w:rsid w:val="00A44E23"/>
    <w:rsid w:val="00A44E29"/>
    <w:rsid w:val="00A44FD2"/>
    <w:rsid w:val="00A4765D"/>
    <w:rsid w:val="00A47E10"/>
    <w:rsid w:val="00A500C4"/>
    <w:rsid w:val="00A511A0"/>
    <w:rsid w:val="00A51BC0"/>
    <w:rsid w:val="00A51E2C"/>
    <w:rsid w:val="00A53BA2"/>
    <w:rsid w:val="00A55AE6"/>
    <w:rsid w:val="00A5739C"/>
    <w:rsid w:val="00A6125F"/>
    <w:rsid w:val="00A62A34"/>
    <w:rsid w:val="00A65346"/>
    <w:rsid w:val="00A65758"/>
    <w:rsid w:val="00A6707E"/>
    <w:rsid w:val="00A67351"/>
    <w:rsid w:val="00A674EE"/>
    <w:rsid w:val="00A6757A"/>
    <w:rsid w:val="00A6759B"/>
    <w:rsid w:val="00A705C2"/>
    <w:rsid w:val="00A71679"/>
    <w:rsid w:val="00A72568"/>
    <w:rsid w:val="00A7536B"/>
    <w:rsid w:val="00A75FA0"/>
    <w:rsid w:val="00A75FFF"/>
    <w:rsid w:val="00A76769"/>
    <w:rsid w:val="00A81DAD"/>
    <w:rsid w:val="00A833EF"/>
    <w:rsid w:val="00A84449"/>
    <w:rsid w:val="00A8637E"/>
    <w:rsid w:val="00A8691D"/>
    <w:rsid w:val="00A86A4C"/>
    <w:rsid w:val="00A87F0B"/>
    <w:rsid w:val="00A90643"/>
    <w:rsid w:val="00A910F1"/>
    <w:rsid w:val="00A95223"/>
    <w:rsid w:val="00A954FC"/>
    <w:rsid w:val="00A95ED0"/>
    <w:rsid w:val="00A95F6C"/>
    <w:rsid w:val="00AA187A"/>
    <w:rsid w:val="00AA24DD"/>
    <w:rsid w:val="00AA290F"/>
    <w:rsid w:val="00AA4508"/>
    <w:rsid w:val="00AA4A72"/>
    <w:rsid w:val="00AA520D"/>
    <w:rsid w:val="00AA69DD"/>
    <w:rsid w:val="00AB1648"/>
    <w:rsid w:val="00AB23C6"/>
    <w:rsid w:val="00AB39B6"/>
    <w:rsid w:val="00AB4901"/>
    <w:rsid w:val="00AB57ED"/>
    <w:rsid w:val="00AB6538"/>
    <w:rsid w:val="00AC08B1"/>
    <w:rsid w:val="00AC1542"/>
    <w:rsid w:val="00AC2036"/>
    <w:rsid w:val="00AC3292"/>
    <w:rsid w:val="00AC3387"/>
    <w:rsid w:val="00AC3803"/>
    <w:rsid w:val="00AC602B"/>
    <w:rsid w:val="00AC74E9"/>
    <w:rsid w:val="00AD346B"/>
    <w:rsid w:val="00AD3579"/>
    <w:rsid w:val="00AD3A76"/>
    <w:rsid w:val="00AD46EA"/>
    <w:rsid w:val="00AD480D"/>
    <w:rsid w:val="00AD612F"/>
    <w:rsid w:val="00AE0038"/>
    <w:rsid w:val="00AE6BAB"/>
    <w:rsid w:val="00AF088B"/>
    <w:rsid w:val="00AF3741"/>
    <w:rsid w:val="00AF45B4"/>
    <w:rsid w:val="00AF58A6"/>
    <w:rsid w:val="00B0006C"/>
    <w:rsid w:val="00B0420C"/>
    <w:rsid w:val="00B050E4"/>
    <w:rsid w:val="00B053F8"/>
    <w:rsid w:val="00B05A19"/>
    <w:rsid w:val="00B0605F"/>
    <w:rsid w:val="00B07E8B"/>
    <w:rsid w:val="00B12467"/>
    <w:rsid w:val="00B124F0"/>
    <w:rsid w:val="00B1294B"/>
    <w:rsid w:val="00B13407"/>
    <w:rsid w:val="00B13D67"/>
    <w:rsid w:val="00B16887"/>
    <w:rsid w:val="00B178CB"/>
    <w:rsid w:val="00B22560"/>
    <w:rsid w:val="00B2259B"/>
    <w:rsid w:val="00B22C9D"/>
    <w:rsid w:val="00B23479"/>
    <w:rsid w:val="00B24245"/>
    <w:rsid w:val="00B24399"/>
    <w:rsid w:val="00B26AE2"/>
    <w:rsid w:val="00B26CDE"/>
    <w:rsid w:val="00B27C3E"/>
    <w:rsid w:val="00B31E1D"/>
    <w:rsid w:val="00B33051"/>
    <w:rsid w:val="00B3435B"/>
    <w:rsid w:val="00B34438"/>
    <w:rsid w:val="00B35A38"/>
    <w:rsid w:val="00B36F2D"/>
    <w:rsid w:val="00B40B57"/>
    <w:rsid w:val="00B42726"/>
    <w:rsid w:val="00B42AFC"/>
    <w:rsid w:val="00B42DB9"/>
    <w:rsid w:val="00B45263"/>
    <w:rsid w:val="00B4542A"/>
    <w:rsid w:val="00B465A6"/>
    <w:rsid w:val="00B503DB"/>
    <w:rsid w:val="00B5622B"/>
    <w:rsid w:val="00B579F9"/>
    <w:rsid w:val="00B64A54"/>
    <w:rsid w:val="00B700FF"/>
    <w:rsid w:val="00B7347C"/>
    <w:rsid w:val="00B73D87"/>
    <w:rsid w:val="00B747DF"/>
    <w:rsid w:val="00B76FC7"/>
    <w:rsid w:val="00B8053B"/>
    <w:rsid w:val="00B83E86"/>
    <w:rsid w:val="00B877FC"/>
    <w:rsid w:val="00B87C63"/>
    <w:rsid w:val="00B9084E"/>
    <w:rsid w:val="00B94BE6"/>
    <w:rsid w:val="00B95D53"/>
    <w:rsid w:val="00B9637E"/>
    <w:rsid w:val="00B96F43"/>
    <w:rsid w:val="00B97B20"/>
    <w:rsid w:val="00BA02F3"/>
    <w:rsid w:val="00BA079B"/>
    <w:rsid w:val="00BA6305"/>
    <w:rsid w:val="00BA7B38"/>
    <w:rsid w:val="00BB1F49"/>
    <w:rsid w:val="00BB25FF"/>
    <w:rsid w:val="00BB2F9D"/>
    <w:rsid w:val="00BB3EC9"/>
    <w:rsid w:val="00BB6345"/>
    <w:rsid w:val="00BC09CD"/>
    <w:rsid w:val="00BC36CB"/>
    <w:rsid w:val="00BC5866"/>
    <w:rsid w:val="00BC65C5"/>
    <w:rsid w:val="00BD1125"/>
    <w:rsid w:val="00BD1C55"/>
    <w:rsid w:val="00BD21A1"/>
    <w:rsid w:val="00BD271F"/>
    <w:rsid w:val="00BD528E"/>
    <w:rsid w:val="00BD5391"/>
    <w:rsid w:val="00BD7ABF"/>
    <w:rsid w:val="00BE1A3E"/>
    <w:rsid w:val="00BE1D89"/>
    <w:rsid w:val="00BE2902"/>
    <w:rsid w:val="00BE310A"/>
    <w:rsid w:val="00BE43D8"/>
    <w:rsid w:val="00BF12B7"/>
    <w:rsid w:val="00BF42E0"/>
    <w:rsid w:val="00BF4439"/>
    <w:rsid w:val="00BF7677"/>
    <w:rsid w:val="00C0296E"/>
    <w:rsid w:val="00C040D8"/>
    <w:rsid w:val="00C05691"/>
    <w:rsid w:val="00C0782D"/>
    <w:rsid w:val="00C10B09"/>
    <w:rsid w:val="00C126AE"/>
    <w:rsid w:val="00C1384C"/>
    <w:rsid w:val="00C1387F"/>
    <w:rsid w:val="00C15FFE"/>
    <w:rsid w:val="00C1609F"/>
    <w:rsid w:val="00C219FB"/>
    <w:rsid w:val="00C22FB1"/>
    <w:rsid w:val="00C230AD"/>
    <w:rsid w:val="00C24AB4"/>
    <w:rsid w:val="00C27D63"/>
    <w:rsid w:val="00C323B6"/>
    <w:rsid w:val="00C3410D"/>
    <w:rsid w:val="00C350F9"/>
    <w:rsid w:val="00C355CF"/>
    <w:rsid w:val="00C368F2"/>
    <w:rsid w:val="00C40053"/>
    <w:rsid w:val="00C40F7F"/>
    <w:rsid w:val="00C40F8B"/>
    <w:rsid w:val="00C42168"/>
    <w:rsid w:val="00C4256E"/>
    <w:rsid w:val="00C42A19"/>
    <w:rsid w:val="00C43A1F"/>
    <w:rsid w:val="00C453BC"/>
    <w:rsid w:val="00C474B9"/>
    <w:rsid w:val="00C50A8F"/>
    <w:rsid w:val="00C522A0"/>
    <w:rsid w:val="00C536F1"/>
    <w:rsid w:val="00C55344"/>
    <w:rsid w:val="00C55E67"/>
    <w:rsid w:val="00C570C9"/>
    <w:rsid w:val="00C633E1"/>
    <w:rsid w:val="00C677FC"/>
    <w:rsid w:val="00C76F72"/>
    <w:rsid w:val="00C80B4C"/>
    <w:rsid w:val="00C81EA6"/>
    <w:rsid w:val="00C83FB3"/>
    <w:rsid w:val="00C8468B"/>
    <w:rsid w:val="00C92453"/>
    <w:rsid w:val="00C9317A"/>
    <w:rsid w:val="00C93AB3"/>
    <w:rsid w:val="00C95219"/>
    <w:rsid w:val="00C95441"/>
    <w:rsid w:val="00C9742A"/>
    <w:rsid w:val="00C9784C"/>
    <w:rsid w:val="00CA1666"/>
    <w:rsid w:val="00CA23B9"/>
    <w:rsid w:val="00CA3580"/>
    <w:rsid w:val="00CA4E83"/>
    <w:rsid w:val="00CA7098"/>
    <w:rsid w:val="00CA7FAB"/>
    <w:rsid w:val="00CB0A02"/>
    <w:rsid w:val="00CB0EE0"/>
    <w:rsid w:val="00CB174B"/>
    <w:rsid w:val="00CB2F68"/>
    <w:rsid w:val="00CB5B2C"/>
    <w:rsid w:val="00CB67EA"/>
    <w:rsid w:val="00CB756F"/>
    <w:rsid w:val="00CC03E9"/>
    <w:rsid w:val="00CC0CDE"/>
    <w:rsid w:val="00CC6CE0"/>
    <w:rsid w:val="00CD0A20"/>
    <w:rsid w:val="00CD575C"/>
    <w:rsid w:val="00CD6A6E"/>
    <w:rsid w:val="00CD6D6C"/>
    <w:rsid w:val="00CD6EBE"/>
    <w:rsid w:val="00CE0E66"/>
    <w:rsid w:val="00CE2D83"/>
    <w:rsid w:val="00CE32BD"/>
    <w:rsid w:val="00CE35A0"/>
    <w:rsid w:val="00CE3B8E"/>
    <w:rsid w:val="00CE6748"/>
    <w:rsid w:val="00CF13CD"/>
    <w:rsid w:val="00CF16CD"/>
    <w:rsid w:val="00CF24C9"/>
    <w:rsid w:val="00CF4761"/>
    <w:rsid w:val="00CF56AA"/>
    <w:rsid w:val="00CF5A9C"/>
    <w:rsid w:val="00CF5D0B"/>
    <w:rsid w:val="00CF6AD2"/>
    <w:rsid w:val="00CF73D7"/>
    <w:rsid w:val="00D002DD"/>
    <w:rsid w:val="00D00F1D"/>
    <w:rsid w:val="00D021C5"/>
    <w:rsid w:val="00D043F0"/>
    <w:rsid w:val="00D04B3E"/>
    <w:rsid w:val="00D0542F"/>
    <w:rsid w:val="00D06229"/>
    <w:rsid w:val="00D06FA6"/>
    <w:rsid w:val="00D07519"/>
    <w:rsid w:val="00D112FE"/>
    <w:rsid w:val="00D11B42"/>
    <w:rsid w:val="00D1274B"/>
    <w:rsid w:val="00D146F0"/>
    <w:rsid w:val="00D155DC"/>
    <w:rsid w:val="00D1660C"/>
    <w:rsid w:val="00D175CC"/>
    <w:rsid w:val="00D2091F"/>
    <w:rsid w:val="00D264B4"/>
    <w:rsid w:val="00D27341"/>
    <w:rsid w:val="00D336C8"/>
    <w:rsid w:val="00D3503C"/>
    <w:rsid w:val="00D352C2"/>
    <w:rsid w:val="00D36272"/>
    <w:rsid w:val="00D42327"/>
    <w:rsid w:val="00D42B2E"/>
    <w:rsid w:val="00D42ED3"/>
    <w:rsid w:val="00D4381F"/>
    <w:rsid w:val="00D43944"/>
    <w:rsid w:val="00D43ADB"/>
    <w:rsid w:val="00D4436C"/>
    <w:rsid w:val="00D44DDF"/>
    <w:rsid w:val="00D45AEC"/>
    <w:rsid w:val="00D4614D"/>
    <w:rsid w:val="00D46346"/>
    <w:rsid w:val="00D47582"/>
    <w:rsid w:val="00D508C3"/>
    <w:rsid w:val="00D50D73"/>
    <w:rsid w:val="00D51284"/>
    <w:rsid w:val="00D540B5"/>
    <w:rsid w:val="00D54D10"/>
    <w:rsid w:val="00D552D5"/>
    <w:rsid w:val="00D55707"/>
    <w:rsid w:val="00D559BE"/>
    <w:rsid w:val="00D55DA0"/>
    <w:rsid w:val="00D57773"/>
    <w:rsid w:val="00D65795"/>
    <w:rsid w:val="00D6685A"/>
    <w:rsid w:val="00D668F9"/>
    <w:rsid w:val="00D66C1D"/>
    <w:rsid w:val="00D72426"/>
    <w:rsid w:val="00D73086"/>
    <w:rsid w:val="00D754E6"/>
    <w:rsid w:val="00D75645"/>
    <w:rsid w:val="00D75C2A"/>
    <w:rsid w:val="00D761D7"/>
    <w:rsid w:val="00D804EC"/>
    <w:rsid w:val="00D816F0"/>
    <w:rsid w:val="00D819E7"/>
    <w:rsid w:val="00D81E7D"/>
    <w:rsid w:val="00D81F9B"/>
    <w:rsid w:val="00D8265F"/>
    <w:rsid w:val="00D84CD8"/>
    <w:rsid w:val="00D85E08"/>
    <w:rsid w:val="00D921BE"/>
    <w:rsid w:val="00D92346"/>
    <w:rsid w:val="00D94923"/>
    <w:rsid w:val="00D95E3A"/>
    <w:rsid w:val="00D97A93"/>
    <w:rsid w:val="00DA030F"/>
    <w:rsid w:val="00DA0A36"/>
    <w:rsid w:val="00DA29AC"/>
    <w:rsid w:val="00DA322A"/>
    <w:rsid w:val="00DA33B3"/>
    <w:rsid w:val="00DA5619"/>
    <w:rsid w:val="00DA6551"/>
    <w:rsid w:val="00DA6829"/>
    <w:rsid w:val="00DB12DA"/>
    <w:rsid w:val="00DB2481"/>
    <w:rsid w:val="00DB5684"/>
    <w:rsid w:val="00DB5C00"/>
    <w:rsid w:val="00DB6411"/>
    <w:rsid w:val="00DC1845"/>
    <w:rsid w:val="00DC2F20"/>
    <w:rsid w:val="00DC330B"/>
    <w:rsid w:val="00DC434A"/>
    <w:rsid w:val="00DC49F3"/>
    <w:rsid w:val="00DC55F2"/>
    <w:rsid w:val="00DC74A1"/>
    <w:rsid w:val="00DC768C"/>
    <w:rsid w:val="00DD1281"/>
    <w:rsid w:val="00DD3534"/>
    <w:rsid w:val="00DD3D2E"/>
    <w:rsid w:val="00DD456E"/>
    <w:rsid w:val="00DD575C"/>
    <w:rsid w:val="00DD6E7C"/>
    <w:rsid w:val="00DD6F4E"/>
    <w:rsid w:val="00DD7A3C"/>
    <w:rsid w:val="00DE0008"/>
    <w:rsid w:val="00DE0466"/>
    <w:rsid w:val="00DE09F6"/>
    <w:rsid w:val="00DE4C36"/>
    <w:rsid w:val="00DE6BAD"/>
    <w:rsid w:val="00DF3A33"/>
    <w:rsid w:val="00DF6193"/>
    <w:rsid w:val="00DF72CF"/>
    <w:rsid w:val="00E004D1"/>
    <w:rsid w:val="00E004EF"/>
    <w:rsid w:val="00E01D4A"/>
    <w:rsid w:val="00E03DDD"/>
    <w:rsid w:val="00E043BF"/>
    <w:rsid w:val="00E05130"/>
    <w:rsid w:val="00E0554B"/>
    <w:rsid w:val="00E06C0E"/>
    <w:rsid w:val="00E06D99"/>
    <w:rsid w:val="00E076D7"/>
    <w:rsid w:val="00E077A1"/>
    <w:rsid w:val="00E07AB0"/>
    <w:rsid w:val="00E07C27"/>
    <w:rsid w:val="00E12C2A"/>
    <w:rsid w:val="00E13707"/>
    <w:rsid w:val="00E13972"/>
    <w:rsid w:val="00E14C70"/>
    <w:rsid w:val="00E155F8"/>
    <w:rsid w:val="00E16A02"/>
    <w:rsid w:val="00E16C3C"/>
    <w:rsid w:val="00E202C1"/>
    <w:rsid w:val="00E20C0C"/>
    <w:rsid w:val="00E23549"/>
    <w:rsid w:val="00E245D2"/>
    <w:rsid w:val="00E24A23"/>
    <w:rsid w:val="00E31906"/>
    <w:rsid w:val="00E35EA3"/>
    <w:rsid w:val="00E36117"/>
    <w:rsid w:val="00E362FD"/>
    <w:rsid w:val="00E367B2"/>
    <w:rsid w:val="00E370A7"/>
    <w:rsid w:val="00E409CD"/>
    <w:rsid w:val="00E40FAD"/>
    <w:rsid w:val="00E458B9"/>
    <w:rsid w:val="00E47B3F"/>
    <w:rsid w:val="00E47C1F"/>
    <w:rsid w:val="00E50872"/>
    <w:rsid w:val="00E50D71"/>
    <w:rsid w:val="00E519BC"/>
    <w:rsid w:val="00E51E7E"/>
    <w:rsid w:val="00E52E8E"/>
    <w:rsid w:val="00E5430B"/>
    <w:rsid w:val="00E55B6C"/>
    <w:rsid w:val="00E55C85"/>
    <w:rsid w:val="00E60262"/>
    <w:rsid w:val="00E605AD"/>
    <w:rsid w:val="00E60D6D"/>
    <w:rsid w:val="00E61419"/>
    <w:rsid w:val="00E62551"/>
    <w:rsid w:val="00E625F3"/>
    <w:rsid w:val="00E63409"/>
    <w:rsid w:val="00E6490B"/>
    <w:rsid w:val="00E66030"/>
    <w:rsid w:val="00E66892"/>
    <w:rsid w:val="00E70D15"/>
    <w:rsid w:val="00E71425"/>
    <w:rsid w:val="00E71EE6"/>
    <w:rsid w:val="00E73DF1"/>
    <w:rsid w:val="00E74914"/>
    <w:rsid w:val="00E8252A"/>
    <w:rsid w:val="00E84426"/>
    <w:rsid w:val="00E8667A"/>
    <w:rsid w:val="00E87C8F"/>
    <w:rsid w:val="00E87D17"/>
    <w:rsid w:val="00E90106"/>
    <w:rsid w:val="00E901F8"/>
    <w:rsid w:val="00E9080B"/>
    <w:rsid w:val="00E91BDE"/>
    <w:rsid w:val="00E91F58"/>
    <w:rsid w:val="00E92431"/>
    <w:rsid w:val="00E94DED"/>
    <w:rsid w:val="00E9539C"/>
    <w:rsid w:val="00E9605D"/>
    <w:rsid w:val="00E96D17"/>
    <w:rsid w:val="00E9755B"/>
    <w:rsid w:val="00E97D5C"/>
    <w:rsid w:val="00EA14B7"/>
    <w:rsid w:val="00EA15FB"/>
    <w:rsid w:val="00EA1D83"/>
    <w:rsid w:val="00EA3605"/>
    <w:rsid w:val="00EA3FF8"/>
    <w:rsid w:val="00EA422F"/>
    <w:rsid w:val="00EA4261"/>
    <w:rsid w:val="00EA4349"/>
    <w:rsid w:val="00EA4719"/>
    <w:rsid w:val="00EA4823"/>
    <w:rsid w:val="00EA4C6D"/>
    <w:rsid w:val="00EA4D25"/>
    <w:rsid w:val="00EA5DA3"/>
    <w:rsid w:val="00EA78DF"/>
    <w:rsid w:val="00EA7AF6"/>
    <w:rsid w:val="00EB0B31"/>
    <w:rsid w:val="00EB3652"/>
    <w:rsid w:val="00EB3C8B"/>
    <w:rsid w:val="00EB584F"/>
    <w:rsid w:val="00EB6065"/>
    <w:rsid w:val="00EB6E26"/>
    <w:rsid w:val="00EB728C"/>
    <w:rsid w:val="00EC0247"/>
    <w:rsid w:val="00EC09C6"/>
    <w:rsid w:val="00EC40B4"/>
    <w:rsid w:val="00ED0170"/>
    <w:rsid w:val="00ED0DF9"/>
    <w:rsid w:val="00ED0F66"/>
    <w:rsid w:val="00ED17AA"/>
    <w:rsid w:val="00ED47F4"/>
    <w:rsid w:val="00ED4ED4"/>
    <w:rsid w:val="00ED4FEA"/>
    <w:rsid w:val="00ED5123"/>
    <w:rsid w:val="00ED682B"/>
    <w:rsid w:val="00ED6E96"/>
    <w:rsid w:val="00EE1224"/>
    <w:rsid w:val="00EE256A"/>
    <w:rsid w:val="00EE4C3F"/>
    <w:rsid w:val="00EE4F93"/>
    <w:rsid w:val="00EE6BA3"/>
    <w:rsid w:val="00EE7457"/>
    <w:rsid w:val="00EF09AA"/>
    <w:rsid w:val="00EF28EF"/>
    <w:rsid w:val="00EF31A7"/>
    <w:rsid w:val="00EF3C6E"/>
    <w:rsid w:val="00EF68AA"/>
    <w:rsid w:val="00EF6CF1"/>
    <w:rsid w:val="00F02E79"/>
    <w:rsid w:val="00F043CC"/>
    <w:rsid w:val="00F047EB"/>
    <w:rsid w:val="00F05875"/>
    <w:rsid w:val="00F05B09"/>
    <w:rsid w:val="00F06A1B"/>
    <w:rsid w:val="00F06E2C"/>
    <w:rsid w:val="00F10CE0"/>
    <w:rsid w:val="00F152CD"/>
    <w:rsid w:val="00F15834"/>
    <w:rsid w:val="00F160FD"/>
    <w:rsid w:val="00F16619"/>
    <w:rsid w:val="00F16B28"/>
    <w:rsid w:val="00F16F54"/>
    <w:rsid w:val="00F17650"/>
    <w:rsid w:val="00F17705"/>
    <w:rsid w:val="00F20131"/>
    <w:rsid w:val="00F201E4"/>
    <w:rsid w:val="00F20D7C"/>
    <w:rsid w:val="00F212A6"/>
    <w:rsid w:val="00F2217E"/>
    <w:rsid w:val="00F273C6"/>
    <w:rsid w:val="00F276E6"/>
    <w:rsid w:val="00F27822"/>
    <w:rsid w:val="00F278EB"/>
    <w:rsid w:val="00F27EF3"/>
    <w:rsid w:val="00F324B0"/>
    <w:rsid w:val="00F328B5"/>
    <w:rsid w:val="00F34859"/>
    <w:rsid w:val="00F34CDB"/>
    <w:rsid w:val="00F35AA0"/>
    <w:rsid w:val="00F35DF2"/>
    <w:rsid w:val="00F3682C"/>
    <w:rsid w:val="00F37682"/>
    <w:rsid w:val="00F37F87"/>
    <w:rsid w:val="00F408D6"/>
    <w:rsid w:val="00F4170F"/>
    <w:rsid w:val="00F41BE1"/>
    <w:rsid w:val="00F4288A"/>
    <w:rsid w:val="00F43005"/>
    <w:rsid w:val="00F44A7C"/>
    <w:rsid w:val="00F4537A"/>
    <w:rsid w:val="00F45566"/>
    <w:rsid w:val="00F507E7"/>
    <w:rsid w:val="00F52B0F"/>
    <w:rsid w:val="00F52B4E"/>
    <w:rsid w:val="00F5365E"/>
    <w:rsid w:val="00F5372F"/>
    <w:rsid w:val="00F538DD"/>
    <w:rsid w:val="00F547A9"/>
    <w:rsid w:val="00F561FB"/>
    <w:rsid w:val="00F565A6"/>
    <w:rsid w:val="00F56DDA"/>
    <w:rsid w:val="00F609F9"/>
    <w:rsid w:val="00F61FF4"/>
    <w:rsid w:val="00F62AD0"/>
    <w:rsid w:val="00F63891"/>
    <w:rsid w:val="00F64C4A"/>
    <w:rsid w:val="00F65416"/>
    <w:rsid w:val="00F65844"/>
    <w:rsid w:val="00F67218"/>
    <w:rsid w:val="00F71686"/>
    <w:rsid w:val="00F71F86"/>
    <w:rsid w:val="00F726E1"/>
    <w:rsid w:val="00F740FE"/>
    <w:rsid w:val="00F7415B"/>
    <w:rsid w:val="00F75641"/>
    <w:rsid w:val="00F7606E"/>
    <w:rsid w:val="00F779A1"/>
    <w:rsid w:val="00F82E92"/>
    <w:rsid w:val="00F83054"/>
    <w:rsid w:val="00F83C2A"/>
    <w:rsid w:val="00F83E01"/>
    <w:rsid w:val="00F8525C"/>
    <w:rsid w:val="00F86704"/>
    <w:rsid w:val="00F91446"/>
    <w:rsid w:val="00F92705"/>
    <w:rsid w:val="00F93375"/>
    <w:rsid w:val="00F93EF0"/>
    <w:rsid w:val="00F9477D"/>
    <w:rsid w:val="00F94E62"/>
    <w:rsid w:val="00F95485"/>
    <w:rsid w:val="00FA255A"/>
    <w:rsid w:val="00FA35EB"/>
    <w:rsid w:val="00FA4C45"/>
    <w:rsid w:val="00FA5E3D"/>
    <w:rsid w:val="00FA6B5A"/>
    <w:rsid w:val="00FB6E48"/>
    <w:rsid w:val="00FB7191"/>
    <w:rsid w:val="00FC167A"/>
    <w:rsid w:val="00FC216D"/>
    <w:rsid w:val="00FC236C"/>
    <w:rsid w:val="00FC397F"/>
    <w:rsid w:val="00FC51C9"/>
    <w:rsid w:val="00FC6C93"/>
    <w:rsid w:val="00FC75D9"/>
    <w:rsid w:val="00FD1C94"/>
    <w:rsid w:val="00FD2222"/>
    <w:rsid w:val="00FD2F2E"/>
    <w:rsid w:val="00FD6A46"/>
    <w:rsid w:val="00FE23FB"/>
    <w:rsid w:val="00FE3F38"/>
    <w:rsid w:val="00FE40D4"/>
    <w:rsid w:val="00FE48DB"/>
    <w:rsid w:val="00FE6CC6"/>
    <w:rsid w:val="00FF09E9"/>
    <w:rsid w:val="00FF0C80"/>
    <w:rsid w:val="00FF22D5"/>
    <w:rsid w:val="00FF2E90"/>
    <w:rsid w:val="00FF3DE7"/>
    <w:rsid w:val="00FF5741"/>
    <w:rsid w:val="00FF64DF"/>
    <w:rsid w:val="00FF6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qFormat="1"/>
    <w:lsdException w:name="toc 2" w:uiPriority="39" w:qFormat="1"/>
    <w:lsdException w:name="toc 3" w:uiPriority="39" w:qFormat="1"/>
    <w:lsdException w:name="caption" w:semiHidden="0" w:qFormat="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Cit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uiPriority="39" w:qFormat="1"/>
  </w:latentStyles>
  <w:style w:type="paragraph" w:default="1" w:styleId="Normal">
    <w:name w:val="Normal"/>
    <w:qFormat/>
    <w:rsid w:val="0029293E"/>
    <w:pPr>
      <w:spacing w:after="240"/>
    </w:pPr>
    <w:rPr>
      <w:sz w:val="23"/>
      <w:szCs w:val="23"/>
      <w:lang w:val="en-GB" w:eastAsia="ar-SA"/>
    </w:rPr>
  </w:style>
  <w:style w:type="paragraph" w:styleId="Heading1">
    <w:name w:val="heading 1"/>
    <w:aliases w:val="h1,clause,H1 Char Char,Heading 1 Char,h1 Char,clause Char Char Char"/>
    <w:basedOn w:val="Normal"/>
    <w:next w:val="Normal"/>
    <w:link w:val="Heading1Char1"/>
    <w:uiPriority w:val="99"/>
    <w:qFormat/>
    <w:rsid w:val="0084590E"/>
    <w:pPr>
      <w:keepNext/>
      <w:pageBreakBefore/>
      <w:tabs>
        <w:tab w:val="num" w:pos="360"/>
      </w:tabs>
      <w:suppressAutoHyphens/>
      <w:spacing w:before="270" w:line="270" w:lineRule="exact"/>
      <w:ind w:left="360" w:hanging="360"/>
      <w:outlineLvl w:val="0"/>
    </w:pPr>
    <w:rPr>
      <w:b/>
      <w:bCs/>
    </w:rPr>
  </w:style>
  <w:style w:type="paragraph" w:styleId="Heading2">
    <w:name w:val="heading 2"/>
    <w:aliases w:val="h2,sub-clause 2 Char,Heading 2 Char,h2 Char,sub-clause 2 Char Char Char Char Char Char Char Char,Heading 2 Char1,h2 Char1,sub-clause 2 Char Char,Heading 2 Char Char,h2 Char Char Char"/>
    <w:basedOn w:val="Heading1"/>
    <w:next w:val="Normal"/>
    <w:link w:val="Heading2Char2"/>
    <w:uiPriority w:val="99"/>
    <w:qFormat/>
    <w:rsid w:val="0084590E"/>
    <w:pPr>
      <w:pageBreakBefore w:val="0"/>
      <w:tabs>
        <w:tab w:val="clear" w:pos="360"/>
        <w:tab w:val="left" w:pos="540"/>
      </w:tabs>
      <w:spacing w:before="120" w:line="240" w:lineRule="auto"/>
      <w:ind w:left="0" w:firstLine="0"/>
      <w:outlineLvl w:val="1"/>
    </w:pPr>
    <w:rPr>
      <w:sz w:val="22"/>
      <w:szCs w:val="22"/>
    </w:rPr>
  </w:style>
  <w:style w:type="paragraph" w:styleId="Heading3">
    <w:name w:val="heading 3"/>
    <w:aliases w:val="h3,sub-clause 3,H3,hd3,13,Level-3 heading,heading3,Level 2 Heading,Level 2"/>
    <w:basedOn w:val="Heading1"/>
    <w:next w:val="Normal"/>
    <w:link w:val="Heading3Char1"/>
    <w:uiPriority w:val="99"/>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Heading4">
    <w:name w:val="heading 4"/>
    <w:aliases w:val="h4,sub-clause 4,H4,hd4"/>
    <w:basedOn w:val="Heading3"/>
    <w:next w:val="Normal"/>
    <w:link w:val="Heading4Char"/>
    <w:uiPriority w:val="99"/>
    <w:qFormat/>
    <w:rsid w:val="0084590E"/>
    <w:p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uiPriority w:val="99"/>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Heading6">
    <w:name w:val="heading 6"/>
    <w:aliases w:val="h6,sub-clause 6,H6"/>
    <w:basedOn w:val="Heading5"/>
    <w:next w:val="Normal"/>
    <w:link w:val="Heading6Char"/>
    <w:uiPriority w:val="99"/>
    <w:qFormat/>
    <w:rsid w:val="0084590E"/>
    <w:pPr>
      <w:tabs>
        <w:tab w:val="clear" w:pos="1080"/>
        <w:tab w:val="left" w:pos="1152"/>
        <w:tab w:val="right" w:pos="1440"/>
      </w:tabs>
      <w:ind w:left="1152" w:hanging="1152"/>
      <w:outlineLvl w:val="5"/>
    </w:pPr>
  </w:style>
  <w:style w:type="paragraph" w:styleId="Heading7">
    <w:name w:val="heading 7"/>
    <w:basedOn w:val="Heading6"/>
    <w:next w:val="Normal"/>
    <w:link w:val="Heading7Char"/>
    <w:uiPriority w:val="99"/>
    <w:qFormat/>
    <w:rsid w:val="0084590E"/>
    <w:pPr>
      <w:tabs>
        <w:tab w:val="num" w:pos="432"/>
      </w:tabs>
      <w:ind w:left="432" w:hanging="432"/>
      <w:outlineLvl w:val="6"/>
    </w:pPr>
  </w:style>
  <w:style w:type="paragraph" w:styleId="Heading8">
    <w:name w:val="heading 8"/>
    <w:basedOn w:val="Heading6"/>
    <w:next w:val="Normal"/>
    <w:link w:val="Heading8Char"/>
    <w:uiPriority w:val="99"/>
    <w:qFormat/>
    <w:rsid w:val="0084590E"/>
    <w:pPr>
      <w:tabs>
        <w:tab w:val="num" w:pos="432"/>
      </w:tabs>
      <w:ind w:left="432" w:hanging="432"/>
      <w:outlineLvl w:val="7"/>
    </w:pPr>
  </w:style>
  <w:style w:type="paragraph" w:styleId="Heading9">
    <w:name w:val="heading 9"/>
    <w:basedOn w:val="Heading6"/>
    <w:next w:val="Normal"/>
    <w:link w:val="Heading9Char"/>
    <w:uiPriority w:val="99"/>
    <w:qFormat/>
    <w:rsid w:val="0084590E"/>
    <w:pPr>
      <w:tabs>
        <w:tab w:val="num" w:pos="432"/>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clause Char,H1 Char Char Char,Heading 1 Char Char,h1 Char Char,clause Char Char Char Char"/>
    <w:basedOn w:val="DefaultParagraphFont"/>
    <w:link w:val="Heading1"/>
    <w:uiPriority w:val="99"/>
    <w:rsid w:val="0059333E"/>
    <w:rPr>
      <w:rFonts w:ascii="Cambria" w:hAnsi="Cambria" w:cs="Cambria"/>
      <w:b/>
      <w:bCs/>
      <w:kern w:val="32"/>
      <w:sz w:val="32"/>
      <w:szCs w:val="32"/>
      <w:lang w:val="en-GB" w:eastAsia="ar-SA" w:bidi="ar-SA"/>
    </w:rPr>
  </w:style>
  <w:style w:type="character" w:customStyle="1" w:styleId="Heading2Char2">
    <w:name w:val="Heading 2 Char2"/>
    <w:aliases w:val="h2 Char2,sub-clause 2 Char Char1,Heading 2 Char Char1,h2 Char Char,sub-clause 2 Char Char Char Char Char Char Char Char Char,Heading 2 Char1 Char,h2 Char1 Char,sub-clause 2 Char Char Char,Heading 2 Char Char Char,h2 Char Char Char Char"/>
    <w:basedOn w:val="DefaultParagraphFont"/>
    <w:link w:val="Heading2"/>
    <w:uiPriority w:val="9"/>
    <w:semiHidden/>
    <w:rsid w:val="00DA2BE3"/>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3 Char,Level-3 heading Char,heading3 Char,Level 2 Heading Char,Level 2 Char"/>
    <w:basedOn w:val="DefaultParagraphFont"/>
    <w:uiPriority w:val="99"/>
    <w:rsid w:val="0084590E"/>
    <w:rPr>
      <w:b/>
      <w:bCs/>
      <w:sz w:val="22"/>
      <w:szCs w:val="22"/>
      <w:lang w:val="en-GB" w:eastAsia="ar-SA" w:bidi="ar-SA"/>
    </w:rPr>
  </w:style>
  <w:style w:type="character" w:customStyle="1" w:styleId="Heading4Char">
    <w:name w:val="Heading 4 Char"/>
    <w:aliases w:val="h4 Char,sub-clause 4 Char,H4 Char,hd4 Char"/>
    <w:basedOn w:val="DefaultParagraphFont"/>
    <w:link w:val="Heading4"/>
    <w:uiPriority w:val="99"/>
    <w:rsid w:val="0084590E"/>
    <w:rPr>
      <w:b/>
      <w:bCs/>
      <w:sz w:val="22"/>
      <w:szCs w:val="22"/>
      <w:lang w:val="en-US" w:eastAsia="ar-SA" w:bidi="ar-SA"/>
    </w:rPr>
  </w:style>
  <w:style w:type="character" w:customStyle="1" w:styleId="Heading5Char">
    <w:name w:val="Heading 5 Char"/>
    <w:aliases w:val="h5 Char,sub-clause 5 Char,H5 Char"/>
    <w:basedOn w:val="DefaultParagraphFont"/>
    <w:link w:val="Heading5"/>
    <w:uiPriority w:val="99"/>
    <w:semiHidden/>
    <w:rsid w:val="00CE3B8E"/>
    <w:rPr>
      <w:rFonts w:ascii="Calibri" w:hAnsi="Calibri" w:cs="Calibri"/>
      <w:b/>
      <w:bCs/>
      <w:i/>
      <w:iCs/>
      <w:sz w:val="26"/>
      <w:szCs w:val="26"/>
      <w:lang w:val="en-GB" w:eastAsia="ar-SA" w:bidi="ar-SA"/>
    </w:rPr>
  </w:style>
  <w:style w:type="character" w:customStyle="1" w:styleId="Heading6Char">
    <w:name w:val="Heading 6 Char"/>
    <w:aliases w:val="h6 Char,sub-clause 6 Char,H6 Char"/>
    <w:basedOn w:val="DefaultParagraphFont"/>
    <w:link w:val="Heading6"/>
    <w:uiPriority w:val="99"/>
    <w:semiHidden/>
    <w:rsid w:val="00CE3B8E"/>
    <w:rPr>
      <w:rFonts w:ascii="Calibri" w:hAnsi="Calibri" w:cs="Calibri"/>
      <w:b/>
      <w:bCs/>
      <w:lang w:val="en-GB" w:eastAsia="ar-SA" w:bidi="ar-SA"/>
    </w:rPr>
  </w:style>
  <w:style w:type="character" w:customStyle="1" w:styleId="Heading7Char">
    <w:name w:val="Heading 7 Char"/>
    <w:basedOn w:val="DefaultParagraphFont"/>
    <w:link w:val="Heading7"/>
    <w:uiPriority w:val="99"/>
    <w:semiHidden/>
    <w:rsid w:val="00CE3B8E"/>
    <w:rPr>
      <w:rFonts w:ascii="Calibri" w:hAnsi="Calibri" w:cs="Calibri"/>
      <w:sz w:val="24"/>
      <w:szCs w:val="24"/>
      <w:lang w:val="en-GB" w:eastAsia="ar-SA" w:bidi="ar-SA"/>
    </w:rPr>
  </w:style>
  <w:style w:type="character" w:customStyle="1" w:styleId="Heading8Char">
    <w:name w:val="Heading 8 Char"/>
    <w:basedOn w:val="DefaultParagraphFont"/>
    <w:link w:val="Heading8"/>
    <w:uiPriority w:val="99"/>
    <w:semiHidden/>
    <w:rsid w:val="00CE3B8E"/>
    <w:rPr>
      <w:rFonts w:ascii="Calibri" w:hAnsi="Calibri" w:cs="Calibri"/>
      <w:i/>
      <w:iCs/>
      <w:sz w:val="24"/>
      <w:szCs w:val="24"/>
      <w:lang w:val="en-GB" w:eastAsia="ar-SA" w:bidi="ar-SA"/>
    </w:rPr>
  </w:style>
  <w:style w:type="character" w:customStyle="1" w:styleId="Heading9Char">
    <w:name w:val="Heading 9 Char"/>
    <w:basedOn w:val="DefaultParagraphFont"/>
    <w:link w:val="Heading9"/>
    <w:uiPriority w:val="99"/>
    <w:semiHidden/>
    <w:rsid w:val="00CE3B8E"/>
    <w:rPr>
      <w:rFonts w:ascii="Cambria" w:hAnsi="Cambria" w:cs="Cambria"/>
      <w:lang w:val="en-GB" w:eastAsia="ar-SA" w:bidi="ar-SA"/>
    </w:rPr>
  </w:style>
  <w:style w:type="character" w:customStyle="1" w:styleId="Heading3Char1">
    <w:name w:val="Heading 3 Char1"/>
    <w:aliases w:val="h3 Char1,sub-clause 3 Char1,H3 Char1,hd3 Char1,13 Char1,Level-3 heading Char1,heading3 Char1,Level 2 Heading Char1,Level 2 Char1"/>
    <w:basedOn w:val="DefaultParagraphFont"/>
    <w:link w:val="Heading3"/>
    <w:uiPriority w:val="99"/>
    <w:rsid w:val="00CE3B8E"/>
    <w:rPr>
      <w:b/>
      <w:bCs/>
      <w:lang w:val="en-GB" w:eastAsia="ar-SA" w:bidi="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uiPriority w:val="99"/>
    <w:rsid w:val="0084590E"/>
  </w:style>
  <w:style w:type="character" w:customStyle="1" w:styleId="Defterms">
    <w:name w:val="Defterms"/>
    <w:basedOn w:val="DefaultParagraphFont"/>
    <w:uiPriority w:val="99"/>
    <w:rsid w:val="0084590E"/>
    <w:rPr>
      <w:color w:val="auto"/>
    </w:rPr>
  </w:style>
  <w:style w:type="character" w:styleId="PageNumber">
    <w:name w:val="page number"/>
    <w:basedOn w:val="DefaultParagraphFont"/>
    <w:uiPriority w:val="99"/>
    <w:rsid w:val="0084590E"/>
  </w:style>
  <w:style w:type="character" w:customStyle="1" w:styleId="TableFootNoteXref">
    <w:name w:val="TableFootNoteXref"/>
    <w:uiPriority w:val="99"/>
    <w:rsid w:val="0084590E"/>
    <w:rPr>
      <w:position w:val="1"/>
    </w:rPr>
  </w:style>
  <w:style w:type="character" w:customStyle="1" w:styleId="EndnoteCharacters">
    <w:name w:val="Endnote Characters"/>
    <w:uiPriority w:val="99"/>
    <w:rsid w:val="0084590E"/>
  </w:style>
  <w:style w:type="character" w:customStyle="1" w:styleId="NumberingSymbols">
    <w:name w:val="Numbering Symbols"/>
    <w:uiPriority w:val="99"/>
    <w:rsid w:val="0084590E"/>
  </w:style>
  <w:style w:type="character" w:styleId="FootnoteReference">
    <w:name w:val="footnote reference"/>
    <w:basedOn w:val="DefaultParagraphFont"/>
    <w:uiPriority w:val="99"/>
    <w:semiHidden/>
    <w:rsid w:val="0084590E"/>
    <w:rPr>
      <w:position w:val="0"/>
      <w:sz w:val="16"/>
      <w:szCs w:val="16"/>
      <w:vertAlign w:val="baseline"/>
    </w:rPr>
  </w:style>
  <w:style w:type="character" w:styleId="Hyperlink">
    <w:name w:val="Hyperlink"/>
    <w:basedOn w:val="DefaultParagraphFont"/>
    <w:uiPriority w:val="99"/>
    <w:rsid w:val="0084590E"/>
    <w:rPr>
      <w:color w:val="0000FF"/>
      <w:u w:val="single"/>
    </w:rPr>
  </w:style>
  <w:style w:type="character" w:styleId="CommentReference">
    <w:name w:val="annotation reference"/>
    <w:basedOn w:val="DefaultParagraphFont"/>
    <w:uiPriority w:val="99"/>
    <w:semiHidden/>
    <w:rsid w:val="0084590E"/>
    <w:rPr>
      <w:sz w:val="16"/>
      <w:szCs w:val="16"/>
    </w:rPr>
  </w:style>
  <w:style w:type="character" w:styleId="FollowedHyperlink">
    <w:name w:val="FollowedHyperlink"/>
    <w:basedOn w:val="DefaultParagraphFont"/>
    <w:uiPriority w:val="99"/>
    <w:rsid w:val="0084590E"/>
    <w:rPr>
      <w:color w:val="800080"/>
      <w:u w:val="single"/>
    </w:rPr>
  </w:style>
  <w:style w:type="character" w:customStyle="1" w:styleId="graysmall">
    <w:name w:val="graysmall"/>
    <w:basedOn w:val="DefaultParagraphFont"/>
    <w:uiPriority w:val="99"/>
    <w:rsid w:val="0084590E"/>
  </w:style>
  <w:style w:type="character" w:customStyle="1" w:styleId="Codefragment">
    <w:name w:val="Codefragment"/>
    <w:basedOn w:val="DefaultParagraphFont"/>
    <w:rsid w:val="0084590E"/>
    <w:rPr>
      <w:rFonts w:ascii="Courier New" w:hAnsi="Courier New" w:cs="Courier New"/>
      <w:sz w:val="22"/>
      <w:szCs w:val="22"/>
      <w:lang w:val="en-US"/>
    </w:rPr>
  </w:style>
  <w:style w:type="character" w:customStyle="1" w:styleId="CodeSnippet">
    <w:name w:val="CodeSnippet"/>
    <w:basedOn w:val="DefaultParagraphFont"/>
    <w:uiPriority w:val="99"/>
    <w:rsid w:val="0084590E"/>
    <w:rPr>
      <w:rFonts w:ascii="Courier New" w:hAnsi="Courier New" w:cs="Courier New"/>
      <w:sz w:val="20"/>
      <w:szCs w:val="20"/>
      <w:lang w:val="en-US"/>
    </w:rPr>
  </w:style>
  <w:style w:type="character" w:styleId="Emphasis">
    <w:name w:val="Emphasis"/>
    <w:basedOn w:val="DefaultParagraphFont"/>
    <w:uiPriority w:val="99"/>
    <w:qFormat/>
    <w:rsid w:val="0084590E"/>
    <w:rPr>
      <w:i/>
      <w:iCs/>
    </w:rPr>
  </w:style>
  <w:style w:type="character" w:customStyle="1" w:styleId="Codefragment-keyword">
    <w:name w:val="Codefragment-keyword"/>
    <w:basedOn w:val="Codefragment"/>
    <w:uiPriority w:val="99"/>
    <w:rsid w:val="0084590E"/>
    <w:rPr>
      <w:rFonts w:ascii="Courier New" w:hAnsi="Courier New" w:cs="Courier New"/>
      <w:b/>
      <w:bCs/>
      <w:sz w:val="22"/>
      <w:szCs w:val="22"/>
      <w:lang w:val="en-US"/>
    </w:rPr>
  </w:style>
  <w:style w:type="character" w:customStyle="1" w:styleId="CodeFragment-var">
    <w:name w:val="CodeFragment-var"/>
    <w:basedOn w:val="Codefragment"/>
    <w:uiPriority w:val="99"/>
    <w:rsid w:val="0084590E"/>
    <w:rPr>
      <w:rFonts w:ascii="Courier New" w:hAnsi="Courier New" w:cs="Courier New"/>
      <w:i/>
      <w:iCs/>
      <w:sz w:val="22"/>
      <w:szCs w:val="22"/>
      <w:lang w:val="en-US"/>
    </w:rPr>
  </w:style>
  <w:style w:type="character" w:customStyle="1" w:styleId="Codefragment-sub">
    <w:name w:val="Codefragment-sub"/>
    <w:basedOn w:val="Codefragment"/>
    <w:uiPriority w:val="99"/>
    <w:rsid w:val="0084590E"/>
    <w:rPr>
      <w:rFonts w:ascii="Courier New" w:hAnsi="Courier New" w:cs="Courier New"/>
      <w:sz w:val="22"/>
      <w:szCs w:val="22"/>
      <w:vertAlign w:val="subscript"/>
      <w:lang w:val="en-US"/>
    </w:rPr>
  </w:style>
  <w:style w:type="character" w:styleId="Strong">
    <w:name w:val="Strong"/>
    <w:basedOn w:val="DefaultParagraphFont"/>
    <w:uiPriority w:val="99"/>
    <w:qFormat/>
    <w:rsid w:val="0084590E"/>
    <w:rPr>
      <w:b/>
      <w:bCs/>
    </w:rPr>
  </w:style>
  <w:style w:type="character" w:styleId="EndnoteReference">
    <w:name w:val="endnote reference"/>
    <w:basedOn w:val="DefaultParagraphFont"/>
    <w:uiPriority w:val="99"/>
    <w:semiHidden/>
    <w:rsid w:val="0084590E"/>
    <w:rPr>
      <w:vertAlign w:val="superscript"/>
    </w:rPr>
  </w:style>
  <w:style w:type="character" w:customStyle="1" w:styleId="WW8Num21z0">
    <w:name w:val="WW8Num21z0"/>
    <w:uiPriority w:val="99"/>
    <w:rsid w:val="0084590E"/>
    <w:rPr>
      <w:rFonts w:ascii="Symbol" w:hAnsi="Symbol" w:cs="Symbol"/>
    </w:rPr>
  </w:style>
  <w:style w:type="character" w:customStyle="1" w:styleId="WW8Num140z3">
    <w:name w:val="WW8Num140z3"/>
    <w:uiPriority w:val="99"/>
    <w:rsid w:val="0084590E"/>
    <w:rPr>
      <w:rFonts w:ascii="Symbol" w:hAnsi="Symbol" w:cs="Symbol"/>
    </w:rPr>
  </w:style>
  <w:style w:type="character" w:customStyle="1" w:styleId="BalloonTextChar">
    <w:name w:val="Balloon Text Char"/>
    <w:basedOn w:val="DefaultParagraphFont"/>
    <w:uiPriority w:val="99"/>
    <w:rsid w:val="0084590E"/>
    <w:rPr>
      <w:rFonts w:ascii="Tahoma" w:hAnsi="Tahoma" w:cs="Tahoma"/>
      <w:sz w:val="16"/>
      <w:szCs w:val="16"/>
      <w:lang w:val="en-GB"/>
    </w:rPr>
  </w:style>
  <w:style w:type="character" w:customStyle="1" w:styleId="WW8Num191z0">
    <w:name w:val="WW8Num191z0"/>
    <w:uiPriority w:val="99"/>
    <w:rsid w:val="0084590E"/>
    <w:rPr>
      <w:i/>
      <w:iCs/>
    </w:rPr>
  </w:style>
  <w:style w:type="character" w:customStyle="1" w:styleId="RefNormChar">
    <w:name w:val="RefNorm Char"/>
    <w:basedOn w:val="DefaultParagraphFont"/>
    <w:uiPriority w:val="99"/>
    <w:rsid w:val="0084590E"/>
    <w:rPr>
      <w:sz w:val="24"/>
      <w:szCs w:val="24"/>
      <w:lang w:val="en-US" w:eastAsia="ar-SA" w:bidi="ar-SA"/>
    </w:rPr>
  </w:style>
  <w:style w:type="character" w:customStyle="1" w:styleId="List2Char">
    <w:name w:val="List 2 Char"/>
    <w:basedOn w:val="DefaultParagraphFont"/>
    <w:uiPriority w:val="99"/>
    <w:rsid w:val="0084590E"/>
    <w:rPr>
      <w:color w:val="000000"/>
      <w:sz w:val="24"/>
      <w:szCs w:val="24"/>
      <w:lang w:val="en-US" w:eastAsia="ar-SA" w:bidi="ar-SA"/>
    </w:rPr>
  </w:style>
  <w:style w:type="character" w:customStyle="1" w:styleId="StyleTableFootNoteXref105pt">
    <w:name w:val="Style TableFootNoteXref + 10.5 pt"/>
    <w:basedOn w:val="TableFootNoteXref"/>
    <w:uiPriority w:val="99"/>
    <w:rsid w:val="0084590E"/>
    <w:rPr>
      <w:position w:val="1"/>
      <w:sz w:val="16"/>
      <w:szCs w:val="16"/>
      <w:vertAlign w:val="superscript"/>
    </w:rPr>
  </w:style>
  <w:style w:type="character" w:customStyle="1" w:styleId="StyleHeading4h4sub-clause4H4hd4105ptChar">
    <w:name w:val="Style Heading 4h4sub-clause 4H4hd4 + 10.5 pt Char"/>
    <w:basedOn w:val="DefaultParagraphFont"/>
    <w:uiPriority w:val="99"/>
    <w:rsid w:val="0084590E"/>
    <w:rPr>
      <w:b/>
      <w:bCs/>
      <w:sz w:val="21"/>
      <w:szCs w:val="21"/>
      <w:lang w:val="en-US" w:eastAsia="ar-SA" w:bidi="ar-SA"/>
    </w:rPr>
  </w:style>
  <w:style w:type="character" w:customStyle="1" w:styleId="FiguretitleCharCharCharChar">
    <w:name w:val="Figure title Char Char Char Char"/>
    <w:basedOn w:val="DefaultParagraphFont"/>
    <w:uiPriority w:val="99"/>
    <w:rsid w:val="0084590E"/>
    <w:rPr>
      <w:b/>
      <w:bCs/>
      <w:sz w:val="24"/>
      <w:szCs w:val="24"/>
      <w:lang w:val="en-GB" w:eastAsia="ar-SA" w:bidi="ar-SA"/>
    </w:rPr>
  </w:style>
  <w:style w:type="character" w:customStyle="1" w:styleId="H2Char">
    <w:name w:val="H2 Char"/>
    <w:basedOn w:val="DefaultParagraphFont"/>
    <w:uiPriority w:val="99"/>
    <w:rsid w:val="0084590E"/>
    <w:rPr>
      <w:b/>
      <w:bCs/>
      <w:sz w:val="22"/>
      <w:szCs w:val="22"/>
      <w:lang w:val="en-GB" w:eastAsia="ar-SA" w:bidi="ar-SA"/>
    </w:rPr>
  </w:style>
  <w:style w:type="character" w:customStyle="1" w:styleId="Char">
    <w:name w:val="Char"/>
    <w:basedOn w:val="DefaultParagraphFont"/>
    <w:uiPriority w:val="99"/>
    <w:rsid w:val="0084590E"/>
    <w:rPr>
      <w:sz w:val="24"/>
      <w:szCs w:val="24"/>
      <w:lang w:val="en-GB" w:eastAsia="ar-SA" w:bidi="ar-SA"/>
    </w:rPr>
  </w:style>
  <w:style w:type="character" w:customStyle="1" w:styleId="PaperTitle">
    <w:name w:val="PaperTitle"/>
    <w:basedOn w:val="DefaultParagraphFont"/>
    <w:uiPriority w:val="99"/>
    <w:rsid w:val="0084590E"/>
    <w:rPr>
      <w:i/>
      <w:iCs/>
    </w:rPr>
  </w:style>
  <w:style w:type="character" w:customStyle="1" w:styleId="a2CharChar">
    <w:name w:val="a2 Char Char"/>
    <w:basedOn w:val="DefaultParagraphFont"/>
    <w:uiPriority w:val="99"/>
    <w:rsid w:val="0084590E"/>
    <w:rPr>
      <w:rFonts w:ascii="Arial" w:eastAsia="MS Mincho" w:hAnsi="Arial" w:cs="Arial"/>
      <w:b/>
      <w:bCs/>
      <w:sz w:val="24"/>
      <w:szCs w:val="24"/>
      <w:lang w:val="en-US" w:eastAsia="ar-SA" w:bidi="ar-SA"/>
    </w:rPr>
  </w:style>
  <w:style w:type="character" w:customStyle="1" w:styleId="French">
    <w:name w:val="French"/>
    <w:basedOn w:val="Emphasis"/>
    <w:uiPriority w:val="99"/>
    <w:rsid w:val="0084590E"/>
    <w:rPr>
      <w:i/>
      <w:iCs/>
      <w:lang w:val="fr-FR"/>
    </w:rPr>
  </w:style>
  <w:style w:type="character" w:customStyle="1" w:styleId="XMLelement">
    <w:name w:val="XML element"/>
    <w:basedOn w:val="DefaultParagraphFont"/>
    <w:uiPriority w:val="99"/>
    <w:rsid w:val="0084590E"/>
    <w:rPr>
      <w:rFonts w:ascii="Courier New" w:hAnsi="Courier New" w:cs="Courier New"/>
      <w:b/>
      <w:bCs/>
    </w:rPr>
  </w:style>
  <w:style w:type="character" w:customStyle="1" w:styleId="a3Char">
    <w:name w:val="a3 Char"/>
    <w:basedOn w:val="DefaultParagraphFont"/>
    <w:uiPriority w:val="99"/>
    <w:rsid w:val="0084590E"/>
    <w:rPr>
      <w:rFonts w:eastAsia="MS Mincho"/>
      <w:b/>
      <w:bCs/>
      <w:sz w:val="22"/>
      <w:szCs w:val="22"/>
      <w:lang w:val="en-US" w:eastAsia="ar-SA" w:bidi="ar-SA"/>
    </w:rPr>
  </w:style>
  <w:style w:type="character" w:customStyle="1" w:styleId="DefinitionheaderCharChar">
    <w:name w:val="Definitionheader Char Char"/>
    <w:basedOn w:val="DefaultParagraphFont"/>
    <w:uiPriority w:val="99"/>
    <w:rsid w:val="0084590E"/>
    <w:rPr>
      <w:b/>
      <w:bCs/>
      <w:sz w:val="24"/>
      <w:szCs w:val="24"/>
      <w:lang w:val="en-GB" w:eastAsia="ar-SA" w:bidi="ar-SA"/>
    </w:rPr>
  </w:style>
  <w:style w:type="character" w:customStyle="1" w:styleId="DefinitionheaderCharZchn">
    <w:name w:val="Definitionheader Char Zchn"/>
    <w:basedOn w:val="DefaultParagraphFont"/>
    <w:uiPriority w:val="99"/>
    <w:rsid w:val="0084590E"/>
    <w:rPr>
      <w:b/>
      <w:bCs/>
      <w:sz w:val="24"/>
      <w:szCs w:val="24"/>
      <w:lang w:val="en-GB" w:eastAsia="ar-SA" w:bidi="ar-SA"/>
    </w:rPr>
  </w:style>
  <w:style w:type="character" w:customStyle="1" w:styleId="DefinitionheaderCharZchn1">
    <w:name w:val="Definitionheader Char Zchn1"/>
    <w:basedOn w:val="DefaultParagraphFont"/>
    <w:uiPriority w:val="99"/>
    <w:rsid w:val="0084590E"/>
    <w:rPr>
      <w:b/>
      <w:bCs/>
      <w:sz w:val="24"/>
      <w:szCs w:val="24"/>
      <w:lang w:val="en-GB" w:eastAsia="ar-SA" w:bidi="ar-SA"/>
    </w:rPr>
  </w:style>
  <w:style w:type="character" w:customStyle="1" w:styleId="ExtXref">
    <w:name w:val="ExtXref"/>
    <w:basedOn w:val="DefaultParagraphFont"/>
    <w:uiPriority w:val="99"/>
    <w:rsid w:val="0084590E"/>
    <w:rPr>
      <w:color w:val="auto"/>
    </w:rPr>
  </w:style>
  <w:style w:type="character" w:customStyle="1" w:styleId="FiguretitleCharCharChar">
    <w:name w:val="Figure title Char Char Char"/>
    <w:basedOn w:val="DefaultParagraphFont"/>
    <w:uiPriority w:val="99"/>
    <w:rsid w:val="0084590E"/>
    <w:rPr>
      <w:b/>
      <w:bCs/>
      <w:sz w:val="24"/>
      <w:szCs w:val="24"/>
      <w:lang w:val="en-GB" w:eastAsia="ar-SA" w:bidi="ar-SA"/>
    </w:rPr>
  </w:style>
  <w:style w:type="character" w:customStyle="1" w:styleId="TablefootnoteCharChar">
    <w:name w:val="Table footnote Char Char"/>
    <w:basedOn w:val="DefaultParagraphFont"/>
    <w:uiPriority w:val="99"/>
    <w:rsid w:val="0084590E"/>
    <w:rPr>
      <w:sz w:val="18"/>
      <w:szCs w:val="18"/>
      <w:lang w:val="en-GB" w:eastAsia="ar-SA" w:bidi="ar-SA"/>
    </w:rPr>
  </w:style>
  <w:style w:type="character" w:customStyle="1" w:styleId="TablefootnoteChar1">
    <w:name w:val="Table footnote Char1"/>
    <w:basedOn w:val="DefaultParagraphFont"/>
    <w:uiPriority w:val="99"/>
    <w:rsid w:val="0084590E"/>
    <w:rPr>
      <w:sz w:val="18"/>
      <w:szCs w:val="18"/>
      <w:lang w:val="en-GB" w:eastAsia="ar-SA" w:bidi="ar-SA"/>
    </w:rPr>
  </w:style>
  <w:style w:type="character" w:customStyle="1" w:styleId="TablelineafterChar">
    <w:name w:val="Table line after Char"/>
    <w:basedOn w:val="DefaultParagraphFont"/>
    <w:uiPriority w:val="99"/>
    <w:rsid w:val="0084590E"/>
    <w:rPr>
      <w:sz w:val="22"/>
      <w:szCs w:val="22"/>
      <w:lang w:val="en-US" w:eastAsia="ar-SA" w:bidi="ar-SA"/>
    </w:rPr>
  </w:style>
  <w:style w:type="character" w:customStyle="1" w:styleId="TransliteratedArabic">
    <w:name w:val="Transliterated Arabic"/>
    <w:basedOn w:val="Emphasis"/>
    <w:uiPriority w:val="99"/>
    <w:rsid w:val="0084590E"/>
    <w:rPr>
      <w:rFonts w:ascii="Courier New" w:hAnsi="Courier New" w:cs="Courier New"/>
      <w:i/>
      <w:iCs/>
    </w:rPr>
  </w:style>
  <w:style w:type="character" w:customStyle="1" w:styleId="InLineCode">
    <w:name w:val="InLine Code"/>
    <w:basedOn w:val="DefaultParagraphFont"/>
    <w:uiPriority w:val="99"/>
    <w:rsid w:val="0084590E"/>
    <w:rPr>
      <w:rFonts w:ascii="Courier New" w:hAnsi="Courier New" w:cs="Courier New"/>
      <w:sz w:val="24"/>
      <w:szCs w:val="24"/>
      <w:lang w:val="en-US"/>
    </w:rPr>
  </w:style>
  <w:style w:type="character" w:styleId="LineNumber">
    <w:name w:val="line number"/>
    <w:basedOn w:val="DefaultParagraphFont"/>
    <w:uiPriority w:val="99"/>
    <w:rsid w:val="0084590E"/>
    <w:rPr>
      <w:lang w:val="fr-FR"/>
    </w:rPr>
  </w:style>
  <w:style w:type="character" w:customStyle="1" w:styleId="SC2122888">
    <w:name w:val="SC.2.122888"/>
    <w:uiPriority w:val="99"/>
    <w:rsid w:val="0084590E"/>
    <w:rPr>
      <w:color w:val="000000"/>
      <w:sz w:val="36"/>
      <w:szCs w:val="36"/>
    </w:rPr>
  </w:style>
  <w:style w:type="character" w:customStyle="1" w:styleId="contenttitle1">
    <w:name w:val="contenttitle1"/>
    <w:basedOn w:val="DefaultParagraphFont"/>
    <w:uiPriority w:val="99"/>
    <w:rsid w:val="0084590E"/>
    <w:rPr>
      <w:rFonts w:ascii="Verdana" w:hAnsi="Verdana" w:cs="Verdana"/>
      <w:b/>
      <w:bCs/>
      <w:color w:val="auto"/>
      <w:sz w:val="14"/>
      <w:szCs w:val="14"/>
    </w:rPr>
  </w:style>
  <w:style w:type="character" w:customStyle="1" w:styleId="cataloguedetail-doctitle1">
    <w:name w:val="cataloguedetail-doctitle1"/>
    <w:basedOn w:val="DefaultParagraphFont"/>
    <w:uiPriority w:val="99"/>
    <w:rsid w:val="0084590E"/>
    <w:rPr>
      <w:rFonts w:ascii="Verdana" w:hAnsi="Verdana" w:cs="Verdana"/>
      <w:b/>
      <w:bCs/>
      <w:color w:val="auto"/>
      <w:sz w:val="14"/>
      <w:szCs w:val="14"/>
    </w:rPr>
  </w:style>
  <w:style w:type="character" w:customStyle="1" w:styleId="a4Char">
    <w:name w:val="a4 Char"/>
    <w:basedOn w:val="DefaultParagraphFont"/>
    <w:uiPriority w:val="99"/>
    <w:rsid w:val="0084590E"/>
    <w:rPr>
      <w:rFonts w:eastAsia="MS Mincho"/>
      <w:b/>
      <w:bCs/>
      <w:sz w:val="24"/>
      <w:szCs w:val="24"/>
      <w:lang w:val="en-US" w:eastAsia="ar-SA" w:bidi="ar-SA"/>
    </w:rPr>
  </w:style>
  <w:style w:type="character" w:customStyle="1" w:styleId="Tabletext9Char">
    <w:name w:val="Table text (9) Char"/>
    <w:basedOn w:val="DefaultParagraphFont"/>
    <w:uiPriority w:val="99"/>
    <w:rsid w:val="0084590E"/>
    <w:rPr>
      <w:rFonts w:eastAsia="MS Mincho"/>
      <w:sz w:val="24"/>
      <w:szCs w:val="24"/>
      <w:lang w:val="en-US" w:eastAsia="ar-SA" w:bidi="ar-SA"/>
    </w:rPr>
  </w:style>
  <w:style w:type="character" w:customStyle="1" w:styleId="RequirementChar">
    <w:name w:val="Requirement Char"/>
    <w:basedOn w:val="Char"/>
    <w:uiPriority w:val="99"/>
    <w:rsid w:val="0084590E"/>
    <w:rPr>
      <w:sz w:val="24"/>
      <w:szCs w:val="24"/>
      <w:lang w:val="en-US" w:eastAsia="ar-SA" w:bidi="ar-SA"/>
    </w:rPr>
  </w:style>
  <w:style w:type="character" w:customStyle="1" w:styleId="TermsChar">
    <w:name w:val="Term(s) Char"/>
    <w:basedOn w:val="DefaultParagraphFont"/>
    <w:uiPriority w:val="99"/>
    <w:rsid w:val="0084590E"/>
    <w:rPr>
      <w:b/>
      <w:bCs/>
      <w:sz w:val="24"/>
      <w:szCs w:val="24"/>
      <w:lang w:val="en-GB" w:eastAsia="ar-SA" w:bidi="ar-SA"/>
    </w:rPr>
  </w:style>
  <w:style w:type="character" w:customStyle="1" w:styleId="NoteChar">
    <w:name w:val="Note Char"/>
    <w:basedOn w:val="DefaultParagraphFont"/>
    <w:uiPriority w:val="99"/>
    <w:rsid w:val="0084590E"/>
    <w:rPr>
      <w:lang w:val="en-GB" w:eastAsia="ar-SA" w:bidi="ar-SA"/>
    </w:rPr>
  </w:style>
  <w:style w:type="character" w:customStyle="1" w:styleId="NumberedNoteChar">
    <w:name w:val="Numbered Note Char"/>
    <w:basedOn w:val="NoteChar"/>
    <w:uiPriority w:val="99"/>
    <w:rsid w:val="0084590E"/>
    <w:rPr>
      <w:rFonts w:eastAsia="SimSun"/>
      <w:sz w:val="24"/>
      <w:szCs w:val="24"/>
      <w:lang w:val="en-US" w:eastAsia="ar-SA" w:bidi="ar-SA"/>
    </w:rPr>
  </w:style>
  <w:style w:type="character" w:customStyle="1" w:styleId="WFS-RequirementChar">
    <w:name w:val="WFS-Requirement Char"/>
    <w:basedOn w:val="DefaultParagraphFont"/>
    <w:uiPriority w:val="99"/>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uiPriority w:val="99"/>
    <w:rsid w:val="0084590E"/>
    <w:rPr>
      <w:rFonts w:ascii="Courier New" w:hAnsi="Courier New" w:cs="Courier New"/>
      <w:i/>
      <w:iCs/>
      <w:sz w:val="22"/>
      <w:szCs w:val="22"/>
    </w:rPr>
  </w:style>
  <w:style w:type="character" w:customStyle="1" w:styleId="WW-DefaultParagraphFont">
    <w:name w:val="WW-Default Paragraph Font"/>
    <w:uiPriority w:val="99"/>
    <w:rsid w:val="0084590E"/>
  </w:style>
  <w:style w:type="character" w:customStyle="1" w:styleId="WW-CommentReference">
    <w:name w:val="WW-Comment Reference"/>
    <w:basedOn w:val="WW-DefaultParagraphFont"/>
    <w:uiPriority w:val="99"/>
    <w:rsid w:val="0084590E"/>
    <w:rPr>
      <w:sz w:val="16"/>
      <w:szCs w:val="16"/>
    </w:rPr>
  </w:style>
  <w:style w:type="character" w:customStyle="1" w:styleId="codequote">
    <w:name w:val="code quote"/>
    <w:basedOn w:val="DefaultParagraphFont"/>
    <w:uiPriority w:val="99"/>
    <w:rsid w:val="0084590E"/>
    <w:rPr>
      <w:rFonts w:ascii="Courier New" w:hAnsi="Courier New" w:cs="Courier New"/>
      <w:i/>
      <w:iCs/>
      <w:sz w:val="22"/>
      <w:szCs w:val="22"/>
    </w:rPr>
  </w:style>
  <w:style w:type="character" w:customStyle="1" w:styleId="code-keyword">
    <w:name w:val="code-keyword"/>
    <w:basedOn w:val="DefaultParagraphFont"/>
    <w:uiPriority w:val="99"/>
    <w:rsid w:val="0084590E"/>
  </w:style>
  <w:style w:type="character" w:styleId="HTMLCode">
    <w:name w:val="HTML Code"/>
    <w:basedOn w:val="DefaultParagraphFont"/>
    <w:uiPriority w:val="99"/>
    <w:rsid w:val="0084590E"/>
    <w:rPr>
      <w:rFonts w:ascii="Courier New" w:hAnsi="Courier New" w:cs="Courier New"/>
      <w:sz w:val="20"/>
      <w:szCs w:val="20"/>
    </w:rPr>
  </w:style>
  <w:style w:type="character" w:customStyle="1" w:styleId="Code1Char">
    <w:name w:val="Code 1 Char"/>
    <w:basedOn w:val="DefaultParagraphFont"/>
    <w:uiPriority w:val="99"/>
    <w:rsid w:val="0084590E"/>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84590E"/>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84590E"/>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84590E"/>
    <w:rPr>
      <w:b/>
      <w:bCs/>
      <w:sz w:val="24"/>
      <w:szCs w:val="24"/>
      <w:lang w:val="en-US" w:eastAsia="ar-SA" w:bidi="ar-SA"/>
    </w:rPr>
  </w:style>
  <w:style w:type="character" w:customStyle="1" w:styleId="WFSReccomendataion">
    <w:name w:val="WFS Reccomendataion"/>
    <w:basedOn w:val="Strong"/>
    <w:uiPriority w:val="99"/>
    <w:rsid w:val="0084590E"/>
    <w:rPr>
      <w:b/>
      <w:bCs/>
      <w:color w:val="FF0000"/>
      <w:u w:val="none"/>
    </w:rPr>
  </w:style>
  <w:style w:type="character" w:customStyle="1" w:styleId="DefinitionChar">
    <w:name w:val="Definition Char"/>
    <w:basedOn w:val="DefaultParagraphFont"/>
    <w:uiPriority w:val="99"/>
    <w:rsid w:val="0084590E"/>
    <w:rPr>
      <w:sz w:val="24"/>
      <w:szCs w:val="24"/>
      <w:lang w:val="en-GB" w:eastAsia="ar-SA" w:bidi="ar-SA"/>
    </w:rPr>
  </w:style>
  <w:style w:type="character" w:customStyle="1" w:styleId="SC22206">
    <w:name w:val="SC.2.2206"/>
    <w:uiPriority w:val="99"/>
    <w:rsid w:val="0084590E"/>
    <w:rPr>
      <w:color w:val="000000"/>
      <w:sz w:val="40"/>
      <w:szCs w:val="40"/>
    </w:rPr>
  </w:style>
  <w:style w:type="character" w:customStyle="1" w:styleId="apple-converted-space">
    <w:name w:val="apple-converted-space"/>
    <w:basedOn w:val="DefaultParagraphFont"/>
    <w:uiPriority w:val="99"/>
    <w:rsid w:val="0084590E"/>
  </w:style>
  <w:style w:type="character" w:customStyle="1" w:styleId="apple-style-span">
    <w:name w:val="apple-style-span"/>
    <w:basedOn w:val="DefaultParagraphFont"/>
    <w:uiPriority w:val="99"/>
    <w:rsid w:val="0084590E"/>
  </w:style>
  <w:style w:type="character" w:customStyle="1" w:styleId="a2Char">
    <w:name w:val="a2 Char"/>
    <w:basedOn w:val="DefaultParagraphFont"/>
    <w:uiPriority w:val="99"/>
    <w:rsid w:val="0084590E"/>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C55E67"/>
  </w:style>
  <w:style w:type="character" w:customStyle="1" w:styleId="tx1">
    <w:name w:val="tx1"/>
    <w:basedOn w:val="DefaultParagraphFont"/>
    <w:uiPriority w:val="99"/>
    <w:rsid w:val="0084590E"/>
    <w:rPr>
      <w:b/>
      <w:bCs/>
    </w:rPr>
  </w:style>
  <w:style w:type="paragraph" w:customStyle="1" w:styleId="Heading">
    <w:name w:val="Heading"/>
    <w:basedOn w:val="Normal"/>
    <w:next w:val="BodyText"/>
    <w:uiPriority w:val="99"/>
    <w:rsid w:val="0084590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84590E"/>
    <w:pPr>
      <w:spacing w:before="60" w:after="120"/>
      <w:jc w:val="both"/>
    </w:pPr>
  </w:style>
  <w:style w:type="character" w:customStyle="1" w:styleId="BodyTextChar">
    <w:name w:val="Body Text Char"/>
    <w:basedOn w:val="DefaultParagraphFont"/>
    <w:link w:val="BodyText"/>
    <w:uiPriority w:val="99"/>
    <w:semiHidden/>
    <w:rsid w:val="00CE3B8E"/>
    <w:rPr>
      <w:sz w:val="23"/>
      <w:szCs w:val="23"/>
      <w:lang w:val="en-GB" w:eastAsia="ar-SA" w:bidi="ar-SA"/>
    </w:rPr>
  </w:style>
  <w:style w:type="paragraph" w:styleId="List">
    <w:name w:val="List"/>
    <w:basedOn w:val="BodyText"/>
    <w:uiPriority w:val="99"/>
    <w:rsid w:val="0084590E"/>
    <w:pPr>
      <w:keepNext/>
      <w:tabs>
        <w:tab w:val="left" w:pos="1440"/>
      </w:tabs>
      <w:spacing w:before="0" w:after="40"/>
      <w:ind w:left="1440" w:hanging="360"/>
      <w:jc w:val="left"/>
    </w:pPr>
    <w:rPr>
      <w:sz w:val="22"/>
      <w:szCs w:val="22"/>
    </w:rPr>
  </w:style>
  <w:style w:type="paragraph" w:styleId="Caption">
    <w:name w:val="caption"/>
    <w:basedOn w:val="Normal"/>
    <w:next w:val="Normal"/>
    <w:uiPriority w:val="99"/>
    <w:qFormat/>
    <w:rsid w:val="005F2B73"/>
    <w:pPr>
      <w:spacing w:before="240" w:after="120" w:line="280" w:lineRule="atLeast"/>
      <w:jc w:val="center"/>
    </w:pPr>
    <w:rPr>
      <w:b/>
      <w:bCs/>
    </w:rPr>
  </w:style>
  <w:style w:type="paragraph" w:customStyle="1" w:styleId="Index">
    <w:name w:val="Index"/>
    <w:basedOn w:val="Normal"/>
    <w:uiPriority w:val="99"/>
    <w:rsid w:val="0084590E"/>
    <w:pPr>
      <w:suppressLineNumbers/>
    </w:pPr>
  </w:style>
  <w:style w:type="paragraph" w:styleId="NormalIndent">
    <w:name w:val="Normal Indent"/>
    <w:basedOn w:val="Normal"/>
    <w:uiPriority w:val="99"/>
    <w:rsid w:val="0084590E"/>
    <w:pPr>
      <w:tabs>
        <w:tab w:val="left" w:pos="1418"/>
      </w:tabs>
      <w:ind w:left="708"/>
    </w:pPr>
  </w:style>
  <w:style w:type="paragraph" w:customStyle="1" w:styleId="algorithm">
    <w:name w:val="algorithm"/>
    <w:basedOn w:val="NormalIndent"/>
    <w:uiPriority w:val="99"/>
    <w:rsid w:val="0084590E"/>
    <w:pPr>
      <w:tabs>
        <w:tab w:val="left" w:pos="2061"/>
      </w:tabs>
      <w:ind w:left="2061" w:hanging="360"/>
    </w:pPr>
  </w:style>
  <w:style w:type="paragraph" w:customStyle="1" w:styleId="ANNEX">
    <w:name w:val="ANNEX"/>
    <w:basedOn w:val="Normal"/>
    <w:next w:val="Normal"/>
    <w:uiPriority w:val="99"/>
    <w:rsid w:val="0084590E"/>
    <w:pPr>
      <w:keepNext/>
      <w:pageBreakBefore/>
      <w:spacing w:after="480" w:line="310" w:lineRule="exact"/>
      <w:jc w:val="center"/>
    </w:pPr>
    <w:rPr>
      <w:b/>
      <w:bCs/>
      <w:sz w:val="28"/>
      <w:szCs w:val="28"/>
    </w:rPr>
  </w:style>
  <w:style w:type="paragraph" w:customStyle="1" w:styleId="Bibliography1">
    <w:name w:val="Bibliography1"/>
    <w:basedOn w:val="Normal"/>
    <w:uiPriority w:val="99"/>
    <w:rsid w:val="0084590E"/>
    <w:pPr>
      <w:tabs>
        <w:tab w:val="num" w:pos="360"/>
      </w:tabs>
      <w:ind w:left="360" w:hanging="360"/>
    </w:pPr>
    <w:rPr>
      <w:lang w:val="en-US"/>
    </w:rPr>
  </w:style>
  <w:style w:type="paragraph" w:styleId="BodyTextIndent">
    <w:name w:val="Body Text Indent"/>
    <w:aliases w:val="Char Char Char Char Char"/>
    <w:basedOn w:val="Normal"/>
    <w:link w:val="BodyTextIndentChar"/>
    <w:uiPriority w:val="99"/>
    <w:rsid w:val="0084590E"/>
    <w:pPr>
      <w:spacing w:before="40" w:after="40"/>
    </w:pPr>
    <w:rPr>
      <w:sz w:val="20"/>
      <w:szCs w:val="20"/>
    </w:rPr>
  </w:style>
  <w:style w:type="character" w:customStyle="1" w:styleId="BodyTextIndentChar">
    <w:name w:val="Body Text Indent Char"/>
    <w:aliases w:val="Char Char Char Char Char Char"/>
    <w:basedOn w:val="DefaultParagraphFont"/>
    <w:link w:val="BodyTextIndent"/>
    <w:uiPriority w:val="99"/>
    <w:rsid w:val="00CE3B8E"/>
    <w:rPr>
      <w:sz w:val="23"/>
      <w:szCs w:val="23"/>
      <w:lang w:val="en-GB" w:eastAsia="ar-SA" w:bidi="ar-SA"/>
    </w:rPr>
  </w:style>
  <w:style w:type="paragraph" w:customStyle="1" w:styleId="Definition">
    <w:name w:val="Definition"/>
    <w:basedOn w:val="Normal"/>
    <w:next w:val="TermNum"/>
    <w:uiPriority w:val="99"/>
    <w:rsid w:val="0084590E"/>
  </w:style>
  <w:style w:type="paragraph" w:customStyle="1" w:styleId="TermNum">
    <w:name w:val="TermNum"/>
    <w:basedOn w:val="Normal"/>
    <w:next w:val="Terms"/>
    <w:uiPriority w:val="99"/>
    <w:rsid w:val="0084590E"/>
    <w:pPr>
      <w:keepNext/>
      <w:tabs>
        <w:tab w:val="num" w:pos="720"/>
      </w:tabs>
      <w:spacing w:after="0"/>
      <w:ind w:left="720" w:hanging="720"/>
    </w:pPr>
    <w:rPr>
      <w:b/>
      <w:bCs/>
    </w:rPr>
  </w:style>
  <w:style w:type="paragraph" w:customStyle="1" w:styleId="Terms">
    <w:name w:val="Term(s)"/>
    <w:basedOn w:val="Normal"/>
    <w:next w:val="Definition"/>
    <w:uiPriority w:val="99"/>
    <w:rsid w:val="0084590E"/>
    <w:pPr>
      <w:keepNext/>
      <w:suppressAutoHyphens/>
      <w:spacing w:after="0"/>
    </w:pPr>
    <w:rPr>
      <w:b/>
      <w:bCs/>
    </w:rPr>
  </w:style>
  <w:style w:type="paragraph" w:styleId="Header">
    <w:name w:val="header"/>
    <w:basedOn w:val="Normal"/>
    <w:link w:val="HeaderChar"/>
    <w:uiPriority w:val="99"/>
    <w:rsid w:val="0084590E"/>
    <w:pPr>
      <w:spacing w:after="0"/>
      <w:jc w:val="right"/>
    </w:pPr>
    <w:rPr>
      <w:b/>
      <w:bCs/>
      <w:sz w:val="22"/>
      <w:szCs w:val="22"/>
    </w:rPr>
  </w:style>
  <w:style w:type="character" w:customStyle="1" w:styleId="HeaderChar">
    <w:name w:val="Header Char"/>
    <w:basedOn w:val="DefaultParagraphFont"/>
    <w:link w:val="Header"/>
    <w:uiPriority w:val="99"/>
    <w:semiHidden/>
    <w:rsid w:val="00CE3B8E"/>
    <w:rPr>
      <w:sz w:val="23"/>
      <w:szCs w:val="23"/>
      <w:lang w:val="en-GB" w:eastAsia="ar-SA" w:bidi="ar-SA"/>
    </w:rPr>
  </w:style>
  <w:style w:type="paragraph" w:customStyle="1" w:styleId="Example">
    <w:name w:val="Example"/>
    <w:basedOn w:val="Normal"/>
    <w:next w:val="Normal"/>
    <w:uiPriority w:val="99"/>
    <w:rsid w:val="00AC602B"/>
    <w:pPr>
      <w:tabs>
        <w:tab w:val="left" w:pos="958"/>
        <w:tab w:val="left" w:pos="1360"/>
      </w:tabs>
      <w:ind w:left="958" w:hanging="958"/>
    </w:pPr>
    <w:rPr>
      <w:sz w:val="20"/>
      <w:szCs w:val="20"/>
    </w:rPr>
  </w:style>
  <w:style w:type="paragraph" w:customStyle="1" w:styleId="Figurefootnote">
    <w:name w:val="Figure footnote"/>
    <w:basedOn w:val="Normal"/>
    <w:uiPriority w:val="99"/>
    <w:rsid w:val="0084590E"/>
    <w:pPr>
      <w:keepNext/>
      <w:tabs>
        <w:tab w:val="left" w:pos="340"/>
      </w:tabs>
      <w:spacing w:after="60" w:line="208" w:lineRule="auto"/>
    </w:pPr>
    <w:rPr>
      <w:sz w:val="18"/>
      <w:szCs w:val="18"/>
    </w:rPr>
  </w:style>
  <w:style w:type="paragraph" w:customStyle="1" w:styleId="Figuretitle">
    <w:name w:val="Figure title"/>
    <w:basedOn w:val="Normal"/>
    <w:next w:val="Normal"/>
    <w:uiPriority w:val="99"/>
    <w:rsid w:val="0084590E"/>
    <w:pPr>
      <w:suppressAutoHyphens/>
      <w:spacing w:before="120"/>
      <w:jc w:val="center"/>
    </w:pPr>
    <w:rPr>
      <w:b/>
      <w:bCs/>
    </w:rPr>
  </w:style>
  <w:style w:type="paragraph" w:customStyle="1" w:styleId="Foreword">
    <w:name w:val="Foreword"/>
    <w:basedOn w:val="Normal"/>
    <w:uiPriority w:val="99"/>
    <w:rsid w:val="0084590E"/>
  </w:style>
  <w:style w:type="paragraph" w:customStyle="1" w:styleId="Formula">
    <w:name w:val="Formula"/>
    <w:basedOn w:val="Normal"/>
    <w:next w:val="Normal"/>
    <w:uiPriority w:val="99"/>
    <w:rsid w:val="0084590E"/>
    <w:pPr>
      <w:keepNext/>
      <w:tabs>
        <w:tab w:val="right" w:pos="8640"/>
      </w:tabs>
      <w:spacing w:after="220"/>
      <w:ind w:left="400"/>
    </w:pPr>
  </w:style>
  <w:style w:type="paragraph" w:styleId="Index1">
    <w:name w:val="index 1"/>
    <w:basedOn w:val="Normal"/>
    <w:next w:val="Normal"/>
    <w:autoRedefine/>
    <w:uiPriority w:val="99"/>
    <w:semiHidden/>
    <w:rsid w:val="0084590E"/>
    <w:pPr>
      <w:spacing w:line="204" w:lineRule="auto"/>
      <w:ind w:left="340" w:hanging="340"/>
    </w:pPr>
    <w:rPr>
      <w:b/>
      <w:bCs/>
      <w:sz w:val="18"/>
      <w:szCs w:val="18"/>
    </w:rPr>
  </w:style>
  <w:style w:type="paragraph" w:customStyle="1" w:styleId="Introduction">
    <w:name w:val="Introduction"/>
    <w:basedOn w:val="Normal"/>
    <w:next w:val="Normal"/>
    <w:uiPriority w:val="99"/>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uiPriority w:val="99"/>
    <w:rsid w:val="007B7CCB"/>
    <w:pPr>
      <w:tabs>
        <w:tab w:val="left" w:pos="960"/>
      </w:tabs>
      <w:spacing w:line="209" w:lineRule="auto"/>
      <w:ind w:left="958" w:hanging="958"/>
    </w:pPr>
    <w:rPr>
      <w:sz w:val="20"/>
      <w:szCs w:val="20"/>
    </w:rPr>
  </w:style>
  <w:style w:type="paragraph" w:styleId="FootnoteText">
    <w:name w:val="footnote text"/>
    <w:basedOn w:val="Normal"/>
    <w:link w:val="FootnoteTextChar"/>
    <w:uiPriority w:val="99"/>
    <w:semiHidden/>
    <w:rsid w:val="0084590E"/>
    <w:pPr>
      <w:tabs>
        <w:tab w:val="left" w:pos="340"/>
      </w:tabs>
      <w:spacing w:after="120" w:line="208" w:lineRule="auto"/>
    </w:pPr>
    <w:rPr>
      <w:sz w:val="18"/>
      <w:szCs w:val="18"/>
    </w:rPr>
  </w:style>
  <w:style w:type="character" w:customStyle="1" w:styleId="FootnoteTextChar">
    <w:name w:val="Footnote Text Char"/>
    <w:basedOn w:val="DefaultParagraphFont"/>
    <w:link w:val="FootnoteText"/>
    <w:uiPriority w:val="99"/>
    <w:semiHidden/>
    <w:rsid w:val="00CE3B8E"/>
    <w:rPr>
      <w:sz w:val="20"/>
      <w:szCs w:val="20"/>
      <w:lang w:val="en-GB" w:eastAsia="ar-SA" w:bidi="ar-SA"/>
    </w:rPr>
  </w:style>
  <w:style w:type="paragraph" w:customStyle="1" w:styleId="p2">
    <w:name w:val="p2"/>
    <w:basedOn w:val="Normal"/>
    <w:next w:val="Normal"/>
    <w:uiPriority w:val="99"/>
    <w:rsid w:val="0084590E"/>
    <w:pPr>
      <w:tabs>
        <w:tab w:val="left" w:pos="560"/>
      </w:tabs>
    </w:pPr>
  </w:style>
  <w:style w:type="paragraph" w:customStyle="1" w:styleId="p3">
    <w:name w:val="p3"/>
    <w:basedOn w:val="Normal"/>
    <w:next w:val="Normal"/>
    <w:uiPriority w:val="99"/>
    <w:rsid w:val="0084590E"/>
    <w:pPr>
      <w:tabs>
        <w:tab w:val="left" w:pos="720"/>
      </w:tabs>
    </w:pPr>
  </w:style>
  <w:style w:type="paragraph" w:customStyle="1" w:styleId="p4">
    <w:name w:val="p4"/>
    <w:basedOn w:val="Normal"/>
    <w:next w:val="Normal"/>
    <w:uiPriority w:val="99"/>
    <w:rsid w:val="0084590E"/>
    <w:pPr>
      <w:tabs>
        <w:tab w:val="left" w:pos="1100"/>
      </w:tabs>
    </w:pPr>
  </w:style>
  <w:style w:type="paragraph" w:customStyle="1" w:styleId="p5">
    <w:name w:val="p5"/>
    <w:basedOn w:val="Normal"/>
    <w:next w:val="Normal"/>
    <w:uiPriority w:val="99"/>
    <w:rsid w:val="0084590E"/>
    <w:pPr>
      <w:tabs>
        <w:tab w:val="left" w:pos="1100"/>
      </w:tabs>
    </w:pPr>
  </w:style>
  <w:style w:type="paragraph" w:customStyle="1" w:styleId="p6">
    <w:name w:val="p6"/>
    <w:basedOn w:val="Normal"/>
    <w:next w:val="Normal"/>
    <w:uiPriority w:val="99"/>
    <w:rsid w:val="0084590E"/>
    <w:pPr>
      <w:tabs>
        <w:tab w:val="left" w:pos="1440"/>
      </w:tabs>
    </w:pPr>
  </w:style>
  <w:style w:type="paragraph" w:styleId="Footer">
    <w:name w:val="footer"/>
    <w:basedOn w:val="Normal"/>
    <w:link w:val="FooterChar"/>
    <w:uiPriority w:val="99"/>
    <w:rsid w:val="0084590E"/>
    <w:pPr>
      <w:tabs>
        <w:tab w:val="right" w:pos="8647"/>
      </w:tabs>
      <w:spacing w:after="0" w:line="218" w:lineRule="auto"/>
    </w:pPr>
  </w:style>
  <w:style w:type="character" w:customStyle="1" w:styleId="FooterChar">
    <w:name w:val="Footer Char"/>
    <w:basedOn w:val="DefaultParagraphFont"/>
    <w:link w:val="Footer"/>
    <w:uiPriority w:val="99"/>
    <w:semiHidden/>
    <w:rsid w:val="00CE3B8E"/>
    <w:rPr>
      <w:sz w:val="23"/>
      <w:szCs w:val="23"/>
      <w:lang w:val="en-GB" w:eastAsia="ar-SA" w:bidi="ar-SA"/>
    </w:rPr>
  </w:style>
  <w:style w:type="paragraph" w:customStyle="1" w:styleId="RefNorm">
    <w:name w:val="RefNorm"/>
    <w:basedOn w:val="Normal"/>
    <w:next w:val="Normal"/>
    <w:uiPriority w:val="99"/>
    <w:rsid w:val="0084590E"/>
  </w:style>
  <w:style w:type="paragraph" w:customStyle="1" w:styleId="Special">
    <w:name w:val="Special"/>
    <w:basedOn w:val="Normal"/>
    <w:next w:val="Normal"/>
    <w:uiPriority w:val="99"/>
    <w:rsid w:val="0084590E"/>
  </w:style>
  <w:style w:type="paragraph" w:customStyle="1" w:styleId="Tablefootnote">
    <w:name w:val="Table footnote"/>
    <w:basedOn w:val="Normal"/>
    <w:uiPriority w:val="99"/>
    <w:rsid w:val="0084590E"/>
    <w:pPr>
      <w:tabs>
        <w:tab w:val="left" w:pos="340"/>
      </w:tabs>
      <w:spacing w:before="60" w:after="60" w:line="208" w:lineRule="auto"/>
    </w:pPr>
    <w:rPr>
      <w:sz w:val="18"/>
      <w:szCs w:val="18"/>
    </w:rPr>
  </w:style>
  <w:style w:type="paragraph" w:customStyle="1" w:styleId="Tabletitle">
    <w:name w:val="Table title"/>
    <w:basedOn w:val="Normal"/>
    <w:next w:val="Normal"/>
    <w:uiPriority w:val="99"/>
    <w:rsid w:val="0084590E"/>
    <w:pPr>
      <w:keepNext/>
      <w:tabs>
        <w:tab w:val="num" w:pos="1077"/>
      </w:tabs>
      <w:suppressAutoHyphens/>
      <w:spacing w:before="120" w:after="120" w:line="228" w:lineRule="auto"/>
      <w:jc w:val="center"/>
    </w:pPr>
    <w:rPr>
      <w:b/>
      <w:bCs/>
    </w:rPr>
  </w:style>
  <w:style w:type="paragraph" w:styleId="IndexHeading">
    <w:name w:val="index heading"/>
    <w:basedOn w:val="Normal"/>
    <w:next w:val="Index1"/>
    <w:uiPriority w:val="99"/>
    <w:semiHidden/>
    <w:rsid w:val="0084590E"/>
    <w:pPr>
      <w:keepNext/>
      <w:spacing w:before="480" w:after="210"/>
      <w:jc w:val="center"/>
    </w:pPr>
  </w:style>
  <w:style w:type="paragraph" w:styleId="TOC1">
    <w:name w:val="toc 1"/>
    <w:basedOn w:val="Normal"/>
    <w:next w:val="Normal"/>
    <w:autoRedefine/>
    <w:uiPriority w:val="39"/>
    <w:qFormat/>
    <w:rsid w:val="0084590E"/>
    <w:pPr>
      <w:tabs>
        <w:tab w:val="right" w:leader="dot" w:pos="8641"/>
      </w:tabs>
      <w:spacing w:before="120" w:after="0"/>
      <w:ind w:left="720" w:right="499" w:hanging="720"/>
    </w:pPr>
    <w:rPr>
      <w:sz w:val="24"/>
      <w:szCs w:val="24"/>
    </w:rPr>
  </w:style>
  <w:style w:type="paragraph" w:styleId="TOC2">
    <w:name w:val="toc 2"/>
    <w:basedOn w:val="TOC1"/>
    <w:next w:val="Normal"/>
    <w:autoRedefine/>
    <w:uiPriority w:val="39"/>
    <w:qFormat/>
    <w:rsid w:val="0084590E"/>
    <w:pPr>
      <w:tabs>
        <w:tab w:val="left" w:pos="1077"/>
      </w:tabs>
      <w:spacing w:before="0"/>
      <w:ind w:left="1627" w:hanging="1440"/>
    </w:pPr>
  </w:style>
  <w:style w:type="paragraph" w:styleId="TOC3">
    <w:name w:val="toc 3"/>
    <w:basedOn w:val="TOC2"/>
    <w:next w:val="Normal"/>
    <w:autoRedefine/>
    <w:uiPriority w:val="39"/>
    <w:qFormat/>
    <w:rsid w:val="0084590E"/>
    <w:pPr>
      <w:tabs>
        <w:tab w:val="clear" w:pos="1077"/>
        <w:tab w:val="left" w:pos="1440"/>
      </w:tabs>
      <w:ind w:left="1797"/>
    </w:pPr>
  </w:style>
  <w:style w:type="paragraph" w:styleId="TOC4">
    <w:name w:val="toc 4"/>
    <w:basedOn w:val="TOC2"/>
    <w:next w:val="Normal"/>
    <w:autoRedefine/>
    <w:uiPriority w:val="99"/>
    <w:semiHidden/>
    <w:rsid w:val="0084590E"/>
    <w:pPr>
      <w:ind w:left="460"/>
    </w:pPr>
    <w:rPr>
      <w:b/>
      <w:bCs/>
    </w:rPr>
  </w:style>
  <w:style w:type="paragraph" w:styleId="TOC5">
    <w:name w:val="toc 5"/>
    <w:basedOn w:val="TOC4"/>
    <w:next w:val="Normal"/>
    <w:autoRedefine/>
    <w:uiPriority w:val="99"/>
    <w:semiHidden/>
    <w:rsid w:val="0084590E"/>
    <w:pPr>
      <w:ind w:left="690"/>
    </w:pPr>
  </w:style>
  <w:style w:type="paragraph" w:styleId="TOC6">
    <w:name w:val="toc 6"/>
    <w:basedOn w:val="TOC4"/>
    <w:next w:val="Normal"/>
    <w:autoRedefine/>
    <w:uiPriority w:val="99"/>
    <w:semiHidden/>
    <w:rsid w:val="0084590E"/>
    <w:pPr>
      <w:ind w:left="920"/>
    </w:pPr>
  </w:style>
  <w:style w:type="paragraph" w:customStyle="1" w:styleId="zzBiblio">
    <w:name w:val="zzBiblio"/>
    <w:basedOn w:val="Normal"/>
    <w:next w:val="Bibliography1"/>
    <w:uiPriority w:val="99"/>
    <w:rsid w:val="0084590E"/>
    <w:pPr>
      <w:pageBreakBefore/>
      <w:spacing w:after="760" w:line="309" w:lineRule="auto"/>
      <w:jc w:val="center"/>
    </w:pPr>
    <w:rPr>
      <w:b/>
      <w:bCs/>
      <w:sz w:val="28"/>
      <w:szCs w:val="28"/>
    </w:rPr>
  </w:style>
  <w:style w:type="paragraph" w:customStyle="1" w:styleId="zzContents">
    <w:name w:val="zzContents"/>
    <w:basedOn w:val="Introduction"/>
    <w:next w:val="TOC1"/>
    <w:uiPriority w:val="99"/>
    <w:rsid w:val="0084590E"/>
  </w:style>
  <w:style w:type="paragraph" w:customStyle="1" w:styleId="zzCopyright">
    <w:name w:val="zzCopyright"/>
    <w:basedOn w:val="Normal"/>
    <w:next w:val="Normal"/>
    <w:uiPriority w:val="99"/>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uiPriority w:val="99"/>
    <w:rsid w:val="0084590E"/>
    <w:pPr>
      <w:spacing w:after="220"/>
      <w:jc w:val="right"/>
    </w:pPr>
    <w:rPr>
      <w:b/>
      <w:bCs/>
      <w:color w:val="000000"/>
    </w:rPr>
  </w:style>
  <w:style w:type="paragraph" w:customStyle="1" w:styleId="zzForeword">
    <w:name w:val="zzForeword"/>
    <w:basedOn w:val="Introduction"/>
    <w:next w:val="Normal"/>
    <w:uiPriority w:val="99"/>
    <w:rsid w:val="0084590E"/>
    <w:rPr>
      <w:color w:val="0000FF"/>
    </w:rPr>
  </w:style>
  <w:style w:type="paragraph" w:customStyle="1" w:styleId="zzHelp">
    <w:name w:val="zzHelp"/>
    <w:basedOn w:val="Normal"/>
    <w:uiPriority w:val="99"/>
    <w:rsid w:val="0084590E"/>
    <w:rPr>
      <w:color w:val="008000"/>
    </w:rPr>
  </w:style>
  <w:style w:type="paragraph" w:customStyle="1" w:styleId="zzIndex">
    <w:name w:val="zzIndex"/>
    <w:basedOn w:val="zzBiblio"/>
    <w:next w:val="Normal"/>
    <w:uiPriority w:val="99"/>
    <w:rsid w:val="0084590E"/>
  </w:style>
  <w:style w:type="paragraph" w:customStyle="1" w:styleId="zzSTDTitle">
    <w:name w:val="zzSTDTitle"/>
    <w:basedOn w:val="Normal"/>
    <w:next w:val="Normal"/>
    <w:uiPriority w:val="99"/>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uiPriority w:val="99"/>
    <w:rsid w:val="000235EB"/>
    <w:pPr>
      <w:keepNext/>
      <w:pageBreakBefore w:val="0"/>
      <w:numPr>
        <w:numId w:val="8"/>
      </w:numPr>
      <w:spacing w:before="360" w:after="240" w:line="240" w:lineRule="auto"/>
    </w:pPr>
    <w:rPr>
      <w:lang w:val="en-US"/>
    </w:rPr>
  </w:style>
  <w:style w:type="paragraph" w:customStyle="1" w:styleId="OGCtableheader">
    <w:name w:val="OGC table header"/>
    <w:basedOn w:val="BodyTextIndent"/>
    <w:uiPriority w:val="99"/>
    <w:rsid w:val="0084590E"/>
    <w:pPr>
      <w:spacing w:before="60" w:after="60" w:line="208" w:lineRule="auto"/>
      <w:jc w:val="center"/>
    </w:pPr>
    <w:rPr>
      <w:b/>
      <w:bCs/>
    </w:rPr>
  </w:style>
  <w:style w:type="paragraph" w:customStyle="1" w:styleId="OGCtabletext">
    <w:name w:val="OGC table text"/>
    <w:basedOn w:val="OGCtableheader"/>
    <w:uiPriority w:val="99"/>
    <w:rsid w:val="0084590E"/>
    <w:pPr>
      <w:jc w:val="left"/>
    </w:pPr>
    <w:rPr>
      <w:b w:val="0"/>
      <w:bCs w:val="0"/>
    </w:rPr>
  </w:style>
  <w:style w:type="paragraph" w:customStyle="1" w:styleId="List1">
    <w:name w:val="List 1"/>
    <w:basedOn w:val="Normal"/>
    <w:uiPriority w:val="99"/>
    <w:rsid w:val="0084590E"/>
    <w:pPr>
      <w:tabs>
        <w:tab w:val="left" w:pos="720"/>
      </w:tabs>
      <w:ind w:left="720" w:hanging="360"/>
    </w:pPr>
  </w:style>
  <w:style w:type="paragraph" w:customStyle="1" w:styleId="Figureart">
    <w:name w:val="Figure art"/>
    <w:basedOn w:val="Normal"/>
    <w:next w:val="Figuretitle"/>
    <w:uiPriority w:val="99"/>
    <w:rsid w:val="0084590E"/>
    <w:pPr>
      <w:keepNext/>
      <w:spacing w:after="0"/>
      <w:jc w:val="center"/>
    </w:pPr>
  </w:style>
  <w:style w:type="paragraph" w:customStyle="1" w:styleId="Code">
    <w:name w:val="Code"/>
    <w:basedOn w:val="Normal"/>
    <w:uiPriority w:val="99"/>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uiPriority w:val="99"/>
    <w:rsid w:val="0084590E"/>
    <w:pPr>
      <w:suppressLineNumbers/>
      <w:spacing w:before="60" w:after="120"/>
      <w:jc w:val="center"/>
    </w:pPr>
    <w:rPr>
      <w:b/>
      <w:bCs/>
      <w:i/>
      <w:iCs/>
    </w:rPr>
  </w:style>
  <w:style w:type="paragraph" w:customStyle="1" w:styleId="ContentsHeading">
    <w:name w:val="Contents Heading"/>
    <w:basedOn w:val="Heading"/>
    <w:uiPriority w:val="99"/>
    <w:rsid w:val="0084590E"/>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uiPriority w:val="99"/>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ubtitleChar">
    <w:name w:val="Subtitle Char"/>
    <w:basedOn w:val="DefaultParagraphFont"/>
    <w:link w:val="Subtitle"/>
    <w:uiPriority w:val="99"/>
    <w:rsid w:val="00CE3B8E"/>
    <w:rPr>
      <w:rFonts w:ascii="Cambria" w:hAnsi="Cambria" w:cs="Cambria"/>
      <w:sz w:val="24"/>
      <w:szCs w:val="24"/>
      <w:lang w:val="en-GB" w:eastAsia="ar-SA" w:bidi="ar-SA"/>
    </w:rPr>
  </w:style>
  <w:style w:type="paragraph" w:customStyle="1" w:styleId="DimensionLine">
    <w:name w:val="Dimension Line"/>
    <w:basedOn w:val="Normal"/>
    <w:uiPriority w:val="99"/>
    <w:rsid w:val="0084590E"/>
  </w:style>
  <w:style w:type="paragraph" w:customStyle="1" w:styleId="Outline1">
    <w:name w:val="Outline 1"/>
    <w:basedOn w:val="Normal"/>
    <w:uiPriority w:val="99"/>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uiPriority w:val="99"/>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84590E"/>
    <w:rPr>
      <w:sz w:val="32"/>
      <w:szCs w:val="32"/>
    </w:rPr>
  </w:style>
  <w:style w:type="paragraph" w:customStyle="1" w:styleId="Outline5">
    <w:name w:val="Outline 5"/>
    <w:basedOn w:val="Outline4"/>
    <w:uiPriority w:val="99"/>
    <w:rsid w:val="0084590E"/>
  </w:style>
  <w:style w:type="paragraph" w:customStyle="1" w:styleId="Outline6">
    <w:name w:val="Outline 6"/>
    <w:basedOn w:val="Outline5"/>
    <w:uiPriority w:val="99"/>
    <w:rsid w:val="0084590E"/>
  </w:style>
  <w:style w:type="paragraph" w:styleId="ListNumber">
    <w:name w:val="List Number"/>
    <w:aliases w:val="List Number Char"/>
    <w:basedOn w:val="Normal"/>
    <w:uiPriority w:val="99"/>
    <w:rsid w:val="0084590E"/>
    <w:pPr>
      <w:tabs>
        <w:tab w:val="num" w:pos="717"/>
      </w:tabs>
      <w:ind w:left="357"/>
    </w:pPr>
  </w:style>
  <w:style w:type="paragraph" w:customStyle="1" w:styleId="BodyText1">
    <w:name w:val="Body Text 1"/>
    <w:basedOn w:val="BodyText"/>
    <w:uiPriority w:val="99"/>
    <w:rsid w:val="0084590E"/>
    <w:pPr>
      <w:keepNext/>
      <w:spacing w:before="0" w:after="0"/>
      <w:jc w:val="left"/>
    </w:pPr>
    <w:rPr>
      <w:sz w:val="22"/>
      <w:szCs w:val="22"/>
      <w:lang w:val="en-US"/>
    </w:rPr>
  </w:style>
  <w:style w:type="paragraph" w:styleId="BodyText3">
    <w:name w:val="Body Text 3"/>
    <w:basedOn w:val="Normal"/>
    <w:link w:val="BodyText3Char"/>
    <w:uiPriority w:val="99"/>
    <w:rsid w:val="0084590E"/>
    <w:pPr>
      <w:spacing w:before="20" w:after="20"/>
    </w:pPr>
    <w:rPr>
      <w:sz w:val="18"/>
      <w:szCs w:val="18"/>
    </w:rPr>
  </w:style>
  <w:style w:type="character" w:customStyle="1" w:styleId="BodyText3Char">
    <w:name w:val="Body Text 3 Char"/>
    <w:basedOn w:val="DefaultParagraphFont"/>
    <w:link w:val="BodyText3"/>
    <w:uiPriority w:val="99"/>
    <w:semiHidden/>
    <w:rsid w:val="00CE3B8E"/>
    <w:rPr>
      <w:sz w:val="16"/>
      <w:szCs w:val="16"/>
      <w:lang w:val="en-GB" w:eastAsia="ar-SA" w:bidi="ar-SA"/>
    </w:rPr>
  </w:style>
  <w:style w:type="paragraph" w:styleId="List2">
    <w:name w:val="List 2"/>
    <w:basedOn w:val="Normal"/>
    <w:uiPriority w:val="99"/>
    <w:rsid w:val="0084590E"/>
    <w:pPr>
      <w:tabs>
        <w:tab w:val="num" w:pos="720"/>
      </w:tabs>
      <w:spacing w:before="40" w:after="40"/>
      <w:ind w:left="720" w:hanging="360"/>
    </w:pPr>
    <w:rPr>
      <w:color w:val="000000"/>
      <w:lang w:val="en-US"/>
    </w:rPr>
  </w:style>
  <w:style w:type="paragraph" w:styleId="ListBullet">
    <w:name w:val="List Bullet"/>
    <w:basedOn w:val="List"/>
    <w:autoRedefine/>
    <w:uiPriority w:val="99"/>
    <w:rsid w:val="0084590E"/>
    <w:pPr>
      <w:tabs>
        <w:tab w:val="clear" w:pos="1440"/>
        <w:tab w:val="num" w:pos="360"/>
      </w:tabs>
      <w:spacing w:after="120"/>
      <w:ind w:left="360"/>
    </w:pPr>
  </w:style>
  <w:style w:type="paragraph" w:styleId="PlainText">
    <w:name w:val="Plain Text"/>
    <w:basedOn w:val="Normal"/>
    <w:link w:val="PlainTextChar"/>
    <w:uiPriority w:val="99"/>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PlainTextChar">
    <w:name w:val="Plain Text Char"/>
    <w:basedOn w:val="DefaultParagraphFont"/>
    <w:link w:val="PlainText"/>
    <w:uiPriority w:val="99"/>
    <w:semiHidden/>
    <w:rsid w:val="00CE3B8E"/>
    <w:rPr>
      <w:rFonts w:ascii="Courier New" w:hAnsi="Courier New" w:cs="Courier New"/>
      <w:sz w:val="20"/>
      <w:szCs w:val="20"/>
      <w:lang w:val="en-GB" w:eastAsia="ar-SA" w:bidi="ar-SA"/>
    </w:rPr>
  </w:style>
  <w:style w:type="paragraph" w:styleId="TOC7">
    <w:name w:val="toc 7"/>
    <w:basedOn w:val="Normal"/>
    <w:next w:val="Normal"/>
    <w:autoRedefine/>
    <w:uiPriority w:val="99"/>
    <w:semiHidden/>
    <w:rsid w:val="0084590E"/>
    <w:pPr>
      <w:spacing w:after="0"/>
      <w:ind w:left="1150"/>
    </w:pPr>
  </w:style>
  <w:style w:type="paragraph" w:styleId="TOC8">
    <w:name w:val="toc 8"/>
    <w:basedOn w:val="Normal"/>
    <w:next w:val="Normal"/>
    <w:autoRedefine/>
    <w:uiPriority w:val="99"/>
    <w:semiHidden/>
    <w:rsid w:val="0084590E"/>
    <w:pPr>
      <w:spacing w:after="0"/>
      <w:ind w:left="1380"/>
    </w:pPr>
  </w:style>
  <w:style w:type="paragraph" w:styleId="TOC9">
    <w:name w:val="toc 9"/>
    <w:basedOn w:val="Normal"/>
    <w:next w:val="Normal"/>
    <w:autoRedefine/>
    <w:uiPriority w:val="99"/>
    <w:semiHidden/>
    <w:rsid w:val="0084590E"/>
    <w:pPr>
      <w:spacing w:after="0"/>
      <w:ind w:left="1610"/>
    </w:pPr>
  </w:style>
  <w:style w:type="paragraph" w:styleId="BalloonText">
    <w:name w:val="Balloon Text"/>
    <w:basedOn w:val="Normal"/>
    <w:link w:val="BalloonTextChar1"/>
    <w:uiPriority w:val="99"/>
    <w:semiHidden/>
    <w:rsid w:val="0084590E"/>
    <w:rPr>
      <w:rFonts w:ascii="Tahoma" w:hAnsi="Tahoma" w:cs="Tahoma"/>
      <w:sz w:val="16"/>
      <w:szCs w:val="16"/>
    </w:rPr>
  </w:style>
  <w:style w:type="character" w:customStyle="1" w:styleId="BalloonTextChar1">
    <w:name w:val="Balloon Text Char1"/>
    <w:basedOn w:val="DefaultParagraphFont"/>
    <w:link w:val="BalloonText"/>
    <w:uiPriority w:val="99"/>
    <w:semiHidden/>
    <w:rsid w:val="00CE3B8E"/>
    <w:rPr>
      <w:sz w:val="2"/>
      <w:szCs w:val="2"/>
      <w:lang w:val="en-GB" w:eastAsia="ar-SA" w:bidi="ar-SA"/>
    </w:rPr>
  </w:style>
  <w:style w:type="paragraph" w:styleId="CommentText">
    <w:name w:val="annotation text"/>
    <w:basedOn w:val="Normal"/>
    <w:link w:val="CommentTextChar"/>
    <w:uiPriority w:val="99"/>
    <w:semiHidden/>
    <w:rsid w:val="0084590E"/>
    <w:rPr>
      <w:sz w:val="20"/>
      <w:szCs w:val="20"/>
    </w:rPr>
  </w:style>
  <w:style w:type="character" w:customStyle="1" w:styleId="CommentTextChar">
    <w:name w:val="Comment Text Char"/>
    <w:basedOn w:val="DefaultParagraphFont"/>
    <w:link w:val="CommentText"/>
    <w:uiPriority w:val="99"/>
    <w:semiHidden/>
    <w:rsid w:val="00CE3B8E"/>
    <w:rPr>
      <w:sz w:val="20"/>
      <w:szCs w:val="20"/>
      <w:lang w:val="en-GB" w:eastAsia="ar-SA" w:bidi="ar-SA"/>
    </w:rPr>
  </w:style>
  <w:style w:type="paragraph" w:customStyle="1" w:styleId="CommentSubject1">
    <w:name w:val="Comment Subject1"/>
    <w:basedOn w:val="CommentText"/>
    <w:next w:val="CommentText"/>
    <w:uiPriority w:val="99"/>
    <w:rsid w:val="0084590E"/>
    <w:rPr>
      <w:b/>
      <w:bCs/>
    </w:rPr>
  </w:style>
  <w:style w:type="paragraph" w:customStyle="1" w:styleId="HTMLBody">
    <w:name w:val="HTML Body"/>
    <w:uiPriority w:val="99"/>
    <w:rsid w:val="0084590E"/>
    <w:pPr>
      <w:suppressAutoHyphens/>
      <w:autoSpaceDE w:val="0"/>
    </w:pPr>
    <w:rPr>
      <w:rFonts w:ascii="Arial" w:hAnsi="Arial" w:cs="Arial"/>
      <w:sz w:val="20"/>
      <w:szCs w:val="20"/>
      <w:lang w:val="en-US" w:eastAsia="ar-SA"/>
    </w:rPr>
  </w:style>
  <w:style w:type="paragraph" w:styleId="ListNumber3">
    <w:name w:val="List Number 3"/>
    <w:basedOn w:val="Normal"/>
    <w:uiPriority w:val="99"/>
    <w:rsid w:val="0084590E"/>
    <w:pPr>
      <w:tabs>
        <w:tab w:val="left" w:pos="1080"/>
        <w:tab w:val="left" w:pos="1520"/>
      </w:tabs>
      <w:ind w:left="1080" w:hanging="360"/>
    </w:pPr>
  </w:style>
  <w:style w:type="paragraph" w:styleId="ListContinue">
    <w:name w:val="List Continue"/>
    <w:aliases w:val="list-1"/>
    <w:basedOn w:val="Normal"/>
    <w:uiPriority w:val="99"/>
    <w:rsid w:val="0084590E"/>
    <w:pPr>
      <w:tabs>
        <w:tab w:val="left" w:pos="400"/>
        <w:tab w:val="left" w:pos="1440"/>
      </w:tabs>
      <w:ind w:left="1440" w:hanging="360"/>
    </w:pPr>
  </w:style>
  <w:style w:type="paragraph" w:styleId="ListContinue2">
    <w:name w:val="List Continue 2"/>
    <w:aliases w:val="list-2"/>
    <w:basedOn w:val="ListContinue"/>
    <w:uiPriority w:val="99"/>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uiPriority w:val="99"/>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uiPriority w:val="99"/>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uiPriority w:val="99"/>
    <w:rsid w:val="0084590E"/>
  </w:style>
  <w:style w:type="paragraph" w:customStyle="1" w:styleId="CodeSmall">
    <w:name w:val="CodeSmall"/>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uiPriority w:val="99"/>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uiPriority w:val="99"/>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uiPriority w:val="99"/>
    <w:rsid w:val="0084590E"/>
    <w:pPr>
      <w:tabs>
        <w:tab w:val="left" w:pos="0"/>
        <w:tab w:val="left" w:pos="1209"/>
      </w:tabs>
      <w:spacing w:after="120" w:line="280" w:lineRule="atLeast"/>
      <w:ind w:left="1209" w:hanging="360"/>
      <w:jc w:val="both"/>
    </w:pPr>
  </w:style>
  <w:style w:type="paragraph" w:styleId="ListBullet5">
    <w:name w:val="List Bullet 5"/>
    <w:basedOn w:val="Normal"/>
    <w:autoRedefine/>
    <w:uiPriority w:val="99"/>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uiPriority w:val="99"/>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uiPriority w:val="99"/>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uiPriority w:val="99"/>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link w:val="E-mailSignatureChar"/>
    <w:uiPriority w:val="99"/>
    <w:rsid w:val="0084590E"/>
  </w:style>
  <w:style w:type="character" w:customStyle="1" w:styleId="E-mailSignatureChar">
    <w:name w:val="E-mail Signature Char"/>
    <w:basedOn w:val="DefaultParagraphFont"/>
    <w:link w:val="E-mailSignature"/>
    <w:uiPriority w:val="99"/>
    <w:semiHidden/>
    <w:rsid w:val="00CE3B8E"/>
    <w:rPr>
      <w:sz w:val="23"/>
      <w:szCs w:val="23"/>
      <w:lang w:val="en-GB" w:eastAsia="ar-SA" w:bidi="ar-SA"/>
    </w:rPr>
  </w:style>
  <w:style w:type="paragraph" w:styleId="BodyTextIndent2">
    <w:name w:val="Body Text Indent 2"/>
    <w:basedOn w:val="Normal"/>
    <w:link w:val="BodyTextIndent2Char"/>
    <w:uiPriority w:val="99"/>
    <w:rsid w:val="0084590E"/>
    <w:pPr>
      <w:ind w:left="426"/>
    </w:pPr>
    <w:rPr>
      <w:lang w:val="en-US"/>
    </w:rPr>
  </w:style>
  <w:style w:type="character" w:customStyle="1" w:styleId="BodyTextIndent2Char">
    <w:name w:val="Body Text Indent 2 Char"/>
    <w:basedOn w:val="DefaultParagraphFont"/>
    <w:link w:val="BodyTextIndent2"/>
    <w:uiPriority w:val="99"/>
    <w:semiHidden/>
    <w:rsid w:val="00CE3B8E"/>
    <w:rPr>
      <w:sz w:val="23"/>
      <w:szCs w:val="23"/>
      <w:lang w:val="en-GB" w:eastAsia="ar-SA" w:bidi="ar-SA"/>
    </w:rPr>
  </w:style>
  <w:style w:type="paragraph" w:styleId="BodyTextIndent3">
    <w:name w:val="Body Text Indent 3"/>
    <w:basedOn w:val="Normal"/>
    <w:link w:val="BodyTextIndent3Char"/>
    <w:uiPriority w:val="99"/>
    <w:rsid w:val="0084590E"/>
    <w:pPr>
      <w:ind w:left="284"/>
    </w:pPr>
  </w:style>
  <w:style w:type="character" w:customStyle="1" w:styleId="BodyTextIndent3Char">
    <w:name w:val="Body Text Indent 3 Char"/>
    <w:basedOn w:val="DefaultParagraphFont"/>
    <w:link w:val="BodyTextIndent3"/>
    <w:uiPriority w:val="99"/>
    <w:semiHidden/>
    <w:rsid w:val="00CE3B8E"/>
    <w:rPr>
      <w:sz w:val="16"/>
      <w:szCs w:val="16"/>
      <w:lang w:val="en-GB" w:eastAsia="ar-SA" w:bidi="ar-SA"/>
    </w:rPr>
  </w:style>
  <w:style w:type="paragraph" w:customStyle="1" w:styleId="Standardeinzug2">
    <w:name w:val="Standardeinzug2"/>
    <w:basedOn w:val="NormalIndent"/>
    <w:uiPriority w:val="99"/>
    <w:rsid w:val="0084590E"/>
    <w:pPr>
      <w:tabs>
        <w:tab w:val="left" w:pos="1985"/>
      </w:tabs>
      <w:ind w:left="1418"/>
    </w:pPr>
  </w:style>
  <w:style w:type="paragraph" w:styleId="ListContinue3">
    <w:name w:val="List Continue 3"/>
    <w:aliases w:val="list-3"/>
    <w:basedOn w:val="Normal"/>
    <w:uiPriority w:val="99"/>
    <w:rsid w:val="0084590E"/>
    <w:pPr>
      <w:spacing w:after="120"/>
      <w:ind w:left="849"/>
    </w:pPr>
  </w:style>
  <w:style w:type="paragraph" w:styleId="MessageHeader">
    <w:name w:val="Message Header"/>
    <w:basedOn w:val="Normal"/>
    <w:link w:val="MessageHeaderChar"/>
    <w:uiPriority w:val="99"/>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E3B8E"/>
    <w:rPr>
      <w:rFonts w:ascii="Cambria" w:hAnsi="Cambria" w:cs="Cambria"/>
      <w:sz w:val="24"/>
      <w:szCs w:val="24"/>
      <w:shd w:val="pct20" w:color="auto" w:fill="auto"/>
      <w:lang w:val="en-GB" w:eastAsia="ar-SA" w:bidi="ar-SA"/>
    </w:rPr>
  </w:style>
  <w:style w:type="paragraph" w:styleId="ListContinue4">
    <w:name w:val="List Continue 4"/>
    <w:basedOn w:val="Normal"/>
    <w:uiPriority w:val="99"/>
    <w:rsid w:val="0084590E"/>
    <w:pPr>
      <w:spacing w:after="120"/>
      <w:ind w:left="1208"/>
    </w:pPr>
  </w:style>
  <w:style w:type="paragraph" w:styleId="TOAHeading">
    <w:name w:val="toa heading"/>
    <w:basedOn w:val="Normal"/>
    <w:next w:val="Normal"/>
    <w:uiPriority w:val="99"/>
    <w:semiHidden/>
    <w:rsid w:val="0084590E"/>
    <w:pPr>
      <w:spacing w:before="120"/>
    </w:pPr>
    <w:rPr>
      <w:rFonts w:ascii="Arial" w:hAnsi="Arial" w:cs="Arial"/>
      <w:b/>
      <w:bCs/>
    </w:rPr>
  </w:style>
  <w:style w:type="paragraph" w:customStyle="1" w:styleId="BalloonText1">
    <w:name w:val="Balloon Text1"/>
    <w:basedOn w:val="Normal"/>
    <w:uiPriority w:val="99"/>
    <w:rsid w:val="0084590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4590E"/>
    <w:rPr>
      <w:b/>
      <w:bCs/>
    </w:rPr>
  </w:style>
  <w:style w:type="character" w:customStyle="1" w:styleId="CommentSubjectChar">
    <w:name w:val="Comment Subject Char"/>
    <w:basedOn w:val="CommentTextChar"/>
    <w:link w:val="CommentSubject"/>
    <w:uiPriority w:val="99"/>
    <w:semiHidden/>
    <w:rsid w:val="00CE3B8E"/>
    <w:rPr>
      <w:b/>
      <w:bCs/>
      <w:sz w:val="20"/>
      <w:szCs w:val="20"/>
      <w:lang w:val="en-GB" w:eastAsia="ar-SA" w:bidi="ar-SA"/>
    </w:rPr>
  </w:style>
  <w:style w:type="paragraph" w:customStyle="1" w:styleId="Tablelineafter">
    <w:name w:val="Table line after"/>
    <w:basedOn w:val="Normal"/>
    <w:uiPriority w:val="99"/>
    <w:rsid w:val="0084590E"/>
    <w:pPr>
      <w:suppressAutoHyphens/>
      <w:spacing w:after="0"/>
    </w:pPr>
    <w:rPr>
      <w:sz w:val="22"/>
      <w:szCs w:val="22"/>
      <w:lang w:val="en-US"/>
    </w:rPr>
  </w:style>
  <w:style w:type="paragraph" w:styleId="HTMLPreformatted">
    <w:name w:val="HTML Preformatted"/>
    <w:basedOn w:val="Normal"/>
    <w:link w:val="HTMLPreformattedChar"/>
    <w:uiPriority w:val="99"/>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CE3B8E"/>
    <w:rPr>
      <w:rFonts w:ascii="Courier New" w:hAnsi="Courier New" w:cs="Courier New"/>
      <w:sz w:val="20"/>
      <w:szCs w:val="20"/>
      <w:lang w:val="en-GB" w:eastAsia="ar-SA" w:bidi="ar-SA"/>
    </w:rPr>
  </w:style>
  <w:style w:type="paragraph" w:styleId="DocumentMap">
    <w:name w:val="Document Map"/>
    <w:basedOn w:val="Normal"/>
    <w:link w:val="DocumentMapChar"/>
    <w:uiPriority w:val="99"/>
    <w:semiHidden/>
    <w:rsid w:val="008459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E3B8E"/>
    <w:rPr>
      <w:sz w:val="2"/>
      <w:szCs w:val="2"/>
      <w:lang w:val="en-GB" w:eastAsia="ar-SA" w:bidi="ar-SA"/>
    </w:rPr>
  </w:style>
  <w:style w:type="paragraph" w:styleId="TableofFigure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Heading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uiPriority w:val="99"/>
    <w:rsid w:val="0084590E"/>
    <w:pPr>
      <w:spacing w:after="0"/>
    </w:pPr>
    <w:rPr>
      <w:rFonts w:ascii="Tahoma" w:hAnsi="Tahoma" w:cs="Tahoma"/>
      <w:sz w:val="16"/>
      <w:szCs w:val="16"/>
    </w:rPr>
  </w:style>
  <w:style w:type="paragraph" w:customStyle="1" w:styleId="WW-ListNumber1">
    <w:name w:val="WW-List Number1"/>
    <w:basedOn w:val="Normal"/>
    <w:uiPriority w:val="99"/>
    <w:rsid w:val="0084590E"/>
    <w:pPr>
      <w:tabs>
        <w:tab w:val="left" w:pos="360"/>
      </w:tabs>
      <w:spacing w:after="120"/>
      <w:ind w:left="360" w:hanging="360"/>
    </w:pPr>
  </w:style>
  <w:style w:type="paragraph" w:customStyle="1" w:styleId="StylePlainTextBlack">
    <w:name w:val="Style Plain Text + Black"/>
    <w:basedOn w:val="PlainText"/>
    <w:uiPriority w:val="99"/>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uiPriority w:val="99"/>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Heading4"/>
    <w:uiPriority w:val="99"/>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BodyTextIndent"/>
    <w:uiPriority w:val="99"/>
    <w:rsid w:val="0084590E"/>
    <w:pPr>
      <w:spacing w:before="40" w:after="40"/>
    </w:pPr>
    <w:rPr>
      <w:sz w:val="20"/>
      <w:szCs w:val="20"/>
    </w:rPr>
  </w:style>
  <w:style w:type="paragraph" w:styleId="BodyText2">
    <w:name w:val="Body Text 2"/>
    <w:basedOn w:val="Normal"/>
    <w:link w:val="BodyText2Char"/>
    <w:uiPriority w:val="99"/>
    <w:rsid w:val="0084590E"/>
  </w:style>
  <w:style w:type="character" w:customStyle="1" w:styleId="BodyText2Char">
    <w:name w:val="Body Text 2 Char"/>
    <w:basedOn w:val="DefaultParagraphFont"/>
    <w:link w:val="BodyText2"/>
    <w:uiPriority w:val="99"/>
    <w:semiHidden/>
    <w:rsid w:val="00CE3B8E"/>
    <w:rPr>
      <w:sz w:val="23"/>
      <w:szCs w:val="23"/>
      <w:lang w:val="en-GB" w:eastAsia="ar-SA" w:bidi="ar-SA"/>
    </w:rPr>
  </w:style>
  <w:style w:type="paragraph" w:customStyle="1" w:styleId="3">
    <w:name w:val="3"/>
    <w:basedOn w:val="Normal"/>
    <w:next w:val="BodyTextIndent"/>
    <w:uiPriority w:val="99"/>
    <w:rsid w:val="0084590E"/>
    <w:pPr>
      <w:spacing w:before="40" w:after="40"/>
    </w:pPr>
    <w:rPr>
      <w:sz w:val="20"/>
      <w:szCs w:val="20"/>
    </w:rPr>
  </w:style>
  <w:style w:type="paragraph" w:customStyle="1" w:styleId="Requirement">
    <w:name w:val="Requirement"/>
    <w:basedOn w:val="Normal"/>
    <w:next w:val="Normal"/>
    <w:uiPriority w:val="99"/>
    <w:rsid w:val="006E2B03"/>
    <w:pPr>
      <w:shd w:val="clear" w:color="auto" w:fill="F2F2F2"/>
      <w:tabs>
        <w:tab w:val="left" w:pos="964"/>
      </w:tabs>
    </w:pPr>
    <w:rPr>
      <w:lang w:val="en-US"/>
    </w:rPr>
  </w:style>
  <w:style w:type="paragraph" w:customStyle="1" w:styleId="2">
    <w:name w:val="2"/>
    <w:basedOn w:val="Normal"/>
    <w:next w:val="BodyTextIndent"/>
    <w:uiPriority w:val="99"/>
    <w:rsid w:val="0084590E"/>
    <w:pPr>
      <w:spacing w:before="40" w:after="40"/>
    </w:pPr>
    <w:rPr>
      <w:sz w:val="20"/>
      <w:szCs w:val="20"/>
    </w:rPr>
  </w:style>
  <w:style w:type="paragraph" w:customStyle="1" w:styleId="Figure">
    <w:name w:val="Figure"/>
    <w:basedOn w:val="Normal"/>
    <w:uiPriority w:val="99"/>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uiPriority w:val="99"/>
    <w:rsid w:val="0084590E"/>
    <w:pPr>
      <w:spacing w:before="280" w:after="280" w:line="230" w:lineRule="atLeast"/>
      <w:ind w:left="360" w:hanging="360"/>
    </w:pPr>
    <w:rPr>
      <w:rFonts w:ascii="Courier New" w:eastAsia="MS Mincho" w:hAnsi="Courier New" w:cs="Courier New"/>
      <w:sz w:val="22"/>
      <w:szCs w:val="22"/>
      <w:lang w:val="en-US"/>
    </w:rPr>
  </w:style>
  <w:style w:type="paragraph" w:styleId="Title">
    <w:name w:val="Title"/>
    <w:basedOn w:val="Normal"/>
    <w:next w:val="Subtitle"/>
    <w:link w:val="TitleChar"/>
    <w:uiPriority w:val="99"/>
    <w:qFormat/>
    <w:rsid w:val="0084590E"/>
    <w:pPr>
      <w:spacing w:before="280" w:after="280"/>
      <w:jc w:val="center"/>
    </w:pPr>
    <w:rPr>
      <w:rFonts w:ascii="Arial" w:eastAsia="SimSun" w:hAnsi="Arial" w:cs="Arial"/>
      <w:b/>
      <w:bCs/>
      <w:kern w:val="1"/>
      <w:sz w:val="32"/>
      <w:szCs w:val="32"/>
      <w:lang w:val="en-US"/>
    </w:rPr>
  </w:style>
  <w:style w:type="character" w:customStyle="1" w:styleId="TitleChar">
    <w:name w:val="Title Char"/>
    <w:basedOn w:val="DefaultParagraphFont"/>
    <w:link w:val="Title"/>
    <w:uiPriority w:val="99"/>
    <w:rsid w:val="00CE3B8E"/>
    <w:rPr>
      <w:rFonts w:ascii="Cambria" w:hAnsi="Cambria" w:cs="Cambria"/>
      <w:b/>
      <w:bCs/>
      <w:kern w:val="28"/>
      <w:sz w:val="32"/>
      <w:szCs w:val="32"/>
      <w:lang w:val="en-GB" w:eastAsia="ar-SA" w:bidi="ar-SA"/>
    </w:rPr>
  </w:style>
  <w:style w:type="paragraph" w:styleId="BlockText">
    <w:name w:val="Block Text"/>
    <w:basedOn w:val="Normal"/>
    <w:uiPriority w:val="99"/>
    <w:rsid w:val="0084590E"/>
    <w:pPr>
      <w:spacing w:before="280" w:after="280"/>
      <w:ind w:left="432" w:right="432"/>
    </w:pPr>
    <w:rPr>
      <w:rFonts w:eastAsia="SimSun"/>
      <w:sz w:val="24"/>
      <w:szCs w:val="24"/>
      <w:lang w:val="en-US"/>
    </w:rPr>
  </w:style>
  <w:style w:type="paragraph" w:customStyle="1" w:styleId="Bullet">
    <w:name w:val="Bullet"/>
    <w:basedOn w:val="Normal"/>
    <w:uiPriority w:val="99"/>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uiPriority w:val="99"/>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BodyTextIndent"/>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uiPriority w:val="99"/>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uiPriority w:val="99"/>
    <w:rsid w:val="0084590E"/>
    <w:pPr>
      <w:tabs>
        <w:tab w:val="right" w:pos="8640"/>
      </w:tabs>
      <w:spacing w:before="280" w:after="280"/>
      <w:ind w:left="288"/>
    </w:pPr>
    <w:rPr>
      <w:rFonts w:eastAsia="SimSun"/>
      <w:sz w:val="24"/>
      <w:szCs w:val="24"/>
      <w:lang w:val="en-US"/>
    </w:rPr>
  </w:style>
  <w:style w:type="paragraph" w:customStyle="1" w:styleId="Cell">
    <w:name w:val="Cell"/>
    <w:basedOn w:val="BodyText"/>
    <w:uiPriority w:val="99"/>
    <w:rsid w:val="0084590E"/>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84590E"/>
    <w:pPr>
      <w:tabs>
        <w:tab w:val="left" w:pos="1120"/>
      </w:tabs>
      <w:ind w:left="1120" w:hanging="360"/>
      <w:jc w:val="center"/>
    </w:pPr>
    <w:rPr>
      <w:b/>
      <w:bCs/>
    </w:rPr>
  </w:style>
  <w:style w:type="paragraph" w:customStyle="1" w:styleId="CellBold">
    <w:name w:val="Cell Bold"/>
    <w:basedOn w:val="Cell"/>
    <w:uiPriority w:val="99"/>
    <w:rsid w:val="0084590E"/>
    <w:pPr>
      <w:tabs>
        <w:tab w:val="num" w:pos="0"/>
      </w:tabs>
    </w:pPr>
    <w:rPr>
      <w:b/>
      <w:bCs/>
    </w:rPr>
  </w:style>
  <w:style w:type="paragraph" w:customStyle="1" w:styleId="UnNumberedHeading">
    <w:name w:val="UnNumbered Heading"/>
    <w:next w:val="BodyText"/>
    <w:uiPriority w:val="99"/>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uiPriority w:val="99"/>
    <w:rsid w:val="0084590E"/>
    <w:pPr>
      <w:tabs>
        <w:tab w:val="left" w:pos="540"/>
      </w:tabs>
      <w:spacing w:after="760"/>
      <w:ind w:left="540" w:hanging="540"/>
    </w:pPr>
    <w:rPr>
      <w:rFonts w:eastAsia="MS Mincho"/>
      <w:lang w:val="en-US"/>
    </w:rPr>
  </w:style>
  <w:style w:type="paragraph" w:customStyle="1" w:styleId="ANNEXZ">
    <w:name w:val="ANNEXZ"/>
    <w:basedOn w:val="ANNEX"/>
    <w:next w:val="Normal"/>
    <w:uiPriority w:val="99"/>
    <w:rsid w:val="0084590E"/>
    <w:pPr>
      <w:tabs>
        <w:tab w:val="left" w:pos="1080"/>
      </w:tabs>
      <w:spacing w:after="760"/>
      <w:ind w:left="1080" w:hanging="720"/>
    </w:pPr>
    <w:rPr>
      <w:rFonts w:eastAsia="MS Mincho"/>
      <w:lang w:val="en-US"/>
    </w:rPr>
  </w:style>
  <w:style w:type="paragraph" w:customStyle="1" w:styleId="Schema">
    <w:name w:val="Schema"/>
    <w:basedOn w:val="Normal"/>
    <w:uiPriority w:val="99"/>
    <w:rsid w:val="0084590E"/>
    <w:pPr>
      <w:keepNext/>
      <w:spacing w:before="280" w:after="280"/>
    </w:pPr>
    <w:rPr>
      <w:rFonts w:eastAsia="SimSun"/>
      <w:color w:val="800000"/>
      <w:sz w:val="24"/>
      <w:szCs w:val="24"/>
      <w:lang w:val="en-US"/>
    </w:rPr>
  </w:style>
  <w:style w:type="paragraph" w:customStyle="1" w:styleId="Reference">
    <w:name w:val="Reference"/>
    <w:basedOn w:val="Normal"/>
    <w:uiPriority w:val="99"/>
    <w:rsid w:val="0084590E"/>
    <w:pPr>
      <w:keepLines/>
      <w:spacing w:before="280" w:after="280"/>
      <w:jc w:val="both"/>
    </w:pPr>
    <w:rPr>
      <w:rFonts w:eastAsia="SimSun"/>
      <w:sz w:val="20"/>
      <w:szCs w:val="20"/>
      <w:lang w:val="en-US"/>
    </w:rPr>
  </w:style>
  <w:style w:type="paragraph" w:customStyle="1" w:styleId="Textwithbox">
    <w:name w:val="Text with box"/>
    <w:basedOn w:val="BodyText"/>
    <w:uiPriority w:val="99"/>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uiPriority w:val="99"/>
    <w:rsid w:val="0084590E"/>
    <w:pPr>
      <w:spacing w:before="280" w:after="280"/>
    </w:pPr>
    <w:rPr>
      <w:rFonts w:ascii="Times" w:hAnsi="Times" w:cs="Times"/>
      <w:b/>
      <w:bCs/>
      <w:sz w:val="28"/>
      <w:szCs w:val="28"/>
      <w:u w:val="single"/>
      <w:lang w:val="en-US"/>
    </w:rPr>
  </w:style>
  <w:style w:type="paragraph" w:customStyle="1" w:styleId="a2">
    <w:name w:val="a2"/>
    <w:basedOn w:val="Heading2"/>
    <w:next w:val="Normal"/>
    <w:uiPriority w:val="99"/>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uiPriority w:val="99"/>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uiPriority w:val="99"/>
    <w:rsid w:val="00C55E67"/>
    <w:pPr>
      <w:numPr>
        <w:ilvl w:val="2"/>
        <w:numId w:val="6"/>
      </w:numPr>
      <w:ind w:left="0" w:firstLine="0"/>
    </w:pPr>
  </w:style>
  <w:style w:type="paragraph" w:customStyle="1" w:styleId="a4">
    <w:name w:val="a4"/>
    <w:basedOn w:val="Heading4"/>
    <w:next w:val="Normal"/>
    <w:uiPriority w:val="99"/>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Heading5"/>
    <w:next w:val="Normal"/>
    <w:uiPriority w:val="99"/>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Heading6"/>
    <w:next w:val="Normal"/>
    <w:uiPriority w:val="99"/>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uiPriority w:val="99"/>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uiPriority w:val="99"/>
    <w:rsid w:val="0084590E"/>
    <w:pPr>
      <w:keepLines/>
      <w:spacing w:after="0"/>
    </w:pPr>
    <w:rPr>
      <w:rFonts w:ascii="Courier New" w:eastAsia="SimSun" w:hAnsi="Courier New" w:cs="Courier New"/>
      <w:sz w:val="22"/>
      <w:szCs w:val="22"/>
      <w:lang w:val="en-US"/>
    </w:rPr>
  </w:style>
  <w:style w:type="paragraph" w:customStyle="1" w:styleId="Code1">
    <w:name w:val="Code 1"/>
    <w:basedOn w:val="Normal"/>
    <w:uiPriority w:val="99"/>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uiPriority w:val="99"/>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uiPriority w:val="99"/>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uiPriority w:val="99"/>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uiPriority w:val="99"/>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uiPriority w:val="99"/>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uiPriority w:val="99"/>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uiPriority w:val="99"/>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uiPriority w:val="99"/>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uiPriority w:val="99"/>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uiPriority w:val="99"/>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uiPriority w:val="99"/>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uiPriority w:val="99"/>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uiPriority w:val="99"/>
    <w:rsid w:val="0084590E"/>
    <w:pPr>
      <w:spacing w:before="280" w:after="280"/>
    </w:pPr>
    <w:rPr>
      <w:rFonts w:eastAsia="SimSun"/>
      <w:b/>
      <w:bCs/>
      <w:sz w:val="24"/>
      <w:szCs w:val="24"/>
      <w:lang w:val="en-US"/>
    </w:rPr>
  </w:style>
  <w:style w:type="paragraph" w:customStyle="1" w:styleId="DocumentHeaderInfo">
    <w:name w:val="DocumentHeaderInfo"/>
    <w:basedOn w:val="Normal"/>
    <w:uiPriority w:val="99"/>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uiPriority w:val="99"/>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uiPriority w:val="99"/>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uiPriority w:val="99"/>
    <w:rsid w:val="0084590E"/>
    <w:pPr>
      <w:tabs>
        <w:tab w:val="num" w:pos="720"/>
      </w:tabs>
      <w:suppressAutoHyphens/>
      <w:spacing w:before="280" w:after="280"/>
      <w:jc w:val="center"/>
    </w:pPr>
    <w:rPr>
      <w:rFonts w:eastAsia="SimSun"/>
      <w:b/>
      <w:bCs/>
      <w:sz w:val="24"/>
      <w:szCs w:val="24"/>
      <w:lang w:val="en-US"/>
    </w:rPr>
  </w:style>
  <w:style w:type="paragraph" w:styleId="List3">
    <w:name w:val="List 3"/>
    <w:basedOn w:val="Normal"/>
    <w:uiPriority w:val="99"/>
    <w:rsid w:val="0084590E"/>
    <w:pPr>
      <w:spacing w:before="280" w:after="280"/>
      <w:ind w:left="1080" w:hanging="360"/>
    </w:pPr>
    <w:rPr>
      <w:rFonts w:eastAsia="SimSun"/>
      <w:sz w:val="24"/>
      <w:szCs w:val="24"/>
      <w:lang w:val="en-US"/>
    </w:rPr>
  </w:style>
  <w:style w:type="paragraph" w:styleId="List4">
    <w:name w:val="List 4"/>
    <w:basedOn w:val="List"/>
    <w:uiPriority w:val="99"/>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Bullet"/>
    <w:next w:val="BodyText"/>
    <w:uiPriority w:val="99"/>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uiPriority w:val="99"/>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uiPriority w:val="99"/>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uiPriority w:val="99"/>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84590E"/>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uiPriority w:val="99"/>
    <w:rsid w:val="0084590E"/>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semiHidden/>
    <w:rsid w:val="00CE3B8E"/>
    <w:rPr>
      <w:sz w:val="23"/>
      <w:szCs w:val="23"/>
      <w:lang w:val="en-GB" w:eastAsia="ar-SA" w:bidi="ar-SA"/>
    </w:rPr>
  </w:style>
  <w:style w:type="paragraph" w:styleId="BodyTextFirstIndent2">
    <w:name w:val="Body Text First Indent 2"/>
    <w:basedOn w:val="Normal"/>
    <w:link w:val="BodyTextFirstIndent2Char"/>
    <w:uiPriority w:val="99"/>
    <w:rsid w:val="0084590E"/>
    <w:pPr>
      <w:spacing w:line="230" w:lineRule="atLeast"/>
      <w:ind w:firstLine="210"/>
      <w:jc w:val="both"/>
    </w:pPr>
    <w:rPr>
      <w:rFonts w:eastAsia="MS Mincho"/>
      <w:sz w:val="24"/>
      <w:szCs w:val="24"/>
      <w:lang w:val="en-US"/>
    </w:rPr>
  </w:style>
  <w:style w:type="character" w:customStyle="1" w:styleId="BodyTextFirstIndent2Char">
    <w:name w:val="Body Text First Indent 2 Char"/>
    <w:basedOn w:val="BodyTextIndentChar"/>
    <w:link w:val="BodyTextFirstIndent2"/>
    <w:uiPriority w:val="99"/>
    <w:semiHidden/>
    <w:rsid w:val="00CE3B8E"/>
    <w:rPr>
      <w:sz w:val="23"/>
      <w:szCs w:val="23"/>
      <w:lang w:val="en-GB" w:eastAsia="ar-SA" w:bidi="ar-SA"/>
    </w:rPr>
  </w:style>
  <w:style w:type="paragraph" w:styleId="Closing">
    <w:name w:val="Closing"/>
    <w:basedOn w:val="Normal"/>
    <w:link w:val="ClosingChar"/>
    <w:uiPriority w:val="99"/>
    <w:rsid w:val="0084590E"/>
    <w:pPr>
      <w:spacing w:line="230" w:lineRule="atLeast"/>
      <w:ind w:left="4252"/>
      <w:jc w:val="both"/>
    </w:pPr>
    <w:rPr>
      <w:rFonts w:eastAsia="MS Mincho"/>
      <w:sz w:val="24"/>
      <w:szCs w:val="24"/>
      <w:lang w:val="en-US"/>
    </w:rPr>
  </w:style>
  <w:style w:type="character" w:customStyle="1" w:styleId="ClosingChar">
    <w:name w:val="Closing Char"/>
    <w:basedOn w:val="DefaultParagraphFont"/>
    <w:link w:val="Closing"/>
    <w:uiPriority w:val="99"/>
    <w:semiHidden/>
    <w:rsid w:val="00CE3B8E"/>
    <w:rPr>
      <w:sz w:val="23"/>
      <w:szCs w:val="23"/>
      <w:lang w:val="en-GB" w:eastAsia="ar-SA" w:bidi="ar-SA"/>
    </w:rPr>
  </w:style>
  <w:style w:type="paragraph" w:styleId="Date">
    <w:name w:val="Date"/>
    <w:basedOn w:val="Normal"/>
    <w:next w:val="Normal"/>
    <w:link w:val="DateChar"/>
    <w:uiPriority w:val="99"/>
    <w:rsid w:val="0084590E"/>
    <w:pPr>
      <w:spacing w:line="230" w:lineRule="atLeast"/>
      <w:jc w:val="both"/>
    </w:pPr>
    <w:rPr>
      <w:rFonts w:eastAsia="MS Mincho"/>
      <w:sz w:val="24"/>
      <w:szCs w:val="24"/>
      <w:lang w:val="en-US"/>
    </w:rPr>
  </w:style>
  <w:style w:type="character" w:customStyle="1" w:styleId="DateChar">
    <w:name w:val="Date Char"/>
    <w:basedOn w:val="DefaultParagraphFont"/>
    <w:link w:val="Date"/>
    <w:uiPriority w:val="99"/>
    <w:semiHidden/>
    <w:rsid w:val="00CE3B8E"/>
    <w:rPr>
      <w:sz w:val="23"/>
      <w:szCs w:val="23"/>
      <w:lang w:val="en-GB" w:eastAsia="ar-SA" w:bidi="ar-SA"/>
    </w:rPr>
  </w:style>
  <w:style w:type="paragraph" w:customStyle="1" w:styleId="dl">
    <w:name w:val="dl"/>
    <w:basedOn w:val="Normal"/>
    <w:uiPriority w:val="99"/>
    <w:rsid w:val="0084590E"/>
    <w:pPr>
      <w:spacing w:line="230" w:lineRule="atLeast"/>
      <w:ind w:left="800" w:hanging="400"/>
      <w:jc w:val="both"/>
    </w:pPr>
    <w:rPr>
      <w:rFonts w:eastAsia="MS Mincho"/>
      <w:sz w:val="24"/>
      <w:szCs w:val="24"/>
      <w:lang w:val="en-US"/>
    </w:rPr>
  </w:style>
  <w:style w:type="paragraph" w:styleId="EnvelopeAddress">
    <w:name w:val="envelope address"/>
    <w:basedOn w:val="Normal"/>
    <w:uiPriority w:val="99"/>
    <w:rsid w:val="0084590E"/>
    <w:pPr>
      <w:spacing w:line="230" w:lineRule="atLeast"/>
      <w:ind w:left="2835"/>
      <w:jc w:val="both"/>
    </w:pPr>
    <w:rPr>
      <w:rFonts w:eastAsia="MS Mincho"/>
      <w:sz w:val="24"/>
      <w:szCs w:val="24"/>
      <w:lang w:val="en-US"/>
    </w:rPr>
  </w:style>
  <w:style w:type="paragraph" w:styleId="EnvelopeReturn">
    <w:name w:val="envelope return"/>
    <w:basedOn w:val="Normal"/>
    <w:uiPriority w:val="99"/>
    <w:rsid w:val="0084590E"/>
    <w:pPr>
      <w:spacing w:line="230" w:lineRule="atLeast"/>
      <w:jc w:val="both"/>
    </w:pPr>
    <w:rPr>
      <w:rFonts w:eastAsia="MS Mincho"/>
      <w:sz w:val="24"/>
      <w:szCs w:val="24"/>
      <w:lang w:val="en-US"/>
    </w:rPr>
  </w:style>
  <w:style w:type="paragraph" w:styleId="Index2">
    <w:name w:val="index 2"/>
    <w:basedOn w:val="Normal"/>
    <w:next w:val="Normal"/>
    <w:autoRedefine/>
    <w:uiPriority w:val="99"/>
    <w:semiHidden/>
    <w:rsid w:val="0084590E"/>
    <w:pPr>
      <w:spacing w:line="210" w:lineRule="atLeast"/>
      <w:ind w:left="600" w:hanging="200"/>
      <w:jc w:val="both"/>
    </w:pPr>
    <w:rPr>
      <w:rFonts w:eastAsia="MS Mincho"/>
      <w:b/>
      <w:bCs/>
      <w:sz w:val="18"/>
      <w:szCs w:val="18"/>
      <w:lang w:val="en-US"/>
    </w:rPr>
  </w:style>
  <w:style w:type="paragraph" w:styleId="List5">
    <w:name w:val="List 5"/>
    <w:basedOn w:val="Normal"/>
    <w:uiPriority w:val="99"/>
    <w:rsid w:val="0084590E"/>
    <w:pPr>
      <w:spacing w:line="230" w:lineRule="atLeast"/>
      <w:ind w:left="1415" w:hanging="283"/>
      <w:jc w:val="both"/>
    </w:pPr>
    <w:rPr>
      <w:rFonts w:eastAsia="MS Mincho"/>
      <w:sz w:val="24"/>
      <w:szCs w:val="24"/>
      <w:lang w:val="en-US"/>
    </w:rPr>
  </w:style>
  <w:style w:type="paragraph" w:styleId="ListContinue5">
    <w:name w:val="List Continue 5"/>
    <w:basedOn w:val="Normal"/>
    <w:uiPriority w:val="99"/>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uiPriority w:val="99"/>
    <w:rsid w:val="0084590E"/>
    <w:pPr>
      <w:spacing w:line="220" w:lineRule="atLeast"/>
      <w:jc w:val="both"/>
    </w:pPr>
    <w:rPr>
      <w:rFonts w:eastAsia="MS Mincho"/>
      <w:color w:val="0000FF"/>
      <w:sz w:val="24"/>
      <w:szCs w:val="24"/>
      <w:lang w:val="en-US"/>
    </w:rPr>
  </w:style>
  <w:style w:type="paragraph" w:customStyle="1" w:styleId="na2">
    <w:name w:val="na2"/>
    <w:basedOn w:val="a2"/>
    <w:next w:val="Normal"/>
    <w:uiPriority w:val="99"/>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84590E"/>
    <w:pPr>
      <w:tabs>
        <w:tab w:val="left" w:pos="540"/>
        <w:tab w:val="left" w:pos="960"/>
      </w:tabs>
      <w:spacing w:before="60"/>
      <w:ind w:left="540" w:hanging="540"/>
    </w:pPr>
    <w:rPr>
      <w:sz w:val="22"/>
      <w:szCs w:val="22"/>
    </w:rPr>
  </w:style>
  <w:style w:type="paragraph" w:customStyle="1" w:styleId="na4">
    <w:name w:val="na4"/>
    <w:basedOn w:val="a4"/>
    <w:next w:val="Normal"/>
    <w:uiPriority w:val="99"/>
    <w:rsid w:val="0084590E"/>
    <w:pPr>
      <w:tabs>
        <w:tab w:val="left" w:pos="360"/>
        <w:tab w:val="left" w:pos="720"/>
        <w:tab w:val="left" w:pos="1840"/>
      </w:tabs>
      <w:spacing w:before="60" w:after="0"/>
      <w:ind w:left="360" w:hanging="360"/>
    </w:pPr>
  </w:style>
  <w:style w:type="paragraph" w:customStyle="1" w:styleId="na5">
    <w:name w:val="na5"/>
    <w:basedOn w:val="a5"/>
    <w:next w:val="Normal"/>
    <w:uiPriority w:val="99"/>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84590E"/>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uiPriority w:val="99"/>
    <w:rsid w:val="0084590E"/>
    <w:pPr>
      <w:spacing w:line="230" w:lineRule="atLeast"/>
      <w:jc w:val="both"/>
    </w:pPr>
    <w:rPr>
      <w:rFonts w:eastAsia="MS Mincho"/>
      <w:sz w:val="24"/>
      <w:szCs w:val="24"/>
      <w:lang w:val="en-US"/>
    </w:rPr>
  </w:style>
  <w:style w:type="character" w:customStyle="1" w:styleId="NoteHeadingChar">
    <w:name w:val="Note Heading Char"/>
    <w:basedOn w:val="DefaultParagraphFont"/>
    <w:link w:val="NoteHeading"/>
    <w:uiPriority w:val="99"/>
    <w:semiHidden/>
    <w:rsid w:val="00CE3B8E"/>
    <w:rPr>
      <w:sz w:val="23"/>
      <w:szCs w:val="23"/>
      <w:lang w:val="en-GB" w:eastAsia="ar-SA" w:bidi="ar-SA"/>
    </w:rPr>
  </w:style>
  <w:style w:type="paragraph" w:styleId="Salutation">
    <w:name w:val="Salutation"/>
    <w:basedOn w:val="Normal"/>
    <w:next w:val="Normal"/>
    <w:link w:val="SalutationChar"/>
    <w:uiPriority w:val="99"/>
    <w:rsid w:val="0084590E"/>
    <w:pPr>
      <w:spacing w:line="230" w:lineRule="atLeast"/>
      <w:jc w:val="both"/>
    </w:pPr>
    <w:rPr>
      <w:rFonts w:eastAsia="MS Mincho"/>
      <w:sz w:val="24"/>
      <w:szCs w:val="24"/>
      <w:lang w:val="en-US"/>
    </w:rPr>
  </w:style>
  <w:style w:type="character" w:customStyle="1" w:styleId="SalutationChar">
    <w:name w:val="Salutation Char"/>
    <w:basedOn w:val="DefaultParagraphFont"/>
    <w:link w:val="Salutation"/>
    <w:uiPriority w:val="99"/>
    <w:semiHidden/>
    <w:rsid w:val="00CE3B8E"/>
    <w:rPr>
      <w:sz w:val="23"/>
      <w:szCs w:val="23"/>
      <w:lang w:val="en-GB" w:eastAsia="ar-SA" w:bidi="ar-SA"/>
    </w:rPr>
  </w:style>
  <w:style w:type="paragraph" w:styleId="Signature">
    <w:name w:val="Signature"/>
    <w:basedOn w:val="Normal"/>
    <w:link w:val="SignatureChar"/>
    <w:uiPriority w:val="99"/>
    <w:rsid w:val="0084590E"/>
    <w:pPr>
      <w:spacing w:line="230" w:lineRule="atLeast"/>
      <w:ind w:left="4252"/>
      <w:jc w:val="both"/>
    </w:pPr>
    <w:rPr>
      <w:rFonts w:eastAsia="MS Mincho"/>
      <w:sz w:val="24"/>
      <w:szCs w:val="24"/>
      <w:lang w:val="en-US"/>
    </w:rPr>
  </w:style>
  <w:style w:type="character" w:customStyle="1" w:styleId="SignatureChar">
    <w:name w:val="Signature Char"/>
    <w:basedOn w:val="DefaultParagraphFont"/>
    <w:link w:val="Signature"/>
    <w:uiPriority w:val="99"/>
    <w:semiHidden/>
    <w:rsid w:val="00CE3B8E"/>
    <w:rPr>
      <w:sz w:val="23"/>
      <w:szCs w:val="23"/>
      <w:lang w:val="en-GB" w:eastAsia="ar-SA" w:bidi="ar-SA"/>
    </w:rPr>
  </w:style>
  <w:style w:type="paragraph" w:customStyle="1" w:styleId="zzLc5">
    <w:name w:val="zzLc5"/>
    <w:basedOn w:val="Normal"/>
    <w:next w:val="Normal"/>
    <w:uiPriority w:val="99"/>
    <w:rsid w:val="0084590E"/>
    <w:pPr>
      <w:spacing w:line="230" w:lineRule="atLeast"/>
    </w:pPr>
    <w:rPr>
      <w:rFonts w:eastAsia="MS Mincho"/>
      <w:sz w:val="24"/>
      <w:szCs w:val="24"/>
      <w:lang w:val="en-US"/>
    </w:rPr>
  </w:style>
  <w:style w:type="paragraph" w:customStyle="1" w:styleId="zzLc6">
    <w:name w:val="zzLc6"/>
    <w:basedOn w:val="Normal"/>
    <w:next w:val="Normal"/>
    <w:uiPriority w:val="99"/>
    <w:rsid w:val="0084590E"/>
    <w:pPr>
      <w:spacing w:line="230" w:lineRule="atLeast"/>
    </w:pPr>
    <w:rPr>
      <w:rFonts w:eastAsia="MS Mincho"/>
      <w:sz w:val="24"/>
      <w:szCs w:val="24"/>
      <w:lang w:val="en-US"/>
    </w:rPr>
  </w:style>
  <w:style w:type="paragraph" w:customStyle="1" w:styleId="zzLn5">
    <w:name w:val="zzLn5"/>
    <w:basedOn w:val="Normal"/>
    <w:next w:val="Normal"/>
    <w:uiPriority w:val="99"/>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uiPriority w:val="99"/>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uiPriority w:val="99"/>
    <w:rsid w:val="0084590E"/>
    <w:pPr>
      <w:spacing w:before="60" w:after="60" w:line="230" w:lineRule="atLeast"/>
      <w:jc w:val="both"/>
    </w:pPr>
    <w:rPr>
      <w:rFonts w:eastAsia="MS Mincho"/>
      <w:sz w:val="24"/>
      <w:szCs w:val="24"/>
      <w:lang w:val="en-US"/>
    </w:rPr>
  </w:style>
  <w:style w:type="paragraph" w:customStyle="1" w:styleId="Tabletext9">
    <w:name w:val="Table text (9)"/>
    <w:basedOn w:val="Normal"/>
    <w:uiPriority w:val="99"/>
    <w:rsid w:val="0084590E"/>
    <w:pPr>
      <w:spacing w:before="60" w:after="60" w:line="210" w:lineRule="atLeast"/>
      <w:jc w:val="both"/>
    </w:pPr>
    <w:rPr>
      <w:rFonts w:eastAsia="MS Mincho"/>
      <w:sz w:val="18"/>
      <w:szCs w:val="18"/>
      <w:lang w:val="en-US"/>
    </w:rPr>
  </w:style>
  <w:style w:type="paragraph" w:customStyle="1" w:styleId="Tabletext8">
    <w:name w:val="Table text (8)"/>
    <w:basedOn w:val="Normal"/>
    <w:uiPriority w:val="99"/>
    <w:rsid w:val="0084590E"/>
    <w:pPr>
      <w:spacing w:before="60" w:after="60" w:line="190" w:lineRule="atLeast"/>
      <w:jc w:val="both"/>
    </w:pPr>
    <w:rPr>
      <w:rFonts w:eastAsia="MS Mincho"/>
      <w:sz w:val="16"/>
      <w:szCs w:val="16"/>
      <w:lang w:val="en-US"/>
    </w:rPr>
  </w:style>
  <w:style w:type="paragraph" w:customStyle="1" w:styleId="Tabletext7">
    <w:name w:val="Table text (7)"/>
    <w:basedOn w:val="Normal"/>
    <w:uiPriority w:val="99"/>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uiPriority w:val="99"/>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uiPriority w:val="99"/>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uiPriority w:val="99"/>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1"/>
    <w:next w:val="Literaturverzeichnis1"/>
    <w:uiPriority w:val="99"/>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84590E"/>
    <w:pPr>
      <w:spacing w:before="280" w:after="280"/>
      <w:jc w:val="center"/>
    </w:pPr>
    <w:rPr>
      <w:rFonts w:eastAsia="SimSun"/>
      <w:color w:val="FF0000"/>
      <w:lang w:val="en-US"/>
    </w:rPr>
  </w:style>
  <w:style w:type="paragraph" w:customStyle="1" w:styleId="WFS-Requirement">
    <w:name w:val="WFS-Requirement"/>
    <w:basedOn w:val="Normal"/>
    <w:uiPriority w:val="99"/>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Heading1"/>
    <w:uiPriority w:val="99"/>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uiPriority w:val="99"/>
    <w:rsid w:val="0084590E"/>
    <w:pPr>
      <w:spacing w:before="280" w:after="280"/>
    </w:pPr>
    <w:rPr>
      <w:rFonts w:ascii="Arial" w:eastAsia="SimSun" w:hAnsi="Arial" w:cs="Arial"/>
      <w:sz w:val="18"/>
      <w:szCs w:val="18"/>
    </w:rPr>
  </w:style>
  <w:style w:type="paragraph" w:customStyle="1" w:styleId="ISOComments">
    <w:name w:val="ISO_Comments"/>
    <w:basedOn w:val="Normal"/>
    <w:uiPriority w:val="99"/>
    <w:rsid w:val="0084590E"/>
    <w:pPr>
      <w:spacing w:before="280" w:after="280" w:line="210" w:lineRule="exact"/>
    </w:pPr>
    <w:rPr>
      <w:rFonts w:ascii="Arial" w:eastAsia="SimSun" w:hAnsi="Arial" w:cs="Arial"/>
      <w:sz w:val="18"/>
      <w:szCs w:val="18"/>
    </w:rPr>
  </w:style>
  <w:style w:type="paragraph" w:customStyle="1" w:styleId="Bullet2">
    <w:name w:val="Bullet 2"/>
    <w:basedOn w:val="Bullet1"/>
    <w:uiPriority w:val="99"/>
    <w:rsid w:val="0084590E"/>
    <w:pPr>
      <w:tabs>
        <w:tab w:val="left" w:pos="1080"/>
      </w:tabs>
      <w:spacing w:after="100"/>
      <w:ind w:left="1080"/>
    </w:pPr>
    <w:rPr>
      <w:sz w:val="24"/>
      <w:szCs w:val="24"/>
    </w:rPr>
  </w:style>
  <w:style w:type="paragraph" w:customStyle="1" w:styleId="BlockRed">
    <w:name w:val="Block Red"/>
    <w:basedOn w:val="BlockText"/>
    <w:uiPriority w:val="99"/>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uiPriority w:val="99"/>
    <w:rsid w:val="0084590E"/>
    <w:pPr>
      <w:suppressAutoHyphens/>
      <w:spacing w:after="100"/>
      <w:ind w:left="0" w:firstLine="0"/>
    </w:pPr>
  </w:style>
  <w:style w:type="paragraph" w:customStyle="1" w:styleId="CodeListingTable">
    <w:name w:val="Code Listing Table"/>
    <w:basedOn w:val="Codelisting0"/>
    <w:next w:val="Codelisting0"/>
    <w:uiPriority w:val="99"/>
    <w:rsid w:val="0084590E"/>
    <w:pPr>
      <w:spacing w:before="0" w:after="0"/>
    </w:pPr>
    <w:rPr>
      <w:sz w:val="20"/>
      <w:szCs w:val="20"/>
    </w:rPr>
  </w:style>
  <w:style w:type="paragraph" w:customStyle="1" w:styleId="CodeListingHeader">
    <w:name w:val="Code Listing Header"/>
    <w:basedOn w:val="CodeListing"/>
    <w:uiPriority w:val="99"/>
    <w:rsid w:val="0084590E"/>
    <w:pPr>
      <w:keepNext/>
      <w:keepLines/>
      <w:suppressAutoHyphens/>
      <w:spacing w:before="100" w:after="0" w:line="240" w:lineRule="auto"/>
      <w:ind w:left="0" w:firstLine="0"/>
    </w:pPr>
    <w:rPr>
      <w:rFonts w:eastAsia="Times New Roman"/>
    </w:rPr>
  </w:style>
  <w:style w:type="paragraph" w:styleId="EndnoteText">
    <w:name w:val="endnote text"/>
    <w:basedOn w:val="Normal"/>
    <w:link w:val="EndnoteTextChar"/>
    <w:uiPriority w:val="99"/>
    <w:semiHidden/>
    <w:rsid w:val="0084590E"/>
    <w:pPr>
      <w:spacing w:before="280" w:after="280" w:line="230" w:lineRule="atLeast"/>
      <w:jc w:val="both"/>
    </w:pPr>
    <w:rPr>
      <w:rFonts w:ascii="Arial" w:eastAsia="MS Mincho" w:hAnsi="Arial" w:cs="Arial"/>
      <w:sz w:val="20"/>
      <w:szCs w:val="20"/>
      <w:lang w:val="en-US"/>
    </w:rPr>
  </w:style>
  <w:style w:type="character" w:customStyle="1" w:styleId="EndnoteTextChar">
    <w:name w:val="Endnote Text Char"/>
    <w:basedOn w:val="DefaultParagraphFont"/>
    <w:link w:val="EndnoteText"/>
    <w:uiPriority w:val="99"/>
    <w:semiHidden/>
    <w:rsid w:val="00CE3B8E"/>
    <w:rPr>
      <w:sz w:val="20"/>
      <w:szCs w:val="20"/>
      <w:lang w:val="en-GB" w:eastAsia="ar-SA" w:bidi="ar-SA"/>
    </w:rPr>
  </w:style>
  <w:style w:type="paragraph" w:styleId="Index3">
    <w:name w:val="index 3"/>
    <w:basedOn w:val="Normal"/>
    <w:next w:val="Normal"/>
    <w:autoRedefine/>
    <w:uiPriority w:val="99"/>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uiPriority w:val="99"/>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uiPriority w:val="99"/>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uiPriority w:val="99"/>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uiPriority w:val="99"/>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uiPriority w:val="99"/>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uiPriority w:val="99"/>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MacroText">
    <w:name w:val="macro"/>
    <w:link w:val="MacroTextChar"/>
    <w:uiPriority w:val="99"/>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MacroTextChar">
    <w:name w:val="Macro Text Char"/>
    <w:basedOn w:val="DefaultParagraphFont"/>
    <w:link w:val="MacroText"/>
    <w:uiPriority w:val="99"/>
    <w:semiHidden/>
    <w:rsid w:val="00CE3B8E"/>
    <w:rPr>
      <w:rFonts w:ascii="Courier New" w:eastAsia="MS Mincho" w:hAnsi="Courier New" w:cs="Courier New"/>
      <w:lang w:val="en-GB" w:eastAsia="ar-SA" w:bidi="ar-SA"/>
    </w:rPr>
  </w:style>
  <w:style w:type="paragraph" w:styleId="TableofAuthorities">
    <w:name w:val="table of authorities"/>
    <w:basedOn w:val="Normal"/>
    <w:next w:val="Normal"/>
    <w:uiPriority w:val="99"/>
    <w:semiHidden/>
    <w:rsid w:val="0084590E"/>
    <w:pPr>
      <w:spacing w:before="280" w:after="280"/>
      <w:ind w:left="200" w:hanging="200"/>
      <w:jc w:val="both"/>
    </w:pPr>
    <w:rPr>
      <w:rFonts w:ascii="Arial" w:eastAsia="MS Mincho" w:hAnsi="Arial" w:cs="Arial"/>
      <w:sz w:val="20"/>
      <w:szCs w:val="20"/>
      <w:lang w:val="en-US"/>
    </w:rPr>
  </w:style>
  <w:style w:type="paragraph" w:styleId="HTMLAddress">
    <w:name w:val="HTML Address"/>
    <w:basedOn w:val="Normal"/>
    <w:link w:val="HTMLAddressChar"/>
    <w:uiPriority w:val="99"/>
    <w:rsid w:val="0084590E"/>
    <w:pPr>
      <w:spacing w:before="280" w:after="280"/>
      <w:jc w:val="both"/>
    </w:pPr>
    <w:rPr>
      <w:rFonts w:ascii="Arial" w:eastAsia="MS Mincho" w:hAnsi="Arial" w:cs="Arial"/>
      <w:i/>
      <w:iCs/>
      <w:sz w:val="20"/>
      <w:szCs w:val="20"/>
      <w:lang w:val="en-US"/>
    </w:rPr>
  </w:style>
  <w:style w:type="character" w:customStyle="1" w:styleId="HTMLAddressChar">
    <w:name w:val="HTML Address Char"/>
    <w:basedOn w:val="DefaultParagraphFont"/>
    <w:link w:val="HTMLAddress"/>
    <w:uiPriority w:val="99"/>
    <w:semiHidden/>
    <w:rsid w:val="00CE3B8E"/>
    <w:rPr>
      <w:i/>
      <w:iCs/>
      <w:sz w:val="23"/>
      <w:szCs w:val="23"/>
      <w:lang w:val="en-GB" w:eastAsia="ar-SA" w:bidi="ar-SA"/>
    </w:rPr>
  </w:style>
  <w:style w:type="paragraph" w:styleId="NormalWeb">
    <w:name w:val="Normal (Web)"/>
    <w:basedOn w:val="Normal"/>
    <w:uiPriority w:val="99"/>
    <w:rsid w:val="0084590E"/>
    <w:pPr>
      <w:spacing w:before="280" w:after="280"/>
      <w:jc w:val="both"/>
    </w:pPr>
    <w:rPr>
      <w:rFonts w:eastAsia="MS Mincho"/>
      <w:sz w:val="24"/>
      <w:szCs w:val="24"/>
      <w:lang w:val="en-US"/>
    </w:rPr>
  </w:style>
  <w:style w:type="paragraph" w:customStyle="1" w:styleId="EdNote">
    <w:name w:val="EdNote"/>
    <w:basedOn w:val="Normal"/>
    <w:uiPriority w:val="99"/>
    <w:rsid w:val="0084590E"/>
    <w:pPr>
      <w:suppressAutoHyphens/>
      <w:spacing w:before="280" w:after="280"/>
    </w:pPr>
    <w:rPr>
      <w:rFonts w:eastAsia="SimSun"/>
      <w:b/>
      <w:bCs/>
      <w:sz w:val="24"/>
      <w:szCs w:val="24"/>
      <w:lang w:val="en-US"/>
    </w:rPr>
  </w:style>
  <w:style w:type="paragraph" w:customStyle="1" w:styleId="WW-BodyText2">
    <w:name w:val="WW-Body Text 2"/>
    <w:basedOn w:val="Normal"/>
    <w:uiPriority w:val="99"/>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uiPriority w:val="99"/>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uiPriority w:val="99"/>
    <w:rsid w:val="0084590E"/>
    <w:pPr>
      <w:tabs>
        <w:tab w:val="left" w:pos="360"/>
        <w:tab w:val="left" w:pos="643"/>
      </w:tabs>
      <w:ind w:left="-360" w:firstLine="0"/>
    </w:pPr>
  </w:style>
  <w:style w:type="paragraph" w:customStyle="1" w:styleId="Author">
    <w:name w:val="Author"/>
    <w:basedOn w:val="BodyText"/>
    <w:next w:val="BodyText"/>
    <w:uiPriority w:val="99"/>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uiPriority w:val="99"/>
    <w:rsid w:val="0084590E"/>
    <w:pPr>
      <w:suppressAutoHyphens/>
      <w:spacing w:before="280" w:after="280"/>
      <w:ind w:left="720"/>
    </w:pPr>
    <w:rPr>
      <w:rFonts w:eastAsia="SimSun"/>
      <w:sz w:val="24"/>
      <w:szCs w:val="24"/>
      <w:lang w:val="en-US"/>
    </w:rPr>
  </w:style>
  <w:style w:type="paragraph" w:customStyle="1" w:styleId="ConfidentialPageDate">
    <w:name w:val="Confidential  Page #  Date"/>
    <w:uiPriority w:val="99"/>
    <w:rsid w:val="0084590E"/>
    <w:pPr>
      <w:suppressAutoHyphens/>
    </w:pPr>
    <w:rPr>
      <w:rFonts w:eastAsia="SimSun"/>
      <w:sz w:val="20"/>
      <w:szCs w:val="20"/>
      <w:lang w:val="en-US" w:eastAsia="ar-SA"/>
    </w:rPr>
  </w:style>
  <w:style w:type="paragraph" w:customStyle="1" w:styleId="ExampleHeader">
    <w:name w:val="Example Header"/>
    <w:basedOn w:val="BodyText"/>
    <w:next w:val="BodyText"/>
    <w:uiPriority w:val="99"/>
    <w:rsid w:val="0084590E"/>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84590E"/>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84590E"/>
    <w:pPr>
      <w:spacing w:before="200"/>
    </w:pPr>
    <w:rPr>
      <w:rFonts w:ascii="Arial" w:eastAsia="SimSun" w:hAnsi="Arial" w:cs="Arial"/>
      <w:color w:val="auto"/>
      <w:lang w:val="en-US"/>
    </w:rPr>
  </w:style>
  <w:style w:type="paragraph" w:customStyle="1" w:styleId="TOC50">
    <w:name w:val="TOC5"/>
    <w:basedOn w:val="TOC2"/>
    <w:uiPriority w:val="99"/>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uiPriority w:val="99"/>
    <w:rsid w:val="00C55E67"/>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Number"/>
    <w:uiPriority w:val="99"/>
    <w:rsid w:val="0084590E"/>
    <w:pPr>
      <w:tabs>
        <w:tab w:val="left" w:pos="360"/>
      </w:tabs>
      <w:ind w:left="360"/>
    </w:pPr>
    <w:rPr>
      <w:color w:val="FF0000"/>
      <w:sz w:val="24"/>
      <w:szCs w:val="24"/>
    </w:rPr>
  </w:style>
  <w:style w:type="paragraph" w:customStyle="1" w:styleId="1">
    <w:name w:val="1"/>
    <w:basedOn w:val="Normal"/>
    <w:next w:val="BodyTextIndent"/>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BodyText"/>
    <w:uiPriority w:val="99"/>
    <w:rsid w:val="0084590E"/>
  </w:style>
  <w:style w:type="character" w:customStyle="1" w:styleId="m1">
    <w:name w:val="m1"/>
    <w:basedOn w:val="DefaultParagraphFont"/>
    <w:uiPriority w:val="99"/>
    <w:rsid w:val="00A86A4C"/>
    <w:rPr>
      <w:color w:val="0000FF"/>
    </w:rPr>
  </w:style>
  <w:style w:type="character" w:customStyle="1" w:styleId="t1">
    <w:name w:val="t1"/>
    <w:basedOn w:val="DefaultParagraphFont"/>
    <w:uiPriority w:val="99"/>
    <w:rsid w:val="00A86A4C"/>
    <w:rPr>
      <w:color w:val="auto"/>
    </w:rPr>
  </w:style>
  <w:style w:type="character" w:customStyle="1" w:styleId="pi1">
    <w:name w:val="pi1"/>
    <w:basedOn w:val="DefaultParagraphFont"/>
    <w:uiPriority w:val="99"/>
    <w:rsid w:val="00A86A4C"/>
    <w:rPr>
      <w:color w:val="0000FF"/>
    </w:rPr>
  </w:style>
  <w:style w:type="table" w:styleId="TableGrid">
    <w:name w:val="Table Grid"/>
    <w:basedOn w:val="TableNormal"/>
    <w:uiPriority w:val="99"/>
    <w:rsid w:val="00AA187A"/>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ListParagraph">
    <w:name w:val="List Paragraph"/>
    <w:basedOn w:val="Normal"/>
    <w:uiPriority w:val="99"/>
    <w:qFormat/>
    <w:rsid w:val="00E5430B"/>
    <w:pPr>
      <w:ind w:left="720"/>
    </w:pPr>
  </w:style>
  <w:style w:type="paragraph" w:customStyle="1" w:styleId="Default">
    <w:name w:val="Default"/>
    <w:uiPriority w:val="99"/>
    <w:rsid w:val="00E50872"/>
    <w:pPr>
      <w:autoSpaceDE w:val="0"/>
      <w:autoSpaceDN w:val="0"/>
      <w:adjustRightInd w:val="0"/>
    </w:pPr>
    <w:rPr>
      <w:rFonts w:ascii="Sylfaen" w:hAnsi="Sylfaen" w:cs="Sylfaen"/>
      <w:color w:val="000000"/>
      <w:sz w:val="24"/>
      <w:szCs w:val="24"/>
    </w:rPr>
  </w:style>
  <w:style w:type="paragraph" w:styleId="TOCHeading">
    <w:name w:val="TOC Heading"/>
    <w:basedOn w:val="Heading1"/>
    <w:next w:val="Normal"/>
    <w:uiPriority w:val="39"/>
    <w:qFormat/>
    <w:rsid w:val="00E50872"/>
    <w:pPr>
      <w:keepLines/>
      <w:pageBreakBefore w:val="0"/>
      <w:tabs>
        <w:tab w:val="clear" w:pos="360"/>
      </w:tabs>
      <w:suppressAutoHyphens w:val="0"/>
      <w:spacing w:before="480" w:after="0" w:line="276" w:lineRule="auto"/>
      <w:ind w:left="0" w:firstLine="0"/>
      <w:outlineLvl w:val="9"/>
    </w:pPr>
    <w:rPr>
      <w:rFonts w:ascii="Cambria" w:hAnsi="Cambria" w:cs="Cambria"/>
      <w:color w:val="365F91"/>
      <w:sz w:val="28"/>
      <w:szCs w:val="28"/>
      <w:lang w:val="en-US" w:eastAsia="en-US"/>
    </w:rPr>
  </w:style>
  <w:style w:type="character" w:customStyle="1" w:styleId="Char1">
    <w:name w:val="Char1"/>
    <w:basedOn w:val="DefaultParagraphFont"/>
    <w:uiPriority w:val="99"/>
    <w:rsid w:val="00E50872"/>
    <w:rPr>
      <w:sz w:val="24"/>
      <w:szCs w:val="24"/>
      <w:lang w:val="en-GB" w:eastAsia="en-US"/>
    </w:rPr>
  </w:style>
  <w:style w:type="paragraph" w:styleId="Bibliography">
    <w:name w:val="Bibliography"/>
    <w:basedOn w:val="BodyTextIndent"/>
    <w:autoRedefine/>
    <w:uiPriority w:val="99"/>
    <w:rsid w:val="00E50872"/>
    <w:pPr>
      <w:numPr>
        <w:numId w:val="10"/>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evision">
    <w:name w:val="Revision"/>
    <w:hidden/>
    <w:uiPriority w:val="99"/>
    <w:semiHidden/>
    <w:rsid w:val="00237BE5"/>
    <w:rPr>
      <w:sz w:val="23"/>
      <w:szCs w:val="23"/>
      <w:lang w:val="en-GB" w:eastAsia="ar-SA"/>
    </w:rPr>
  </w:style>
  <w:style w:type="character" w:customStyle="1" w:styleId="Heading1Char11">
    <w:name w:val="Heading 1 Char11"/>
    <w:aliases w:val="h1 Char11,clause Char1,H1 Char1"/>
    <w:basedOn w:val="DefaultParagraphFont"/>
    <w:uiPriority w:val="99"/>
    <w:rsid w:val="000F7D6B"/>
    <w:rPr>
      <w:rFonts w:ascii="Cambria" w:hAnsi="Cambria" w:cs="Cambria"/>
      <w:b/>
      <w:bCs/>
      <w:kern w:val="32"/>
      <w:sz w:val="32"/>
      <w:szCs w:val="32"/>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qFormat="1"/>
    <w:lsdException w:name="toc 2" w:uiPriority="39" w:qFormat="1"/>
    <w:lsdException w:name="toc 3" w:uiPriority="39" w:qFormat="1"/>
    <w:lsdException w:name="caption" w:semiHidden="0" w:qFormat="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Cit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uiPriority="39" w:qFormat="1"/>
  </w:latentStyles>
  <w:style w:type="paragraph" w:default="1" w:styleId="Normal">
    <w:name w:val="Normal"/>
    <w:qFormat/>
    <w:rsid w:val="0029293E"/>
    <w:pPr>
      <w:spacing w:after="240"/>
    </w:pPr>
    <w:rPr>
      <w:sz w:val="23"/>
      <w:szCs w:val="23"/>
      <w:lang w:val="en-GB" w:eastAsia="ar-SA"/>
    </w:rPr>
  </w:style>
  <w:style w:type="paragraph" w:styleId="Heading1">
    <w:name w:val="heading 1"/>
    <w:aliases w:val="h1,clause,H1 Char Char,Heading 1 Char,h1 Char,clause Char Char Char"/>
    <w:basedOn w:val="Normal"/>
    <w:next w:val="Normal"/>
    <w:link w:val="Heading1Char1"/>
    <w:uiPriority w:val="99"/>
    <w:qFormat/>
    <w:rsid w:val="0084590E"/>
    <w:pPr>
      <w:keepNext/>
      <w:pageBreakBefore/>
      <w:tabs>
        <w:tab w:val="num" w:pos="360"/>
      </w:tabs>
      <w:suppressAutoHyphens/>
      <w:spacing w:before="270" w:line="270" w:lineRule="exact"/>
      <w:ind w:left="360" w:hanging="360"/>
      <w:outlineLvl w:val="0"/>
    </w:pPr>
    <w:rPr>
      <w:b/>
      <w:bCs/>
    </w:rPr>
  </w:style>
  <w:style w:type="paragraph" w:styleId="Heading2">
    <w:name w:val="heading 2"/>
    <w:aliases w:val="h2,sub-clause 2 Char,Heading 2 Char,h2 Char,sub-clause 2 Char Char Char Char Char Char Char Char,Heading 2 Char1,h2 Char1,sub-clause 2 Char Char,Heading 2 Char Char,h2 Char Char Char"/>
    <w:basedOn w:val="Heading1"/>
    <w:next w:val="Normal"/>
    <w:link w:val="Heading2Char2"/>
    <w:uiPriority w:val="99"/>
    <w:qFormat/>
    <w:rsid w:val="0084590E"/>
    <w:pPr>
      <w:pageBreakBefore w:val="0"/>
      <w:tabs>
        <w:tab w:val="clear" w:pos="360"/>
        <w:tab w:val="left" w:pos="540"/>
      </w:tabs>
      <w:spacing w:before="120" w:line="240" w:lineRule="auto"/>
      <w:ind w:left="0" w:firstLine="0"/>
      <w:outlineLvl w:val="1"/>
    </w:pPr>
    <w:rPr>
      <w:sz w:val="22"/>
      <w:szCs w:val="22"/>
    </w:rPr>
  </w:style>
  <w:style w:type="paragraph" w:styleId="Heading3">
    <w:name w:val="heading 3"/>
    <w:aliases w:val="h3,sub-clause 3,H3,hd3,13,Level-3 heading,heading3,Level 2 Heading,Level 2"/>
    <w:basedOn w:val="Heading1"/>
    <w:next w:val="Normal"/>
    <w:link w:val="Heading3Char1"/>
    <w:uiPriority w:val="99"/>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Heading4">
    <w:name w:val="heading 4"/>
    <w:aliases w:val="h4,sub-clause 4,H4,hd4"/>
    <w:basedOn w:val="Heading3"/>
    <w:next w:val="Normal"/>
    <w:link w:val="Heading4Char"/>
    <w:uiPriority w:val="99"/>
    <w:qFormat/>
    <w:rsid w:val="0084590E"/>
    <w:p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uiPriority w:val="99"/>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Heading6">
    <w:name w:val="heading 6"/>
    <w:aliases w:val="h6,sub-clause 6,H6"/>
    <w:basedOn w:val="Heading5"/>
    <w:next w:val="Normal"/>
    <w:link w:val="Heading6Char"/>
    <w:uiPriority w:val="99"/>
    <w:qFormat/>
    <w:rsid w:val="0084590E"/>
    <w:pPr>
      <w:tabs>
        <w:tab w:val="clear" w:pos="1080"/>
        <w:tab w:val="left" w:pos="1152"/>
        <w:tab w:val="right" w:pos="1440"/>
      </w:tabs>
      <w:ind w:left="1152" w:hanging="1152"/>
      <w:outlineLvl w:val="5"/>
    </w:pPr>
  </w:style>
  <w:style w:type="paragraph" w:styleId="Heading7">
    <w:name w:val="heading 7"/>
    <w:basedOn w:val="Heading6"/>
    <w:next w:val="Normal"/>
    <w:link w:val="Heading7Char"/>
    <w:uiPriority w:val="99"/>
    <w:qFormat/>
    <w:rsid w:val="0084590E"/>
    <w:pPr>
      <w:tabs>
        <w:tab w:val="num" w:pos="432"/>
      </w:tabs>
      <w:ind w:left="432" w:hanging="432"/>
      <w:outlineLvl w:val="6"/>
    </w:pPr>
  </w:style>
  <w:style w:type="paragraph" w:styleId="Heading8">
    <w:name w:val="heading 8"/>
    <w:basedOn w:val="Heading6"/>
    <w:next w:val="Normal"/>
    <w:link w:val="Heading8Char"/>
    <w:uiPriority w:val="99"/>
    <w:qFormat/>
    <w:rsid w:val="0084590E"/>
    <w:pPr>
      <w:tabs>
        <w:tab w:val="num" w:pos="432"/>
      </w:tabs>
      <w:ind w:left="432" w:hanging="432"/>
      <w:outlineLvl w:val="7"/>
    </w:pPr>
  </w:style>
  <w:style w:type="paragraph" w:styleId="Heading9">
    <w:name w:val="heading 9"/>
    <w:basedOn w:val="Heading6"/>
    <w:next w:val="Normal"/>
    <w:link w:val="Heading9Char"/>
    <w:uiPriority w:val="99"/>
    <w:qFormat/>
    <w:rsid w:val="0084590E"/>
    <w:pPr>
      <w:tabs>
        <w:tab w:val="num" w:pos="432"/>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clause Char,H1 Char Char Char,Heading 1 Char Char,h1 Char Char,clause Char Char Char Char"/>
    <w:basedOn w:val="DefaultParagraphFont"/>
    <w:link w:val="Heading1"/>
    <w:uiPriority w:val="99"/>
    <w:rsid w:val="0059333E"/>
    <w:rPr>
      <w:rFonts w:ascii="Cambria" w:hAnsi="Cambria" w:cs="Cambria"/>
      <w:b/>
      <w:bCs/>
      <w:kern w:val="32"/>
      <w:sz w:val="32"/>
      <w:szCs w:val="32"/>
      <w:lang w:val="en-GB" w:eastAsia="ar-SA" w:bidi="ar-SA"/>
    </w:rPr>
  </w:style>
  <w:style w:type="character" w:customStyle="1" w:styleId="Heading2Char2">
    <w:name w:val="Heading 2 Char2"/>
    <w:aliases w:val="h2 Char2,sub-clause 2 Char Char1,Heading 2 Char Char1,h2 Char Char,sub-clause 2 Char Char Char Char Char Char Char Char Char,Heading 2 Char1 Char,h2 Char1 Char,sub-clause 2 Char Char Char,Heading 2 Char Char Char,h2 Char Char Char Char"/>
    <w:basedOn w:val="DefaultParagraphFont"/>
    <w:link w:val="Heading2"/>
    <w:uiPriority w:val="9"/>
    <w:semiHidden/>
    <w:rsid w:val="00DA2BE3"/>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3 Char,Level-3 heading Char,heading3 Char,Level 2 Heading Char,Level 2 Char"/>
    <w:basedOn w:val="DefaultParagraphFont"/>
    <w:uiPriority w:val="99"/>
    <w:rsid w:val="0084590E"/>
    <w:rPr>
      <w:b/>
      <w:bCs/>
      <w:sz w:val="22"/>
      <w:szCs w:val="22"/>
      <w:lang w:val="en-GB" w:eastAsia="ar-SA" w:bidi="ar-SA"/>
    </w:rPr>
  </w:style>
  <w:style w:type="character" w:customStyle="1" w:styleId="Heading4Char">
    <w:name w:val="Heading 4 Char"/>
    <w:aliases w:val="h4 Char,sub-clause 4 Char,H4 Char,hd4 Char"/>
    <w:basedOn w:val="DefaultParagraphFont"/>
    <w:link w:val="Heading4"/>
    <w:uiPriority w:val="99"/>
    <w:rsid w:val="0084590E"/>
    <w:rPr>
      <w:b/>
      <w:bCs/>
      <w:sz w:val="22"/>
      <w:szCs w:val="22"/>
      <w:lang w:val="en-US" w:eastAsia="ar-SA" w:bidi="ar-SA"/>
    </w:rPr>
  </w:style>
  <w:style w:type="character" w:customStyle="1" w:styleId="Heading5Char">
    <w:name w:val="Heading 5 Char"/>
    <w:aliases w:val="h5 Char,sub-clause 5 Char,H5 Char"/>
    <w:basedOn w:val="DefaultParagraphFont"/>
    <w:link w:val="Heading5"/>
    <w:uiPriority w:val="99"/>
    <w:semiHidden/>
    <w:rsid w:val="00CE3B8E"/>
    <w:rPr>
      <w:rFonts w:ascii="Calibri" w:hAnsi="Calibri" w:cs="Calibri"/>
      <w:b/>
      <w:bCs/>
      <w:i/>
      <w:iCs/>
      <w:sz w:val="26"/>
      <w:szCs w:val="26"/>
      <w:lang w:val="en-GB" w:eastAsia="ar-SA" w:bidi="ar-SA"/>
    </w:rPr>
  </w:style>
  <w:style w:type="character" w:customStyle="1" w:styleId="Heading6Char">
    <w:name w:val="Heading 6 Char"/>
    <w:aliases w:val="h6 Char,sub-clause 6 Char,H6 Char"/>
    <w:basedOn w:val="DefaultParagraphFont"/>
    <w:link w:val="Heading6"/>
    <w:uiPriority w:val="99"/>
    <w:semiHidden/>
    <w:rsid w:val="00CE3B8E"/>
    <w:rPr>
      <w:rFonts w:ascii="Calibri" w:hAnsi="Calibri" w:cs="Calibri"/>
      <w:b/>
      <w:bCs/>
      <w:lang w:val="en-GB" w:eastAsia="ar-SA" w:bidi="ar-SA"/>
    </w:rPr>
  </w:style>
  <w:style w:type="character" w:customStyle="1" w:styleId="Heading7Char">
    <w:name w:val="Heading 7 Char"/>
    <w:basedOn w:val="DefaultParagraphFont"/>
    <w:link w:val="Heading7"/>
    <w:uiPriority w:val="99"/>
    <w:semiHidden/>
    <w:rsid w:val="00CE3B8E"/>
    <w:rPr>
      <w:rFonts w:ascii="Calibri" w:hAnsi="Calibri" w:cs="Calibri"/>
      <w:sz w:val="24"/>
      <w:szCs w:val="24"/>
      <w:lang w:val="en-GB" w:eastAsia="ar-SA" w:bidi="ar-SA"/>
    </w:rPr>
  </w:style>
  <w:style w:type="character" w:customStyle="1" w:styleId="Heading8Char">
    <w:name w:val="Heading 8 Char"/>
    <w:basedOn w:val="DefaultParagraphFont"/>
    <w:link w:val="Heading8"/>
    <w:uiPriority w:val="99"/>
    <w:semiHidden/>
    <w:rsid w:val="00CE3B8E"/>
    <w:rPr>
      <w:rFonts w:ascii="Calibri" w:hAnsi="Calibri" w:cs="Calibri"/>
      <w:i/>
      <w:iCs/>
      <w:sz w:val="24"/>
      <w:szCs w:val="24"/>
      <w:lang w:val="en-GB" w:eastAsia="ar-SA" w:bidi="ar-SA"/>
    </w:rPr>
  </w:style>
  <w:style w:type="character" w:customStyle="1" w:styleId="Heading9Char">
    <w:name w:val="Heading 9 Char"/>
    <w:basedOn w:val="DefaultParagraphFont"/>
    <w:link w:val="Heading9"/>
    <w:uiPriority w:val="99"/>
    <w:semiHidden/>
    <w:rsid w:val="00CE3B8E"/>
    <w:rPr>
      <w:rFonts w:ascii="Cambria" w:hAnsi="Cambria" w:cs="Cambria"/>
      <w:lang w:val="en-GB" w:eastAsia="ar-SA" w:bidi="ar-SA"/>
    </w:rPr>
  </w:style>
  <w:style w:type="character" w:customStyle="1" w:styleId="Heading3Char1">
    <w:name w:val="Heading 3 Char1"/>
    <w:aliases w:val="h3 Char1,sub-clause 3 Char1,H3 Char1,hd3 Char1,13 Char1,Level-3 heading Char1,heading3 Char1,Level 2 Heading Char1,Level 2 Char1"/>
    <w:basedOn w:val="DefaultParagraphFont"/>
    <w:link w:val="Heading3"/>
    <w:uiPriority w:val="99"/>
    <w:rsid w:val="00CE3B8E"/>
    <w:rPr>
      <w:b/>
      <w:bCs/>
      <w:lang w:val="en-GB" w:eastAsia="ar-SA" w:bidi="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uiPriority w:val="99"/>
    <w:rsid w:val="0084590E"/>
  </w:style>
  <w:style w:type="character" w:customStyle="1" w:styleId="Defterms">
    <w:name w:val="Defterms"/>
    <w:basedOn w:val="DefaultParagraphFont"/>
    <w:uiPriority w:val="99"/>
    <w:rsid w:val="0084590E"/>
    <w:rPr>
      <w:color w:val="auto"/>
    </w:rPr>
  </w:style>
  <w:style w:type="character" w:styleId="PageNumber">
    <w:name w:val="page number"/>
    <w:basedOn w:val="DefaultParagraphFont"/>
    <w:uiPriority w:val="99"/>
    <w:rsid w:val="0084590E"/>
  </w:style>
  <w:style w:type="character" w:customStyle="1" w:styleId="TableFootNoteXref">
    <w:name w:val="TableFootNoteXref"/>
    <w:uiPriority w:val="99"/>
    <w:rsid w:val="0084590E"/>
    <w:rPr>
      <w:position w:val="1"/>
    </w:rPr>
  </w:style>
  <w:style w:type="character" w:customStyle="1" w:styleId="EndnoteCharacters">
    <w:name w:val="Endnote Characters"/>
    <w:uiPriority w:val="99"/>
    <w:rsid w:val="0084590E"/>
  </w:style>
  <w:style w:type="character" w:customStyle="1" w:styleId="NumberingSymbols">
    <w:name w:val="Numbering Symbols"/>
    <w:uiPriority w:val="99"/>
    <w:rsid w:val="0084590E"/>
  </w:style>
  <w:style w:type="character" w:styleId="FootnoteReference">
    <w:name w:val="footnote reference"/>
    <w:basedOn w:val="DefaultParagraphFont"/>
    <w:uiPriority w:val="99"/>
    <w:semiHidden/>
    <w:rsid w:val="0084590E"/>
    <w:rPr>
      <w:position w:val="0"/>
      <w:sz w:val="16"/>
      <w:szCs w:val="16"/>
      <w:vertAlign w:val="baseline"/>
    </w:rPr>
  </w:style>
  <w:style w:type="character" w:styleId="Hyperlink">
    <w:name w:val="Hyperlink"/>
    <w:basedOn w:val="DefaultParagraphFont"/>
    <w:uiPriority w:val="99"/>
    <w:rsid w:val="0084590E"/>
    <w:rPr>
      <w:color w:val="0000FF"/>
      <w:u w:val="single"/>
    </w:rPr>
  </w:style>
  <w:style w:type="character" w:styleId="CommentReference">
    <w:name w:val="annotation reference"/>
    <w:basedOn w:val="DefaultParagraphFont"/>
    <w:uiPriority w:val="99"/>
    <w:semiHidden/>
    <w:rsid w:val="0084590E"/>
    <w:rPr>
      <w:sz w:val="16"/>
      <w:szCs w:val="16"/>
    </w:rPr>
  </w:style>
  <w:style w:type="character" w:styleId="FollowedHyperlink">
    <w:name w:val="FollowedHyperlink"/>
    <w:basedOn w:val="DefaultParagraphFont"/>
    <w:uiPriority w:val="99"/>
    <w:rsid w:val="0084590E"/>
    <w:rPr>
      <w:color w:val="800080"/>
      <w:u w:val="single"/>
    </w:rPr>
  </w:style>
  <w:style w:type="character" w:customStyle="1" w:styleId="graysmall">
    <w:name w:val="graysmall"/>
    <w:basedOn w:val="DefaultParagraphFont"/>
    <w:uiPriority w:val="99"/>
    <w:rsid w:val="0084590E"/>
  </w:style>
  <w:style w:type="character" w:customStyle="1" w:styleId="Codefragment">
    <w:name w:val="Codefragment"/>
    <w:basedOn w:val="DefaultParagraphFont"/>
    <w:rsid w:val="0084590E"/>
    <w:rPr>
      <w:rFonts w:ascii="Courier New" w:hAnsi="Courier New" w:cs="Courier New"/>
      <w:sz w:val="22"/>
      <w:szCs w:val="22"/>
      <w:lang w:val="en-US"/>
    </w:rPr>
  </w:style>
  <w:style w:type="character" w:customStyle="1" w:styleId="CodeSnippet">
    <w:name w:val="CodeSnippet"/>
    <w:basedOn w:val="DefaultParagraphFont"/>
    <w:uiPriority w:val="99"/>
    <w:rsid w:val="0084590E"/>
    <w:rPr>
      <w:rFonts w:ascii="Courier New" w:hAnsi="Courier New" w:cs="Courier New"/>
      <w:sz w:val="20"/>
      <w:szCs w:val="20"/>
      <w:lang w:val="en-US"/>
    </w:rPr>
  </w:style>
  <w:style w:type="character" w:styleId="Emphasis">
    <w:name w:val="Emphasis"/>
    <w:basedOn w:val="DefaultParagraphFont"/>
    <w:uiPriority w:val="99"/>
    <w:qFormat/>
    <w:rsid w:val="0084590E"/>
    <w:rPr>
      <w:i/>
      <w:iCs/>
    </w:rPr>
  </w:style>
  <w:style w:type="character" w:customStyle="1" w:styleId="Codefragment-keyword">
    <w:name w:val="Codefragment-keyword"/>
    <w:basedOn w:val="Codefragment"/>
    <w:uiPriority w:val="99"/>
    <w:rsid w:val="0084590E"/>
    <w:rPr>
      <w:rFonts w:ascii="Courier New" w:hAnsi="Courier New" w:cs="Courier New"/>
      <w:b/>
      <w:bCs/>
      <w:sz w:val="22"/>
      <w:szCs w:val="22"/>
      <w:lang w:val="en-US"/>
    </w:rPr>
  </w:style>
  <w:style w:type="character" w:customStyle="1" w:styleId="CodeFragment-var">
    <w:name w:val="CodeFragment-var"/>
    <w:basedOn w:val="Codefragment"/>
    <w:uiPriority w:val="99"/>
    <w:rsid w:val="0084590E"/>
    <w:rPr>
      <w:rFonts w:ascii="Courier New" w:hAnsi="Courier New" w:cs="Courier New"/>
      <w:i/>
      <w:iCs/>
      <w:sz w:val="22"/>
      <w:szCs w:val="22"/>
      <w:lang w:val="en-US"/>
    </w:rPr>
  </w:style>
  <w:style w:type="character" w:customStyle="1" w:styleId="Codefragment-sub">
    <w:name w:val="Codefragment-sub"/>
    <w:basedOn w:val="Codefragment"/>
    <w:uiPriority w:val="99"/>
    <w:rsid w:val="0084590E"/>
    <w:rPr>
      <w:rFonts w:ascii="Courier New" w:hAnsi="Courier New" w:cs="Courier New"/>
      <w:sz w:val="22"/>
      <w:szCs w:val="22"/>
      <w:vertAlign w:val="subscript"/>
      <w:lang w:val="en-US"/>
    </w:rPr>
  </w:style>
  <w:style w:type="character" w:styleId="Strong">
    <w:name w:val="Strong"/>
    <w:basedOn w:val="DefaultParagraphFont"/>
    <w:uiPriority w:val="99"/>
    <w:qFormat/>
    <w:rsid w:val="0084590E"/>
    <w:rPr>
      <w:b/>
      <w:bCs/>
    </w:rPr>
  </w:style>
  <w:style w:type="character" w:styleId="EndnoteReference">
    <w:name w:val="endnote reference"/>
    <w:basedOn w:val="DefaultParagraphFont"/>
    <w:uiPriority w:val="99"/>
    <w:semiHidden/>
    <w:rsid w:val="0084590E"/>
    <w:rPr>
      <w:vertAlign w:val="superscript"/>
    </w:rPr>
  </w:style>
  <w:style w:type="character" w:customStyle="1" w:styleId="WW8Num21z0">
    <w:name w:val="WW8Num21z0"/>
    <w:uiPriority w:val="99"/>
    <w:rsid w:val="0084590E"/>
    <w:rPr>
      <w:rFonts w:ascii="Symbol" w:hAnsi="Symbol" w:cs="Symbol"/>
    </w:rPr>
  </w:style>
  <w:style w:type="character" w:customStyle="1" w:styleId="WW8Num140z3">
    <w:name w:val="WW8Num140z3"/>
    <w:uiPriority w:val="99"/>
    <w:rsid w:val="0084590E"/>
    <w:rPr>
      <w:rFonts w:ascii="Symbol" w:hAnsi="Symbol" w:cs="Symbol"/>
    </w:rPr>
  </w:style>
  <w:style w:type="character" w:customStyle="1" w:styleId="BalloonTextChar">
    <w:name w:val="Balloon Text Char"/>
    <w:basedOn w:val="DefaultParagraphFont"/>
    <w:uiPriority w:val="99"/>
    <w:rsid w:val="0084590E"/>
    <w:rPr>
      <w:rFonts w:ascii="Tahoma" w:hAnsi="Tahoma" w:cs="Tahoma"/>
      <w:sz w:val="16"/>
      <w:szCs w:val="16"/>
      <w:lang w:val="en-GB"/>
    </w:rPr>
  </w:style>
  <w:style w:type="character" w:customStyle="1" w:styleId="WW8Num191z0">
    <w:name w:val="WW8Num191z0"/>
    <w:uiPriority w:val="99"/>
    <w:rsid w:val="0084590E"/>
    <w:rPr>
      <w:i/>
      <w:iCs/>
    </w:rPr>
  </w:style>
  <w:style w:type="character" w:customStyle="1" w:styleId="RefNormChar">
    <w:name w:val="RefNorm Char"/>
    <w:basedOn w:val="DefaultParagraphFont"/>
    <w:uiPriority w:val="99"/>
    <w:rsid w:val="0084590E"/>
    <w:rPr>
      <w:sz w:val="24"/>
      <w:szCs w:val="24"/>
      <w:lang w:val="en-US" w:eastAsia="ar-SA" w:bidi="ar-SA"/>
    </w:rPr>
  </w:style>
  <w:style w:type="character" w:customStyle="1" w:styleId="List2Char">
    <w:name w:val="List 2 Char"/>
    <w:basedOn w:val="DefaultParagraphFont"/>
    <w:uiPriority w:val="99"/>
    <w:rsid w:val="0084590E"/>
    <w:rPr>
      <w:color w:val="000000"/>
      <w:sz w:val="24"/>
      <w:szCs w:val="24"/>
      <w:lang w:val="en-US" w:eastAsia="ar-SA" w:bidi="ar-SA"/>
    </w:rPr>
  </w:style>
  <w:style w:type="character" w:customStyle="1" w:styleId="StyleTableFootNoteXref105pt">
    <w:name w:val="Style TableFootNoteXref + 10.5 pt"/>
    <w:basedOn w:val="TableFootNoteXref"/>
    <w:uiPriority w:val="99"/>
    <w:rsid w:val="0084590E"/>
    <w:rPr>
      <w:position w:val="1"/>
      <w:sz w:val="16"/>
      <w:szCs w:val="16"/>
      <w:vertAlign w:val="superscript"/>
    </w:rPr>
  </w:style>
  <w:style w:type="character" w:customStyle="1" w:styleId="StyleHeading4h4sub-clause4H4hd4105ptChar">
    <w:name w:val="Style Heading 4h4sub-clause 4H4hd4 + 10.5 pt Char"/>
    <w:basedOn w:val="DefaultParagraphFont"/>
    <w:uiPriority w:val="99"/>
    <w:rsid w:val="0084590E"/>
    <w:rPr>
      <w:b/>
      <w:bCs/>
      <w:sz w:val="21"/>
      <w:szCs w:val="21"/>
      <w:lang w:val="en-US" w:eastAsia="ar-SA" w:bidi="ar-SA"/>
    </w:rPr>
  </w:style>
  <w:style w:type="character" w:customStyle="1" w:styleId="FiguretitleCharCharCharChar">
    <w:name w:val="Figure title Char Char Char Char"/>
    <w:basedOn w:val="DefaultParagraphFont"/>
    <w:uiPriority w:val="99"/>
    <w:rsid w:val="0084590E"/>
    <w:rPr>
      <w:b/>
      <w:bCs/>
      <w:sz w:val="24"/>
      <w:szCs w:val="24"/>
      <w:lang w:val="en-GB" w:eastAsia="ar-SA" w:bidi="ar-SA"/>
    </w:rPr>
  </w:style>
  <w:style w:type="character" w:customStyle="1" w:styleId="H2Char">
    <w:name w:val="H2 Char"/>
    <w:basedOn w:val="DefaultParagraphFont"/>
    <w:uiPriority w:val="99"/>
    <w:rsid w:val="0084590E"/>
    <w:rPr>
      <w:b/>
      <w:bCs/>
      <w:sz w:val="22"/>
      <w:szCs w:val="22"/>
      <w:lang w:val="en-GB" w:eastAsia="ar-SA" w:bidi="ar-SA"/>
    </w:rPr>
  </w:style>
  <w:style w:type="character" w:customStyle="1" w:styleId="Char">
    <w:name w:val="Char"/>
    <w:basedOn w:val="DefaultParagraphFont"/>
    <w:uiPriority w:val="99"/>
    <w:rsid w:val="0084590E"/>
    <w:rPr>
      <w:sz w:val="24"/>
      <w:szCs w:val="24"/>
      <w:lang w:val="en-GB" w:eastAsia="ar-SA" w:bidi="ar-SA"/>
    </w:rPr>
  </w:style>
  <w:style w:type="character" w:customStyle="1" w:styleId="PaperTitle">
    <w:name w:val="PaperTitle"/>
    <w:basedOn w:val="DefaultParagraphFont"/>
    <w:uiPriority w:val="99"/>
    <w:rsid w:val="0084590E"/>
    <w:rPr>
      <w:i/>
      <w:iCs/>
    </w:rPr>
  </w:style>
  <w:style w:type="character" w:customStyle="1" w:styleId="a2CharChar">
    <w:name w:val="a2 Char Char"/>
    <w:basedOn w:val="DefaultParagraphFont"/>
    <w:uiPriority w:val="99"/>
    <w:rsid w:val="0084590E"/>
    <w:rPr>
      <w:rFonts w:ascii="Arial" w:eastAsia="MS Mincho" w:hAnsi="Arial" w:cs="Arial"/>
      <w:b/>
      <w:bCs/>
      <w:sz w:val="24"/>
      <w:szCs w:val="24"/>
      <w:lang w:val="en-US" w:eastAsia="ar-SA" w:bidi="ar-SA"/>
    </w:rPr>
  </w:style>
  <w:style w:type="character" w:customStyle="1" w:styleId="French">
    <w:name w:val="French"/>
    <w:basedOn w:val="Emphasis"/>
    <w:uiPriority w:val="99"/>
    <w:rsid w:val="0084590E"/>
    <w:rPr>
      <w:i/>
      <w:iCs/>
      <w:lang w:val="fr-FR"/>
    </w:rPr>
  </w:style>
  <w:style w:type="character" w:customStyle="1" w:styleId="XMLelement">
    <w:name w:val="XML element"/>
    <w:basedOn w:val="DefaultParagraphFont"/>
    <w:uiPriority w:val="99"/>
    <w:rsid w:val="0084590E"/>
    <w:rPr>
      <w:rFonts w:ascii="Courier New" w:hAnsi="Courier New" w:cs="Courier New"/>
      <w:b/>
      <w:bCs/>
    </w:rPr>
  </w:style>
  <w:style w:type="character" w:customStyle="1" w:styleId="a3Char">
    <w:name w:val="a3 Char"/>
    <w:basedOn w:val="DefaultParagraphFont"/>
    <w:uiPriority w:val="99"/>
    <w:rsid w:val="0084590E"/>
    <w:rPr>
      <w:rFonts w:eastAsia="MS Mincho"/>
      <w:b/>
      <w:bCs/>
      <w:sz w:val="22"/>
      <w:szCs w:val="22"/>
      <w:lang w:val="en-US" w:eastAsia="ar-SA" w:bidi="ar-SA"/>
    </w:rPr>
  </w:style>
  <w:style w:type="character" w:customStyle="1" w:styleId="DefinitionheaderCharChar">
    <w:name w:val="Definitionheader Char Char"/>
    <w:basedOn w:val="DefaultParagraphFont"/>
    <w:uiPriority w:val="99"/>
    <w:rsid w:val="0084590E"/>
    <w:rPr>
      <w:b/>
      <w:bCs/>
      <w:sz w:val="24"/>
      <w:szCs w:val="24"/>
      <w:lang w:val="en-GB" w:eastAsia="ar-SA" w:bidi="ar-SA"/>
    </w:rPr>
  </w:style>
  <w:style w:type="character" w:customStyle="1" w:styleId="DefinitionheaderCharZchn">
    <w:name w:val="Definitionheader Char Zchn"/>
    <w:basedOn w:val="DefaultParagraphFont"/>
    <w:uiPriority w:val="99"/>
    <w:rsid w:val="0084590E"/>
    <w:rPr>
      <w:b/>
      <w:bCs/>
      <w:sz w:val="24"/>
      <w:szCs w:val="24"/>
      <w:lang w:val="en-GB" w:eastAsia="ar-SA" w:bidi="ar-SA"/>
    </w:rPr>
  </w:style>
  <w:style w:type="character" w:customStyle="1" w:styleId="DefinitionheaderCharZchn1">
    <w:name w:val="Definitionheader Char Zchn1"/>
    <w:basedOn w:val="DefaultParagraphFont"/>
    <w:uiPriority w:val="99"/>
    <w:rsid w:val="0084590E"/>
    <w:rPr>
      <w:b/>
      <w:bCs/>
      <w:sz w:val="24"/>
      <w:szCs w:val="24"/>
      <w:lang w:val="en-GB" w:eastAsia="ar-SA" w:bidi="ar-SA"/>
    </w:rPr>
  </w:style>
  <w:style w:type="character" w:customStyle="1" w:styleId="ExtXref">
    <w:name w:val="ExtXref"/>
    <w:basedOn w:val="DefaultParagraphFont"/>
    <w:uiPriority w:val="99"/>
    <w:rsid w:val="0084590E"/>
    <w:rPr>
      <w:color w:val="auto"/>
    </w:rPr>
  </w:style>
  <w:style w:type="character" w:customStyle="1" w:styleId="FiguretitleCharCharChar">
    <w:name w:val="Figure title Char Char Char"/>
    <w:basedOn w:val="DefaultParagraphFont"/>
    <w:uiPriority w:val="99"/>
    <w:rsid w:val="0084590E"/>
    <w:rPr>
      <w:b/>
      <w:bCs/>
      <w:sz w:val="24"/>
      <w:szCs w:val="24"/>
      <w:lang w:val="en-GB" w:eastAsia="ar-SA" w:bidi="ar-SA"/>
    </w:rPr>
  </w:style>
  <w:style w:type="character" w:customStyle="1" w:styleId="TablefootnoteCharChar">
    <w:name w:val="Table footnote Char Char"/>
    <w:basedOn w:val="DefaultParagraphFont"/>
    <w:uiPriority w:val="99"/>
    <w:rsid w:val="0084590E"/>
    <w:rPr>
      <w:sz w:val="18"/>
      <w:szCs w:val="18"/>
      <w:lang w:val="en-GB" w:eastAsia="ar-SA" w:bidi="ar-SA"/>
    </w:rPr>
  </w:style>
  <w:style w:type="character" w:customStyle="1" w:styleId="TablefootnoteChar1">
    <w:name w:val="Table footnote Char1"/>
    <w:basedOn w:val="DefaultParagraphFont"/>
    <w:uiPriority w:val="99"/>
    <w:rsid w:val="0084590E"/>
    <w:rPr>
      <w:sz w:val="18"/>
      <w:szCs w:val="18"/>
      <w:lang w:val="en-GB" w:eastAsia="ar-SA" w:bidi="ar-SA"/>
    </w:rPr>
  </w:style>
  <w:style w:type="character" w:customStyle="1" w:styleId="TablelineafterChar">
    <w:name w:val="Table line after Char"/>
    <w:basedOn w:val="DefaultParagraphFont"/>
    <w:uiPriority w:val="99"/>
    <w:rsid w:val="0084590E"/>
    <w:rPr>
      <w:sz w:val="22"/>
      <w:szCs w:val="22"/>
      <w:lang w:val="en-US" w:eastAsia="ar-SA" w:bidi="ar-SA"/>
    </w:rPr>
  </w:style>
  <w:style w:type="character" w:customStyle="1" w:styleId="TransliteratedArabic">
    <w:name w:val="Transliterated Arabic"/>
    <w:basedOn w:val="Emphasis"/>
    <w:uiPriority w:val="99"/>
    <w:rsid w:val="0084590E"/>
    <w:rPr>
      <w:rFonts w:ascii="Courier New" w:hAnsi="Courier New" w:cs="Courier New"/>
      <w:i/>
      <w:iCs/>
    </w:rPr>
  </w:style>
  <w:style w:type="character" w:customStyle="1" w:styleId="InLineCode">
    <w:name w:val="InLine Code"/>
    <w:basedOn w:val="DefaultParagraphFont"/>
    <w:uiPriority w:val="99"/>
    <w:rsid w:val="0084590E"/>
    <w:rPr>
      <w:rFonts w:ascii="Courier New" w:hAnsi="Courier New" w:cs="Courier New"/>
      <w:sz w:val="24"/>
      <w:szCs w:val="24"/>
      <w:lang w:val="en-US"/>
    </w:rPr>
  </w:style>
  <w:style w:type="character" w:styleId="LineNumber">
    <w:name w:val="line number"/>
    <w:basedOn w:val="DefaultParagraphFont"/>
    <w:uiPriority w:val="99"/>
    <w:rsid w:val="0084590E"/>
    <w:rPr>
      <w:lang w:val="fr-FR"/>
    </w:rPr>
  </w:style>
  <w:style w:type="character" w:customStyle="1" w:styleId="SC2122888">
    <w:name w:val="SC.2.122888"/>
    <w:uiPriority w:val="99"/>
    <w:rsid w:val="0084590E"/>
    <w:rPr>
      <w:color w:val="000000"/>
      <w:sz w:val="36"/>
      <w:szCs w:val="36"/>
    </w:rPr>
  </w:style>
  <w:style w:type="character" w:customStyle="1" w:styleId="contenttitle1">
    <w:name w:val="contenttitle1"/>
    <w:basedOn w:val="DefaultParagraphFont"/>
    <w:uiPriority w:val="99"/>
    <w:rsid w:val="0084590E"/>
    <w:rPr>
      <w:rFonts w:ascii="Verdana" w:hAnsi="Verdana" w:cs="Verdana"/>
      <w:b/>
      <w:bCs/>
      <w:color w:val="auto"/>
      <w:sz w:val="14"/>
      <w:szCs w:val="14"/>
    </w:rPr>
  </w:style>
  <w:style w:type="character" w:customStyle="1" w:styleId="cataloguedetail-doctitle1">
    <w:name w:val="cataloguedetail-doctitle1"/>
    <w:basedOn w:val="DefaultParagraphFont"/>
    <w:uiPriority w:val="99"/>
    <w:rsid w:val="0084590E"/>
    <w:rPr>
      <w:rFonts w:ascii="Verdana" w:hAnsi="Verdana" w:cs="Verdana"/>
      <w:b/>
      <w:bCs/>
      <w:color w:val="auto"/>
      <w:sz w:val="14"/>
      <w:szCs w:val="14"/>
    </w:rPr>
  </w:style>
  <w:style w:type="character" w:customStyle="1" w:styleId="a4Char">
    <w:name w:val="a4 Char"/>
    <w:basedOn w:val="DefaultParagraphFont"/>
    <w:uiPriority w:val="99"/>
    <w:rsid w:val="0084590E"/>
    <w:rPr>
      <w:rFonts w:eastAsia="MS Mincho"/>
      <w:b/>
      <w:bCs/>
      <w:sz w:val="24"/>
      <w:szCs w:val="24"/>
      <w:lang w:val="en-US" w:eastAsia="ar-SA" w:bidi="ar-SA"/>
    </w:rPr>
  </w:style>
  <w:style w:type="character" w:customStyle="1" w:styleId="Tabletext9Char">
    <w:name w:val="Table text (9) Char"/>
    <w:basedOn w:val="DefaultParagraphFont"/>
    <w:uiPriority w:val="99"/>
    <w:rsid w:val="0084590E"/>
    <w:rPr>
      <w:rFonts w:eastAsia="MS Mincho"/>
      <w:sz w:val="24"/>
      <w:szCs w:val="24"/>
      <w:lang w:val="en-US" w:eastAsia="ar-SA" w:bidi="ar-SA"/>
    </w:rPr>
  </w:style>
  <w:style w:type="character" w:customStyle="1" w:styleId="RequirementChar">
    <w:name w:val="Requirement Char"/>
    <w:basedOn w:val="Char"/>
    <w:uiPriority w:val="99"/>
    <w:rsid w:val="0084590E"/>
    <w:rPr>
      <w:sz w:val="24"/>
      <w:szCs w:val="24"/>
      <w:lang w:val="en-US" w:eastAsia="ar-SA" w:bidi="ar-SA"/>
    </w:rPr>
  </w:style>
  <w:style w:type="character" w:customStyle="1" w:styleId="TermsChar">
    <w:name w:val="Term(s) Char"/>
    <w:basedOn w:val="DefaultParagraphFont"/>
    <w:uiPriority w:val="99"/>
    <w:rsid w:val="0084590E"/>
    <w:rPr>
      <w:b/>
      <w:bCs/>
      <w:sz w:val="24"/>
      <w:szCs w:val="24"/>
      <w:lang w:val="en-GB" w:eastAsia="ar-SA" w:bidi="ar-SA"/>
    </w:rPr>
  </w:style>
  <w:style w:type="character" w:customStyle="1" w:styleId="NoteChar">
    <w:name w:val="Note Char"/>
    <w:basedOn w:val="DefaultParagraphFont"/>
    <w:uiPriority w:val="99"/>
    <w:rsid w:val="0084590E"/>
    <w:rPr>
      <w:lang w:val="en-GB" w:eastAsia="ar-SA" w:bidi="ar-SA"/>
    </w:rPr>
  </w:style>
  <w:style w:type="character" w:customStyle="1" w:styleId="NumberedNoteChar">
    <w:name w:val="Numbered Note Char"/>
    <w:basedOn w:val="NoteChar"/>
    <w:uiPriority w:val="99"/>
    <w:rsid w:val="0084590E"/>
    <w:rPr>
      <w:rFonts w:eastAsia="SimSun"/>
      <w:sz w:val="24"/>
      <w:szCs w:val="24"/>
      <w:lang w:val="en-US" w:eastAsia="ar-SA" w:bidi="ar-SA"/>
    </w:rPr>
  </w:style>
  <w:style w:type="character" w:customStyle="1" w:styleId="WFS-RequirementChar">
    <w:name w:val="WFS-Requirement Char"/>
    <w:basedOn w:val="DefaultParagraphFont"/>
    <w:uiPriority w:val="99"/>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uiPriority w:val="99"/>
    <w:rsid w:val="0084590E"/>
    <w:rPr>
      <w:rFonts w:ascii="Courier New" w:hAnsi="Courier New" w:cs="Courier New"/>
      <w:i/>
      <w:iCs/>
      <w:sz w:val="22"/>
      <w:szCs w:val="22"/>
    </w:rPr>
  </w:style>
  <w:style w:type="character" w:customStyle="1" w:styleId="WW-DefaultParagraphFont">
    <w:name w:val="WW-Default Paragraph Font"/>
    <w:uiPriority w:val="99"/>
    <w:rsid w:val="0084590E"/>
  </w:style>
  <w:style w:type="character" w:customStyle="1" w:styleId="WW-CommentReference">
    <w:name w:val="WW-Comment Reference"/>
    <w:basedOn w:val="WW-DefaultParagraphFont"/>
    <w:uiPriority w:val="99"/>
    <w:rsid w:val="0084590E"/>
    <w:rPr>
      <w:sz w:val="16"/>
      <w:szCs w:val="16"/>
    </w:rPr>
  </w:style>
  <w:style w:type="character" w:customStyle="1" w:styleId="codequote">
    <w:name w:val="code quote"/>
    <w:basedOn w:val="DefaultParagraphFont"/>
    <w:uiPriority w:val="99"/>
    <w:rsid w:val="0084590E"/>
    <w:rPr>
      <w:rFonts w:ascii="Courier New" w:hAnsi="Courier New" w:cs="Courier New"/>
      <w:i/>
      <w:iCs/>
      <w:sz w:val="22"/>
      <w:szCs w:val="22"/>
    </w:rPr>
  </w:style>
  <w:style w:type="character" w:customStyle="1" w:styleId="code-keyword">
    <w:name w:val="code-keyword"/>
    <w:basedOn w:val="DefaultParagraphFont"/>
    <w:uiPriority w:val="99"/>
    <w:rsid w:val="0084590E"/>
  </w:style>
  <w:style w:type="character" w:styleId="HTMLCode">
    <w:name w:val="HTML Code"/>
    <w:basedOn w:val="DefaultParagraphFont"/>
    <w:uiPriority w:val="99"/>
    <w:rsid w:val="0084590E"/>
    <w:rPr>
      <w:rFonts w:ascii="Courier New" w:hAnsi="Courier New" w:cs="Courier New"/>
      <w:sz w:val="20"/>
      <w:szCs w:val="20"/>
    </w:rPr>
  </w:style>
  <w:style w:type="character" w:customStyle="1" w:styleId="Code1Char">
    <w:name w:val="Code 1 Char"/>
    <w:basedOn w:val="DefaultParagraphFont"/>
    <w:uiPriority w:val="99"/>
    <w:rsid w:val="0084590E"/>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84590E"/>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84590E"/>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84590E"/>
    <w:rPr>
      <w:b/>
      <w:bCs/>
      <w:sz w:val="24"/>
      <w:szCs w:val="24"/>
      <w:lang w:val="en-US" w:eastAsia="ar-SA" w:bidi="ar-SA"/>
    </w:rPr>
  </w:style>
  <w:style w:type="character" w:customStyle="1" w:styleId="WFSReccomendataion">
    <w:name w:val="WFS Reccomendataion"/>
    <w:basedOn w:val="Strong"/>
    <w:uiPriority w:val="99"/>
    <w:rsid w:val="0084590E"/>
    <w:rPr>
      <w:b/>
      <w:bCs/>
      <w:color w:val="FF0000"/>
      <w:u w:val="none"/>
    </w:rPr>
  </w:style>
  <w:style w:type="character" w:customStyle="1" w:styleId="DefinitionChar">
    <w:name w:val="Definition Char"/>
    <w:basedOn w:val="DefaultParagraphFont"/>
    <w:uiPriority w:val="99"/>
    <w:rsid w:val="0084590E"/>
    <w:rPr>
      <w:sz w:val="24"/>
      <w:szCs w:val="24"/>
      <w:lang w:val="en-GB" w:eastAsia="ar-SA" w:bidi="ar-SA"/>
    </w:rPr>
  </w:style>
  <w:style w:type="character" w:customStyle="1" w:styleId="SC22206">
    <w:name w:val="SC.2.2206"/>
    <w:uiPriority w:val="99"/>
    <w:rsid w:val="0084590E"/>
    <w:rPr>
      <w:color w:val="000000"/>
      <w:sz w:val="40"/>
      <w:szCs w:val="40"/>
    </w:rPr>
  </w:style>
  <w:style w:type="character" w:customStyle="1" w:styleId="apple-converted-space">
    <w:name w:val="apple-converted-space"/>
    <w:basedOn w:val="DefaultParagraphFont"/>
    <w:uiPriority w:val="99"/>
    <w:rsid w:val="0084590E"/>
  </w:style>
  <w:style w:type="character" w:customStyle="1" w:styleId="apple-style-span">
    <w:name w:val="apple-style-span"/>
    <w:basedOn w:val="DefaultParagraphFont"/>
    <w:uiPriority w:val="99"/>
    <w:rsid w:val="0084590E"/>
  </w:style>
  <w:style w:type="character" w:customStyle="1" w:styleId="a2Char">
    <w:name w:val="a2 Char"/>
    <w:basedOn w:val="DefaultParagraphFont"/>
    <w:uiPriority w:val="99"/>
    <w:rsid w:val="0084590E"/>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C55E67"/>
  </w:style>
  <w:style w:type="character" w:customStyle="1" w:styleId="tx1">
    <w:name w:val="tx1"/>
    <w:basedOn w:val="DefaultParagraphFont"/>
    <w:uiPriority w:val="99"/>
    <w:rsid w:val="0084590E"/>
    <w:rPr>
      <w:b/>
      <w:bCs/>
    </w:rPr>
  </w:style>
  <w:style w:type="paragraph" w:customStyle="1" w:styleId="Heading">
    <w:name w:val="Heading"/>
    <w:basedOn w:val="Normal"/>
    <w:next w:val="BodyText"/>
    <w:uiPriority w:val="99"/>
    <w:rsid w:val="0084590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84590E"/>
    <w:pPr>
      <w:spacing w:before="60" w:after="120"/>
      <w:jc w:val="both"/>
    </w:pPr>
  </w:style>
  <w:style w:type="character" w:customStyle="1" w:styleId="BodyTextChar">
    <w:name w:val="Body Text Char"/>
    <w:basedOn w:val="DefaultParagraphFont"/>
    <w:link w:val="BodyText"/>
    <w:uiPriority w:val="99"/>
    <w:semiHidden/>
    <w:rsid w:val="00CE3B8E"/>
    <w:rPr>
      <w:sz w:val="23"/>
      <w:szCs w:val="23"/>
      <w:lang w:val="en-GB" w:eastAsia="ar-SA" w:bidi="ar-SA"/>
    </w:rPr>
  </w:style>
  <w:style w:type="paragraph" w:styleId="List">
    <w:name w:val="List"/>
    <w:basedOn w:val="BodyText"/>
    <w:uiPriority w:val="99"/>
    <w:rsid w:val="0084590E"/>
    <w:pPr>
      <w:keepNext/>
      <w:tabs>
        <w:tab w:val="left" w:pos="1440"/>
      </w:tabs>
      <w:spacing w:before="0" w:after="40"/>
      <w:ind w:left="1440" w:hanging="360"/>
      <w:jc w:val="left"/>
    </w:pPr>
    <w:rPr>
      <w:sz w:val="22"/>
      <w:szCs w:val="22"/>
    </w:rPr>
  </w:style>
  <w:style w:type="paragraph" w:styleId="Caption">
    <w:name w:val="caption"/>
    <w:basedOn w:val="Normal"/>
    <w:next w:val="Normal"/>
    <w:uiPriority w:val="99"/>
    <w:qFormat/>
    <w:rsid w:val="005F2B73"/>
    <w:pPr>
      <w:spacing w:before="240" w:after="120" w:line="280" w:lineRule="atLeast"/>
      <w:jc w:val="center"/>
    </w:pPr>
    <w:rPr>
      <w:b/>
      <w:bCs/>
    </w:rPr>
  </w:style>
  <w:style w:type="paragraph" w:customStyle="1" w:styleId="Index">
    <w:name w:val="Index"/>
    <w:basedOn w:val="Normal"/>
    <w:uiPriority w:val="99"/>
    <w:rsid w:val="0084590E"/>
    <w:pPr>
      <w:suppressLineNumbers/>
    </w:pPr>
  </w:style>
  <w:style w:type="paragraph" w:styleId="NormalIndent">
    <w:name w:val="Normal Indent"/>
    <w:basedOn w:val="Normal"/>
    <w:uiPriority w:val="99"/>
    <w:rsid w:val="0084590E"/>
    <w:pPr>
      <w:tabs>
        <w:tab w:val="left" w:pos="1418"/>
      </w:tabs>
      <w:ind w:left="708"/>
    </w:pPr>
  </w:style>
  <w:style w:type="paragraph" w:customStyle="1" w:styleId="algorithm">
    <w:name w:val="algorithm"/>
    <w:basedOn w:val="NormalIndent"/>
    <w:uiPriority w:val="99"/>
    <w:rsid w:val="0084590E"/>
    <w:pPr>
      <w:tabs>
        <w:tab w:val="left" w:pos="2061"/>
      </w:tabs>
      <w:ind w:left="2061" w:hanging="360"/>
    </w:pPr>
  </w:style>
  <w:style w:type="paragraph" w:customStyle="1" w:styleId="ANNEX">
    <w:name w:val="ANNEX"/>
    <w:basedOn w:val="Normal"/>
    <w:next w:val="Normal"/>
    <w:uiPriority w:val="99"/>
    <w:rsid w:val="0084590E"/>
    <w:pPr>
      <w:keepNext/>
      <w:pageBreakBefore/>
      <w:spacing w:after="480" w:line="310" w:lineRule="exact"/>
      <w:jc w:val="center"/>
    </w:pPr>
    <w:rPr>
      <w:b/>
      <w:bCs/>
      <w:sz w:val="28"/>
      <w:szCs w:val="28"/>
    </w:rPr>
  </w:style>
  <w:style w:type="paragraph" w:customStyle="1" w:styleId="Bibliography1">
    <w:name w:val="Bibliography1"/>
    <w:basedOn w:val="Normal"/>
    <w:uiPriority w:val="99"/>
    <w:rsid w:val="0084590E"/>
    <w:pPr>
      <w:tabs>
        <w:tab w:val="num" w:pos="360"/>
      </w:tabs>
      <w:ind w:left="360" w:hanging="360"/>
    </w:pPr>
    <w:rPr>
      <w:lang w:val="en-US"/>
    </w:rPr>
  </w:style>
  <w:style w:type="paragraph" w:styleId="BodyTextIndent">
    <w:name w:val="Body Text Indent"/>
    <w:aliases w:val="Char Char Char Char Char"/>
    <w:basedOn w:val="Normal"/>
    <w:link w:val="BodyTextIndentChar"/>
    <w:uiPriority w:val="99"/>
    <w:rsid w:val="0084590E"/>
    <w:pPr>
      <w:spacing w:before="40" w:after="40"/>
    </w:pPr>
    <w:rPr>
      <w:sz w:val="20"/>
      <w:szCs w:val="20"/>
    </w:rPr>
  </w:style>
  <w:style w:type="character" w:customStyle="1" w:styleId="BodyTextIndentChar">
    <w:name w:val="Body Text Indent Char"/>
    <w:aliases w:val="Char Char Char Char Char Char"/>
    <w:basedOn w:val="DefaultParagraphFont"/>
    <w:link w:val="BodyTextIndent"/>
    <w:uiPriority w:val="99"/>
    <w:rsid w:val="00CE3B8E"/>
    <w:rPr>
      <w:sz w:val="23"/>
      <w:szCs w:val="23"/>
      <w:lang w:val="en-GB" w:eastAsia="ar-SA" w:bidi="ar-SA"/>
    </w:rPr>
  </w:style>
  <w:style w:type="paragraph" w:customStyle="1" w:styleId="Definition">
    <w:name w:val="Definition"/>
    <w:basedOn w:val="Normal"/>
    <w:next w:val="TermNum"/>
    <w:uiPriority w:val="99"/>
    <w:rsid w:val="0084590E"/>
  </w:style>
  <w:style w:type="paragraph" w:customStyle="1" w:styleId="TermNum">
    <w:name w:val="TermNum"/>
    <w:basedOn w:val="Normal"/>
    <w:next w:val="Terms"/>
    <w:uiPriority w:val="99"/>
    <w:rsid w:val="0084590E"/>
    <w:pPr>
      <w:keepNext/>
      <w:tabs>
        <w:tab w:val="num" w:pos="720"/>
      </w:tabs>
      <w:spacing w:after="0"/>
      <w:ind w:left="720" w:hanging="720"/>
    </w:pPr>
    <w:rPr>
      <w:b/>
      <w:bCs/>
    </w:rPr>
  </w:style>
  <w:style w:type="paragraph" w:customStyle="1" w:styleId="Terms">
    <w:name w:val="Term(s)"/>
    <w:basedOn w:val="Normal"/>
    <w:next w:val="Definition"/>
    <w:uiPriority w:val="99"/>
    <w:rsid w:val="0084590E"/>
    <w:pPr>
      <w:keepNext/>
      <w:suppressAutoHyphens/>
      <w:spacing w:after="0"/>
    </w:pPr>
    <w:rPr>
      <w:b/>
      <w:bCs/>
    </w:rPr>
  </w:style>
  <w:style w:type="paragraph" w:styleId="Header">
    <w:name w:val="header"/>
    <w:basedOn w:val="Normal"/>
    <w:link w:val="HeaderChar"/>
    <w:uiPriority w:val="99"/>
    <w:rsid w:val="0084590E"/>
    <w:pPr>
      <w:spacing w:after="0"/>
      <w:jc w:val="right"/>
    </w:pPr>
    <w:rPr>
      <w:b/>
      <w:bCs/>
      <w:sz w:val="22"/>
      <w:szCs w:val="22"/>
    </w:rPr>
  </w:style>
  <w:style w:type="character" w:customStyle="1" w:styleId="HeaderChar">
    <w:name w:val="Header Char"/>
    <w:basedOn w:val="DefaultParagraphFont"/>
    <w:link w:val="Header"/>
    <w:uiPriority w:val="99"/>
    <w:semiHidden/>
    <w:rsid w:val="00CE3B8E"/>
    <w:rPr>
      <w:sz w:val="23"/>
      <w:szCs w:val="23"/>
      <w:lang w:val="en-GB" w:eastAsia="ar-SA" w:bidi="ar-SA"/>
    </w:rPr>
  </w:style>
  <w:style w:type="paragraph" w:customStyle="1" w:styleId="Example">
    <w:name w:val="Example"/>
    <w:basedOn w:val="Normal"/>
    <w:next w:val="Normal"/>
    <w:uiPriority w:val="99"/>
    <w:rsid w:val="0084590E"/>
    <w:pPr>
      <w:tabs>
        <w:tab w:val="left" w:pos="958"/>
        <w:tab w:val="left" w:pos="1360"/>
      </w:tabs>
    </w:pPr>
    <w:rPr>
      <w:sz w:val="20"/>
      <w:szCs w:val="20"/>
    </w:rPr>
  </w:style>
  <w:style w:type="paragraph" w:customStyle="1" w:styleId="Figurefootnote">
    <w:name w:val="Figure footnote"/>
    <w:basedOn w:val="Normal"/>
    <w:uiPriority w:val="99"/>
    <w:rsid w:val="0084590E"/>
    <w:pPr>
      <w:keepNext/>
      <w:tabs>
        <w:tab w:val="left" w:pos="340"/>
      </w:tabs>
      <w:spacing w:after="60" w:line="208" w:lineRule="auto"/>
    </w:pPr>
    <w:rPr>
      <w:sz w:val="18"/>
      <w:szCs w:val="18"/>
    </w:rPr>
  </w:style>
  <w:style w:type="paragraph" w:customStyle="1" w:styleId="Figuretitle">
    <w:name w:val="Figure title"/>
    <w:basedOn w:val="Normal"/>
    <w:next w:val="Normal"/>
    <w:uiPriority w:val="99"/>
    <w:rsid w:val="0084590E"/>
    <w:pPr>
      <w:suppressAutoHyphens/>
      <w:spacing w:before="120"/>
      <w:jc w:val="center"/>
    </w:pPr>
    <w:rPr>
      <w:b/>
      <w:bCs/>
    </w:rPr>
  </w:style>
  <w:style w:type="paragraph" w:customStyle="1" w:styleId="Foreword">
    <w:name w:val="Foreword"/>
    <w:basedOn w:val="Normal"/>
    <w:uiPriority w:val="99"/>
    <w:rsid w:val="0084590E"/>
  </w:style>
  <w:style w:type="paragraph" w:customStyle="1" w:styleId="Formula">
    <w:name w:val="Formula"/>
    <w:basedOn w:val="Normal"/>
    <w:next w:val="Normal"/>
    <w:uiPriority w:val="99"/>
    <w:rsid w:val="0084590E"/>
    <w:pPr>
      <w:keepNext/>
      <w:tabs>
        <w:tab w:val="right" w:pos="8640"/>
      </w:tabs>
      <w:spacing w:after="220"/>
      <w:ind w:left="400"/>
    </w:pPr>
  </w:style>
  <w:style w:type="paragraph" w:styleId="Index1">
    <w:name w:val="index 1"/>
    <w:basedOn w:val="Normal"/>
    <w:next w:val="Normal"/>
    <w:autoRedefine/>
    <w:uiPriority w:val="99"/>
    <w:semiHidden/>
    <w:rsid w:val="0084590E"/>
    <w:pPr>
      <w:spacing w:line="204" w:lineRule="auto"/>
      <w:ind w:left="340" w:hanging="340"/>
    </w:pPr>
    <w:rPr>
      <w:b/>
      <w:bCs/>
      <w:sz w:val="18"/>
      <w:szCs w:val="18"/>
    </w:rPr>
  </w:style>
  <w:style w:type="paragraph" w:customStyle="1" w:styleId="Introduction">
    <w:name w:val="Introduction"/>
    <w:basedOn w:val="Normal"/>
    <w:next w:val="Normal"/>
    <w:uiPriority w:val="99"/>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uiPriority w:val="99"/>
    <w:rsid w:val="0084590E"/>
    <w:pPr>
      <w:tabs>
        <w:tab w:val="left" w:pos="960"/>
      </w:tabs>
      <w:spacing w:line="208" w:lineRule="auto"/>
    </w:pPr>
    <w:rPr>
      <w:sz w:val="20"/>
      <w:szCs w:val="20"/>
    </w:rPr>
  </w:style>
  <w:style w:type="paragraph" w:styleId="FootnoteText">
    <w:name w:val="footnote text"/>
    <w:basedOn w:val="Normal"/>
    <w:link w:val="FootnoteTextChar"/>
    <w:uiPriority w:val="99"/>
    <w:semiHidden/>
    <w:rsid w:val="0084590E"/>
    <w:pPr>
      <w:tabs>
        <w:tab w:val="left" w:pos="340"/>
      </w:tabs>
      <w:spacing w:after="120" w:line="208" w:lineRule="auto"/>
    </w:pPr>
    <w:rPr>
      <w:sz w:val="18"/>
      <w:szCs w:val="18"/>
    </w:rPr>
  </w:style>
  <w:style w:type="character" w:customStyle="1" w:styleId="FootnoteTextChar">
    <w:name w:val="Footnote Text Char"/>
    <w:basedOn w:val="DefaultParagraphFont"/>
    <w:link w:val="FootnoteText"/>
    <w:uiPriority w:val="99"/>
    <w:semiHidden/>
    <w:rsid w:val="00CE3B8E"/>
    <w:rPr>
      <w:sz w:val="20"/>
      <w:szCs w:val="20"/>
      <w:lang w:val="en-GB" w:eastAsia="ar-SA" w:bidi="ar-SA"/>
    </w:rPr>
  </w:style>
  <w:style w:type="paragraph" w:customStyle="1" w:styleId="p2">
    <w:name w:val="p2"/>
    <w:basedOn w:val="Normal"/>
    <w:next w:val="Normal"/>
    <w:uiPriority w:val="99"/>
    <w:rsid w:val="0084590E"/>
    <w:pPr>
      <w:tabs>
        <w:tab w:val="left" w:pos="560"/>
      </w:tabs>
    </w:pPr>
  </w:style>
  <w:style w:type="paragraph" w:customStyle="1" w:styleId="p3">
    <w:name w:val="p3"/>
    <w:basedOn w:val="Normal"/>
    <w:next w:val="Normal"/>
    <w:uiPriority w:val="99"/>
    <w:rsid w:val="0084590E"/>
    <w:pPr>
      <w:tabs>
        <w:tab w:val="left" w:pos="720"/>
      </w:tabs>
    </w:pPr>
  </w:style>
  <w:style w:type="paragraph" w:customStyle="1" w:styleId="p4">
    <w:name w:val="p4"/>
    <w:basedOn w:val="Normal"/>
    <w:next w:val="Normal"/>
    <w:uiPriority w:val="99"/>
    <w:rsid w:val="0084590E"/>
    <w:pPr>
      <w:tabs>
        <w:tab w:val="left" w:pos="1100"/>
      </w:tabs>
    </w:pPr>
  </w:style>
  <w:style w:type="paragraph" w:customStyle="1" w:styleId="p5">
    <w:name w:val="p5"/>
    <w:basedOn w:val="Normal"/>
    <w:next w:val="Normal"/>
    <w:uiPriority w:val="99"/>
    <w:rsid w:val="0084590E"/>
    <w:pPr>
      <w:tabs>
        <w:tab w:val="left" w:pos="1100"/>
      </w:tabs>
    </w:pPr>
  </w:style>
  <w:style w:type="paragraph" w:customStyle="1" w:styleId="p6">
    <w:name w:val="p6"/>
    <w:basedOn w:val="Normal"/>
    <w:next w:val="Normal"/>
    <w:uiPriority w:val="99"/>
    <w:rsid w:val="0084590E"/>
    <w:pPr>
      <w:tabs>
        <w:tab w:val="left" w:pos="1440"/>
      </w:tabs>
    </w:pPr>
  </w:style>
  <w:style w:type="paragraph" w:styleId="Footer">
    <w:name w:val="footer"/>
    <w:basedOn w:val="Normal"/>
    <w:link w:val="FooterChar"/>
    <w:uiPriority w:val="99"/>
    <w:rsid w:val="0084590E"/>
    <w:pPr>
      <w:tabs>
        <w:tab w:val="right" w:pos="8647"/>
      </w:tabs>
      <w:spacing w:after="0" w:line="218" w:lineRule="auto"/>
    </w:pPr>
  </w:style>
  <w:style w:type="character" w:customStyle="1" w:styleId="FooterChar">
    <w:name w:val="Footer Char"/>
    <w:basedOn w:val="DefaultParagraphFont"/>
    <w:link w:val="Footer"/>
    <w:uiPriority w:val="99"/>
    <w:semiHidden/>
    <w:rsid w:val="00CE3B8E"/>
    <w:rPr>
      <w:sz w:val="23"/>
      <w:szCs w:val="23"/>
      <w:lang w:val="en-GB" w:eastAsia="ar-SA" w:bidi="ar-SA"/>
    </w:rPr>
  </w:style>
  <w:style w:type="paragraph" w:customStyle="1" w:styleId="RefNorm">
    <w:name w:val="RefNorm"/>
    <w:basedOn w:val="Normal"/>
    <w:next w:val="Normal"/>
    <w:uiPriority w:val="99"/>
    <w:rsid w:val="0084590E"/>
  </w:style>
  <w:style w:type="paragraph" w:customStyle="1" w:styleId="Special">
    <w:name w:val="Special"/>
    <w:basedOn w:val="Normal"/>
    <w:next w:val="Normal"/>
    <w:uiPriority w:val="99"/>
    <w:rsid w:val="0084590E"/>
  </w:style>
  <w:style w:type="paragraph" w:customStyle="1" w:styleId="Tablefootnote">
    <w:name w:val="Table footnote"/>
    <w:basedOn w:val="Normal"/>
    <w:uiPriority w:val="99"/>
    <w:rsid w:val="0084590E"/>
    <w:pPr>
      <w:tabs>
        <w:tab w:val="left" w:pos="340"/>
      </w:tabs>
      <w:spacing w:before="60" w:after="60" w:line="208" w:lineRule="auto"/>
    </w:pPr>
    <w:rPr>
      <w:sz w:val="18"/>
      <w:szCs w:val="18"/>
    </w:rPr>
  </w:style>
  <w:style w:type="paragraph" w:customStyle="1" w:styleId="Tabletitle">
    <w:name w:val="Table title"/>
    <w:basedOn w:val="Normal"/>
    <w:next w:val="Normal"/>
    <w:uiPriority w:val="99"/>
    <w:rsid w:val="0084590E"/>
    <w:pPr>
      <w:keepNext/>
      <w:tabs>
        <w:tab w:val="num" w:pos="1077"/>
      </w:tabs>
      <w:suppressAutoHyphens/>
      <w:spacing w:before="120" w:after="120" w:line="228" w:lineRule="auto"/>
      <w:jc w:val="center"/>
    </w:pPr>
    <w:rPr>
      <w:b/>
      <w:bCs/>
    </w:rPr>
  </w:style>
  <w:style w:type="paragraph" w:styleId="IndexHeading">
    <w:name w:val="index heading"/>
    <w:basedOn w:val="Normal"/>
    <w:next w:val="Index1"/>
    <w:uiPriority w:val="99"/>
    <w:semiHidden/>
    <w:rsid w:val="0084590E"/>
    <w:pPr>
      <w:keepNext/>
      <w:spacing w:before="480" w:after="210"/>
      <w:jc w:val="center"/>
    </w:pPr>
  </w:style>
  <w:style w:type="paragraph" w:styleId="TOC1">
    <w:name w:val="toc 1"/>
    <w:basedOn w:val="Normal"/>
    <w:next w:val="Normal"/>
    <w:autoRedefine/>
    <w:uiPriority w:val="39"/>
    <w:qFormat/>
    <w:rsid w:val="0084590E"/>
    <w:pPr>
      <w:tabs>
        <w:tab w:val="right" w:leader="dot" w:pos="8641"/>
      </w:tabs>
      <w:spacing w:before="120" w:after="0"/>
      <w:ind w:left="720" w:right="499" w:hanging="720"/>
    </w:pPr>
    <w:rPr>
      <w:sz w:val="24"/>
      <w:szCs w:val="24"/>
    </w:rPr>
  </w:style>
  <w:style w:type="paragraph" w:styleId="TOC2">
    <w:name w:val="toc 2"/>
    <w:basedOn w:val="TOC1"/>
    <w:next w:val="Normal"/>
    <w:autoRedefine/>
    <w:uiPriority w:val="39"/>
    <w:qFormat/>
    <w:rsid w:val="0084590E"/>
    <w:pPr>
      <w:tabs>
        <w:tab w:val="left" w:pos="1077"/>
      </w:tabs>
      <w:spacing w:before="0"/>
      <w:ind w:left="1627" w:hanging="1440"/>
    </w:pPr>
  </w:style>
  <w:style w:type="paragraph" w:styleId="TOC3">
    <w:name w:val="toc 3"/>
    <w:basedOn w:val="TOC2"/>
    <w:next w:val="Normal"/>
    <w:autoRedefine/>
    <w:uiPriority w:val="39"/>
    <w:qFormat/>
    <w:rsid w:val="0084590E"/>
    <w:pPr>
      <w:tabs>
        <w:tab w:val="clear" w:pos="1077"/>
        <w:tab w:val="left" w:pos="1440"/>
      </w:tabs>
      <w:ind w:left="1797"/>
    </w:pPr>
  </w:style>
  <w:style w:type="paragraph" w:styleId="TOC4">
    <w:name w:val="toc 4"/>
    <w:basedOn w:val="TOC2"/>
    <w:next w:val="Normal"/>
    <w:autoRedefine/>
    <w:uiPriority w:val="99"/>
    <w:semiHidden/>
    <w:rsid w:val="0084590E"/>
    <w:pPr>
      <w:ind w:left="460"/>
    </w:pPr>
    <w:rPr>
      <w:b/>
      <w:bCs/>
    </w:rPr>
  </w:style>
  <w:style w:type="paragraph" w:styleId="TOC5">
    <w:name w:val="toc 5"/>
    <w:basedOn w:val="TOC4"/>
    <w:next w:val="Normal"/>
    <w:autoRedefine/>
    <w:uiPriority w:val="99"/>
    <w:semiHidden/>
    <w:rsid w:val="0084590E"/>
    <w:pPr>
      <w:ind w:left="690"/>
    </w:pPr>
  </w:style>
  <w:style w:type="paragraph" w:styleId="TOC6">
    <w:name w:val="toc 6"/>
    <w:basedOn w:val="TOC4"/>
    <w:next w:val="Normal"/>
    <w:autoRedefine/>
    <w:uiPriority w:val="99"/>
    <w:semiHidden/>
    <w:rsid w:val="0084590E"/>
    <w:pPr>
      <w:ind w:left="920"/>
    </w:pPr>
  </w:style>
  <w:style w:type="paragraph" w:customStyle="1" w:styleId="zzBiblio">
    <w:name w:val="zzBiblio"/>
    <w:basedOn w:val="Normal"/>
    <w:next w:val="Bibliography1"/>
    <w:uiPriority w:val="99"/>
    <w:rsid w:val="0084590E"/>
    <w:pPr>
      <w:pageBreakBefore/>
      <w:spacing w:after="760" w:line="309" w:lineRule="auto"/>
      <w:jc w:val="center"/>
    </w:pPr>
    <w:rPr>
      <w:b/>
      <w:bCs/>
      <w:sz w:val="28"/>
      <w:szCs w:val="28"/>
    </w:rPr>
  </w:style>
  <w:style w:type="paragraph" w:customStyle="1" w:styleId="zzContents">
    <w:name w:val="zzContents"/>
    <w:basedOn w:val="Introduction"/>
    <w:next w:val="TOC1"/>
    <w:uiPriority w:val="99"/>
    <w:rsid w:val="0084590E"/>
  </w:style>
  <w:style w:type="paragraph" w:customStyle="1" w:styleId="zzCopyright">
    <w:name w:val="zzCopyright"/>
    <w:basedOn w:val="Normal"/>
    <w:next w:val="Normal"/>
    <w:uiPriority w:val="99"/>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uiPriority w:val="99"/>
    <w:rsid w:val="0084590E"/>
    <w:pPr>
      <w:spacing w:after="220"/>
      <w:jc w:val="right"/>
    </w:pPr>
    <w:rPr>
      <w:b/>
      <w:bCs/>
      <w:color w:val="000000"/>
    </w:rPr>
  </w:style>
  <w:style w:type="paragraph" w:customStyle="1" w:styleId="zzForeword">
    <w:name w:val="zzForeword"/>
    <w:basedOn w:val="Introduction"/>
    <w:next w:val="Normal"/>
    <w:uiPriority w:val="99"/>
    <w:rsid w:val="0084590E"/>
    <w:rPr>
      <w:color w:val="0000FF"/>
    </w:rPr>
  </w:style>
  <w:style w:type="paragraph" w:customStyle="1" w:styleId="zzHelp">
    <w:name w:val="zzHelp"/>
    <w:basedOn w:val="Normal"/>
    <w:uiPriority w:val="99"/>
    <w:rsid w:val="0084590E"/>
    <w:rPr>
      <w:color w:val="008000"/>
    </w:rPr>
  </w:style>
  <w:style w:type="paragraph" w:customStyle="1" w:styleId="zzIndex">
    <w:name w:val="zzIndex"/>
    <w:basedOn w:val="zzBiblio"/>
    <w:next w:val="Normal"/>
    <w:uiPriority w:val="99"/>
    <w:rsid w:val="0084590E"/>
  </w:style>
  <w:style w:type="paragraph" w:customStyle="1" w:styleId="zzSTDTitle">
    <w:name w:val="zzSTDTitle"/>
    <w:basedOn w:val="Normal"/>
    <w:next w:val="Normal"/>
    <w:uiPriority w:val="99"/>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uiPriority w:val="99"/>
    <w:rsid w:val="000235EB"/>
    <w:pPr>
      <w:keepNext/>
      <w:pageBreakBefore w:val="0"/>
      <w:numPr>
        <w:numId w:val="8"/>
      </w:numPr>
      <w:spacing w:before="360" w:after="240" w:line="240" w:lineRule="auto"/>
    </w:pPr>
    <w:rPr>
      <w:lang w:val="en-US"/>
    </w:rPr>
  </w:style>
  <w:style w:type="paragraph" w:customStyle="1" w:styleId="OGCtableheader">
    <w:name w:val="OGC table header"/>
    <w:basedOn w:val="BodyTextIndent"/>
    <w:uiPriority w:val="99"/>
    <w:rsid w:val="0084590E"/>
    <w:pPr>
      <w:spacing w:before="60" w:after="60" w:line="208" w:lineRule="auto"/>
      <w:jc w:val="center"/>
    </w:pPr>
    <w:rPr>
      <w:b/>
      <w:bCs/>
    </w:rPr>
  </w:style>
  <w:style w:type="paragraph" w:customStyle="1" w:styleId="OGCtabletext">
    <w:name w:val="OGC table text"/>
    <w:basedOn w:val="OGCtableheader"/>
    <w:uiPriority w:val="99"/>
    <w:rsid w:val="0084590E"/>
    <w:pPr>
      <w:jc w:val="left"/>
    </w:pPr>
    <w:rPr>
      <w:b w:val="0"/>
      <w:bCs w:val="0"/>
    </w:rPr>
  </w:style>
  <w:style w:type="paragraph" w:customStyle="1" w:styleId="List1">
    <w:name w:val="List 1"/>
    <w:basedOn w:val="Normal"/>
    <w:uiPriority w:val="99"/>
    <w:rsid w:val="0084590E"/>
    <w:pPr>
      <w:tabs>
        <w:tab w:val="left" w:pos="720"/>
      </w:tabs>
      <w:ind w:left="720" w:hanging="360"/>
    </w:pPr>
  </w:style>
  <w:style w:type="paragraph" w:customStyle="1" w:styleId="Figureart">
    <w:name w:val="Figure art"/>
    <w:basedOn w:val="Normal"/>
    <w:next w:val="Figuretitle"/>
    <w:uiPriority w:val="99"/>
    <w:rsid w:val="0084590E"/>
    <w:pPr>
      <w:keepNext/>
      <w:spacing w:after="0"/>
      <w:jc w:val="center"/>
    </w:pPr>
  </w:style>
  <w:style w:type="paragraph" w:customStyle="1" w:styleId="Code">
    <w:name w:val="Code"/>
    <w:basedOn w:val="Normal"/>
    <w:uiPriority w:val="99"/>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uiPriority w:val="99"/>
    <w:rsid w:val="0084590E"/>
    <w:pPr>
      <w:suppressLineNumbers/>
      <w:spacing w:before="60" w:after="120"/>
      <w:jc w:val="center"/>
    </w:pPr>
    <w:rPr>
      <w:b/>
      <w:bCs/>
      <w:i/>
      <w:iCs/>
    </w:rPr>
  </w:style>
  <w:style w:type="paragraph" w:customStyle="1" w:styleId="ContentsHeading">
    <w:name w:val="Contents Heading"/>
    <w:basedOn w:val="Heading"/>
    <w:uiPriority w:val="99"/>
    <w:rsid w:val="0084590E"/>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uiPriority w:val="99"/>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ubtitleChar">
    <w:name w:val="Subtitle Char"/>
    <w:basedOn w:val="DefaultParagraphFont"/>
    <w:link w:val="Subtitle"/>
    <w:uiPriority w:val="99"/>
    <w:rsid w:val="00CE3B8E"/>
    <w:rPr>
      <w:rFonts w:ascii="Cambria" w:hAnsi="Cambria" w:cs="Cambria"/>
      <w:sz w:val="24"/>
      <w:szCs w:val="24"/>
      <w:lang w:val="en-GB" w:eastAsia="ar-SA" w:bidi="ar-SA"/>
    </w:rPr>
  </w:style>
  <w:style w:type="paragraph" w:customStyle="1" w:styleId="DimensionLine">
    <w:name w:val="Dimension Line"/>
    <w:basedOn w:val="Normal"/>
    <w:uiPriority w:val="99"/>
    <w:rsid w:val="0084590E"/>
  </w:style>
  <w:style w:type="paragraph" w:customStyle="1" w:styleId="Outline1">
    <w:name w:val="Outline 1"/>
    <w:basedOn w:val="Normal"/>
    <w:uiPriority w:val="99"/>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uiPriority w:val="99"/>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84590E"/>
    <w:rPr>
      <w:sz w:val="32"/>
      <w:szCs w:val="32"/>
    </w:rPr>
  </w:style>
  <w:style w:type="paragraph" w:customStyle="1" w:styleId="Outline5">
    <w:name w:val="Outline 5"/>
    <w:basedOn w:val="Outline4"/>
    <w:uiPriority w:val="99"/>
    <w:rsid w:val="0084590E"/>
  </w:style>
  <w:style w:type="paragraph" w:customStyle="1" w:styleId="Outline6">
    <w:name w:val="Outline 6"/>
    <w:basedOn w:val="Outline5"/>
    <w:uiPriority w:val="99"/>
    <w:rsid w:val="0084590E"/>
  </w:style>
  <w:style w:type="paragraph" w:styleId="ListNumber">
    <w:name w:val="List Number"/>
    <w:aliases w:val="List Number Char"/>
    <w:basedOn w:val="Normal"/>
    <w:uiPriority w:val="99"/>
    <w:rsid w:val="0084590E"/>
    <w:pPr>
      <w:tabs>
        <w:tab w:val="num" w:pos="717"/>
      </w:tabs>
      <w:ind w:left="357"/>
    </w:pPr>
  </w:style>
  <w:style w:type="paragraph" w:customStyle="1" w:styleId="BodyText1">
    <w:name w:val="Body Text 1"/>
    <w:basedOn w:val="BodyText"/>
    <w:uiPriority w:val="99"/>
    <w:rsid w:val="0084590E"/>
    <w:pPr>
      <w:keepNext/>
      <w:spacing w:before="0" w:after="0"/>
      <w:jc w:val="left"/>
    </w:pPr>
    <w:rPr>
      <w:sz w:val="22"/>
      <w:szCs w:val="22"/>
      <w:lang w:val="en-US"/>
    </w:rPr>
  </w:style>
  <w:style w:type="paragraph" w:styleId="BodyText3">
    <w:name w:val="Body Text 3"/>
    <w:basedOn w:val="Normal"/>
    <w:link w:val="BodyText3Char"/>
    <w:uiPriority w:val="99"/>
    <w:rsid w:val="0084590E"/>
    <w:pPr>
      <w:spacing w:before="20" w:after="20"/>
    </w:pPr>
    <w:rPr>
      <w:sz w:val="18"/>
      <w:szCs w:val="18"/>
    </w:rPr>
  </w:style>
  <w:style w:type="character" w:customStyle="1" w:styleId="BodyText3Char">
    <w:name w:val="Body Text 3 Char"/>
    <w:basedOn w:val="DefaultParagraphFont"/>
    <w:link w:val="BodyText3"/>
    <w:uiPriority w:val="99"/>
    <w:semiHidden/>
    <w:rsid w:val="00CE3B8E"/>
    <w:rPr>
      <w:sz w:val="16"/>
      <w:szCs w:val="16"/>
      <w:lang w:val="en-GB" w:eastAsia="ar-SA" w:bidi="ar-SA"/>
    </w:rPr>
  </w:style>
  <w:style w:type="paragraph" w:styleId="List2">
    <w:name w:val="List 2"/>
    <w:basedOn w:val="Normal"/>
    <w:uiPriority w:val="99"/>
    <w:rsid w:val="0084590E"/>
    <w:pPr>
      <w:tabs>
        <w:tab w:val="num" w:pos="720"/>
      </w:tabs>
      <w:spacing w:before="40" w:after="40"/>
      <w:ind w:left="720" w:hanging="360"/>
    </w:pPr>
    <w:rPr>
      <w:color w:val="000000"/>
      <w:lang w:val="en-US"/>
    </w:rPr>
  </w:style>
  <w:style w:type="paragraph" w:styleId="ListBullet">
    <w:name w:val="List Bullet"/>
    <w:basedOn w:val="List"/>
    <w:autoRedefine/>
    <w:uiPriority w:val="99"/>
    <w:rsid w:val="0084590E"/>
    <w:pPr>
      <w:tabs>
        <w:tab w:val="clear" w:pos="1440"/>
        <w:tab w:val="num" w:pos="360"/>
      </w:tabs>
      <w:spacing w:after="120"/>
      <w:ind w:left="360"/>
    </w:pPr>
  </w:style>
  <w:style w:type="paragraph" w:styleId="PlainText">
    <w:name w:val="Plain Text"/>
    <w:basedOn w:val="Normal"/>
    <w:link w:val="PlainTextChar"/>
    <w:uiPriority w:val="99"/>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PlainTextChar">
    <w:name w:val="Plain Text Char"/>
    <w:basedOn w:val="DefaultParagraphFont"/>
    <w:link w:val="PlainText"/>
    <w:uiPriority w:val="99"/>
    <w:semiHidden/>
    <w:rsid w:val="00CE3B8E"/>
    <w:rPr>
      <w:rFonts w:ascii="Courier New" w:hAnsi="Courier New" w:cs="Courier New"/>
      <w:sz w:val="20"/>
      <w:szCs w:val="20"/>
      <w:lang w:val="en-GB" w:eastAsia="ar-SA" w:bidi="ar-SA"/>
    </w:rPr>
  </w:style>
  <w:style w:type="paragraph" w:styleId="TOC7">
    <w:name w:val="toc 7"/>
    <w:basedOn w:val="Normal"/>
    <w:next w:val="Normal"/>
    <w:autoRedefine/>
    <w:uiPriority w:val="99"/>
    <w:semiHidden/>
    <w:rsid w:val="0084590E"/>
    <w:pPr>
      <w:spacing w:after="0"/>
      <w:ind w:left="1150"/>
    </w:pPr>
  </w:style>
  <w:style w:type="paragraph" w:styleId="TOC8">
    <w:name w:val="toc 8"/>
    <w:basedOn w:val="Normal"/>
    <w:next w:val="Normal"/>
    <w:autoRedefine/>
    <w:uiPriority w:val="99"/>
    <w:semiHidden/>
    <w:rsid w:val="0084590E"/>
    <w:pPr>
      <w:spacing w:after="0"/>
      <w:ind w:left="1380"/>
    </w:pPr>
  </w:style>
  <w:style w:type="paragraph" w:styleId="TOC9">
    <w:name w:val="toc 9"/>
    <w:basedOn w:val="Normal"/>
    <w:next w:val="Normal"/>
    <w:autoRedefine/>
    <w:uiPriority w:val="99"/>
    <w:semiHidden/>
    <w:rsid w:val="0084590E"/>
    <w:pPr>
      <w:spacing w:after="0"/>
      <w:ind w:left="1610"/>
    </w:pPr>
  </w:style>
  <w:style w:type="paragraph" w:styleId="BalloonText">
    <w:name w:val="Balloon Text"/>
    <w:basedOn w:val="Normal"/>
    <w:link w:val="BalloonTextChar1"/>
    <w:uiPriority w:val="99"/>
    <w:semiHidden/>
    <w:rsid w:val="0084590E"/>
    <w:rPr>
      <w:rFonts w:ascii="Tahoma" w:hAnsi="Tahoma" w:cs="Tahoma"/>
      <w:sz w:val="16"/>
      <w:szCs w:val="16"/>
    </w:rPr>
  </w:style>
  <w:style w:type="character" w:customStyle="1" w:styleId="BalloonTextChar1">
    <w:name w:val="Balloon Text Char1"/>
    <w:basedOn w:val="DefaultParagraphFont"/>
    <w:link w:val="BalloonText"/>
    <w:uiPriority w:val="99"/>
    <w:semiHidden/>
    <w:rsid w:val="00CE3B8E"/>
    <w:rPr>
      <w:sz w:val="2"/>
      <w:szCs w:val="2"/>
      <w:lang w:val="en-GB" w:eastAsia="ar-SA" w:bidi="ar-SA"/>
    </w:rPr>
  </w:style>
  <w:style w:type="paragraph" w:styleId="CommentText">
    <w:name w:val="annotation text"/>
    <w:basedOn w:val="Normal"/>
    <w:link w:val="CommentTextChar"/>
    <w:uiPriority w:val="99"/>
    <w:semiHidden/>
    <w:rsid w:val="0084590E"/>
    <w:rPr>
      <w:sz w:val="20"/>
      <w:szCs w:val="20"/>
    </w:rPr>
  </w:style>
  <w:style w:type="character" w:customStyle="1" w:styleId="CommentTextChar">
    <w:name w:val="Comment Text Char"/>
    <w:basedOn w:val="DefaultParagraphFont"/>
    <w:link w:val="CommentText"/>
    <w:uiPriority w:val="99"/>
    <w:semiHidden/>
    <w:rsid w:val="00CE3B8E"/>
    <w:rPr>
      <w:sz w:val="20"/>
      <w:szCs w:val="20"/>
      <w:lang w:val="en-GB" w:eastAsia="ar-SA" w:bidi="ar-SA"/>
    </w:rPr>
  </w:style>
  <w:style w:type="paragraph" w:customStyle="1" w:styleId="CommentSubject1">
    <w:name w:val="Comment Subject1"/>
    <w:basedOn w:val="CommentText"/>
    <w:next w:val="CommentText"/>
    <w:uiPriority w:val="99"/>
    <w:rsid w:val="0084590E"/>
    <w:rPr>
      <w:b/>
      <w:bCs/>
    </w:rPr>
  </w:style>
  <w:style w:type="paragraph" w:customStyle="1" w:styleId="HTMLBody">
    <w:name w:val="HTML Body"/>
    <w:uiPriority w:val="99"/>
    <w:rsid w:val="0084590E"/>
    <w:pPr>
      <w:suppressAutoHyphens/>
      <w:autoSpaceDE w:val="0"/>
    </w:pPr>
    <w:rPr>
      <w:rFonts w:ascii="Arial" w:hAnsi="Arial" w:cs="Arial"/>
      <w:sz w:val="20"/>
      <w:szCs w:val="20"/>
      <w:lang w:val="en-US" w:eastAsia="ar-SA"/>
    </w:rPr>
  </w:style>
  <w:style w:type="paragraph" w:styleId="ListNumber3">
    <w:name w:val="List Number 3"/>
    <w:basedOn w:val="Normal"/>
    <w:uiPriority w:val="99"/>
    <w:rsid w:val="0084590E"/>
    <w:pPr>
      <w:tabs>
        <w:tab w:val="left" w:pos="1080"/>
        <w:tab w:val="left" w:pos="1520"/>
      </w:tabs>
      <w:ind w:left="1080" w:hanging="360"/>
    </w:pPr>
  </w:style>
  <w:style w:type="paragraph" w:styleId="ListContinue">
    <w:name w:val="List Continue"/>
    <w:aliases w:val="list-1"/>
    <w:basedOn w:val="Normal"/>
    <w:uiPriority w:val="99"/>
    <w:rsid w:val="0084590E"/>
    <w:pPr>
      <w:tabs>
        <w:tab w:val="left" w:pos="400"/>
        <w:tab w:val="left" w:pos="1440"/>
      </w:tabs>
      <w:ind w:left="1440" w:hanging="360"/>
    </w:pPr>
  </w:style>
  <w:style w:type="paragraph" w:styleId="ListContinue2">
    <w:name w:val="List Continue 2"/>
    <w:aliases w:val="list-2"/>
    <w:basedOn w:val="ListContinue"/>
    <w:uiPriority w:val="99"/>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uiPriority w:val="99"/>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uiPriority w:val="99"/>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uiPriority w:val="99"/>
    <w:rsid w:val="0084590E"/>
  </w:style>
  <w:style w:type="paragraph" w:customStyle="1" w:styleId="CodeSmall">
    <w:name w:val="CodeSmall"/>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uiPriority w:val="99"/>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uiPriority w:val="99"/>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uiPriority w:val="99"/>
    <w:rsid w:val="0084590E"/>
    <w:pPr>
      <w:tabs>
        <w:tab w:val="left" w:pos="0"/>
        <w:tab w:val="left" w:pos="1209"/>
      </w:tabs>
      <w:spacing w:after="120" w:line="280" w:lineRule="atLeast"/>
      <w:ind w:left="1209" w:hanging="360"/>
      <w:jc w:val="both"/>
    </w:pPr>
  </w:style>
  <w:style w:type="paragraph" w:styleId="ListBullet5">
    <w:name w:val="List Bullet 5"/>
    <w:basedOn w:val="Normal"/>
    <w:autoRedefine/>
    <w:uiPriority w:val="99"/>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uiPriority w:val="99"/>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uiPriority w:val="99"/>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uiPriority w:val="99"/>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link w:val="E-mailSignatureChar"/>
    <w:uiPriority w:val="99"/>
    <w:rsid w:val="0084590E"/>
  </w:style>
  <w:style w:type="character" w:customStyle="1" w:styleId="E-mailSignatureChar">
    <w:name w:val="E-mail Signature Char"/>
    <w:basedOn w:val="DefaultParagraphFont"/>
    <w:link w:val="E-mailSignature"/>
    <w:uiPriority w:val="99"/>
    <w:semiHidden/>
    <w:rsid w:val="00CE3B8E"/>
    <w:rPr>
      <w:sz w:val="23"/>
      <w:szCs w:val="23"/>
      <w:lang w:val="en-GB" w:eastAsia="ar-SA" w:bidi="ar-SA"/>
    </w:rPr>
  </w:style>
  <w:style w:type="paragraph" w:styleId="BodyTextIndent2">
    <w:name w:val="Body Text Indent 2"/>
    <w:basedOn w:val="Normal"/>
    <w:link w:val="BodyTextIndent2Char"/>
    <w:uiPriority w:val="99"/>
    <w:rsid w:val="0084590E"/>
    <w:pPr>
      <w:ind w:left="426"/>
    </w:pPr>
    <w:rPr>
      <w:lang w:val="en-US"/>
    </w:rPr>
  </w:style>
  <w:style w:type="character" w:customStyle="1" w:styleId="BodyTextIndent2Char">
    <w:name w:val="Body Text Indent 2 Char"/>
    <w:basedOn w:val="DefaultParagraphFont"/>
    <w:link w:val="BodyTextIndent2"/>
    <w:uiPriority w:val="99"/>
    <w:semiHidden/>
    <w:rsid w:val="00CE3B8E"/>
    <w:rPr>
      <w:sz w:val="23"/>
      <w:szCs w:val="23"/>
      <w:lang w:val="en-GB" w:eastAsia="ar-SA" w:bidi="ar-SA"/>
    </w:rPr>
  </w:style>
  <w:style w:type="paragraph" w:styleId="BodyTextIndent3">
    <w:name w:val="Body Text Indent 3"/>
    <w:basedOn w:val="Normal"/>
    <w:link w:val="BodyTextIndent3Char"/>
    <w:uiPriority w:val="99"/>
    <w:rsid w:val="0084590E"/>
    <w:pPr>
      <w:ind w:left="284"/>
    </w:pPr>
  </w:style>
  <w:style w:type="character" w:customStyle="1" w:styleId="BodyTextIndent3Char">
    <w:name w:val="Body Text Indent 3 Char"/>
    <w:basedOn w:val="DefaultParagraphFont"/>
    <w:link w:val="BodyTextIndent3"/>
    <w:uiPriority w:val="99"/>
    <w:semiHidden/>
    <w:rsid w:val="00CE3B8E"/>
    <w:rPr>
      <w:sz w:val="16"/>
      <w:szCs w:val="16"/>
      <w:lang w:val="en-GB" w:eastAsia="ar-SA" w:bidi="ar-SA"/>
    </w:rPr>
  </w:style>
  <w:style w:type="paragraph" w:customStyle="1" w:styleId="Standardeinzug2">
    <w:name w:val="Standardeinzug2"/>
    <w:basedOn w:val="NormalIndent"/>
    <w:uiPriority w:val="99"/>
    <w:rsid w:val="0084590E"/>
    <w:pPr>
      <w:tabs>
        <w:tab w:val="left" w:pos="1985"/>
      </w:tabs>
      <w:ind w:left="1418"/>
    </w:pPr>
  </w:style>
  <w:style w:type="paragraph" w:styleId="ListContinue3">
    <w:name w:val="List Continue 3"/>
    <w:aliases w:val="list-3"/>
    <w:basedOn w:val="Normal"/>
    <w:uiPriority w:val="99"/>
    <w:rsid w:val="0084590E"/>
    <w:pPr>
      <w:spacing w:after="120"/>
      <w:ind w:left="849"/>
    </w:pPr>
  </w:style>
  <w:style w:type="paragraph" w:styleId="MessageHeader">
    <w:name w:val="Message Header"/>
    <w:basedOn w:val="Normal"/>
    <w:link w:val="MessageHeaderChar"/>
    <w:uiPriority w:val="99"/>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E3B8E"/>
    <w:rPr>
      <w:rFonts w:ascii="Cambria" w:hAnsi="Cambria" w:cs="Cambria"/>
      <w:sz w:val="24"/>
      <w:szCs w:val="24"/>
      <w:shd w:val="pct20" w:color="auto" w:fill="auto"/>
      <w:lang w:val="en-GB" w:eastAsia="ar-SA" w:bidi="ar-SA"/>
    </w:rPr>
  </w:style>
  <w:style w:type="paragraph" w:styleId="ListContinue4">
    <w:name w:val="List Continue 4"/>
    <w:basedOn w:val="Normal"/>
    <w:uiPriority w:val="99"/>
    <w:rsid w:val="0084590E"/>
    <w:pPr>
      <w:spacing w:after="120"/>
      <w:ind w:left="1208"/>
    </w:pPr>
  </w:style>
  <w:style w:type="paragraph" w:styleId="TOAHeading">
    <w:name w:val="toa heading"/>
    <w:basedOn w:val="Normal"/>
    <w:next w:val="Normal"/>
    <w:uiPriority w:val="99"/>
    <w:semiHidden/>
    <w:rsid w:val="0084590E"/>
    <w:pPr>
      <w:spacing w:before="120"/>
    </w:pPr>
    <w:rPr>
      <w:rFonts w:ascii="Arial" w:hAnsi="Arial" w:cs="Arial"/>
      <w:b/>
      <w:bCs/>
    </w:rPr>
  </w:style>
  <w:style w:type="paragraph" w:customStyle="1" w:styleId="BalloonText1">
    <w:name w:val="Balloon Text1"/>
    <w:basedOn w:val="Normal"/>
    <w:uiPriority w:val="99"/>
    <w:rsid w:val="0084590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4590E"/>
    <w:rPr>
      <w:b/>
      <w:bCs/>
    </w:rPr>
  </w:style>
  <w:style w:type="character" w:customStyle="1" w:styleId="CommentSubjectChar">
    <w:name w:val="Comment Subject Char"/>
    <w:basedOn w:val="CommentTextChar"/>
    <w:link w:val="CommentSubject"/>
    <w:uiPriority w:val="99"/>
    <w:semiHidden/>
    <w:rsid w:val="00CE3B8E"/>
    <w:rPr>
      <w:b/>
      <w:bCs/>
      <w:sz w:val="20"/>
      <w:szCs w:val="20"/>
      <w:lang w:val="en-GB" w:eastAsia="ar-SA" w:bidi="ar-SA"/>
    </w:rPr>
  </w:style>
  <w:style w:type="paragraph" w:customStyle="1" w:styleId="Tablelineafter">
    <w:name w:val="Table line after"/>
    <w:basedOn w:val="Normal"/>
    <w:uiPriority w:val="99"/>
    <w:rsid w:val="0084590E"/>
    <w:pPr>
      <w:suppressAutoHyphens/>
      <w:spacing w:after="0"/>
    </w:pPr>
    <w:rPr>
      <w:sz w:val="22"/>
      <w:szCs w:val="22"/>
      <w:lang w:val="en-US"/>
    </w:rPr>
  </w:style>
  <w:style w:type="paragraph" w:styleId="HTMLPreformatted">
    <w:name w:val="HTML Preformatted"/>
    <w:basedOn w:val="Normal"/>
    <w:link w:val="HTMLPreformattedChar"/>
    <w:uiPriority w:val="99"/>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CE3B8E"/>
    <w:rPr>
      <w:rFonts w:ascii="Courier New" w:hAnsi="Courier New" w:cs="Courier New"/>
      <w:sz w:val="20"/>
      <w:szCs w:val="20"/>
      <w:lang w:val="en-GB" w:eastAsia="ar-SA" w:bidi="ar-SA"/>
    </w:rPr>
  </w:style>
  <w:style w:type="paragraph" w:styleId="DocumentMap">
    <w:name w:val="Document Map"/>
    <w:basedOn w:val="Normal"/>
    <w:link w:val="DocumentMapChar"/>
    <w:uiPriority w:val="99"/>
    <w:semiHidden/>
    <w:rsid w:val="008459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E3B8E"/>
    <w:rPr>
      <w:sz w:val="2"/>
      <w:szCs w:val="2"/>
      <w:lang w:val="en-GB" w:eastAsia="ar-SA" w:bidi="ar-SA"/>
    </w:rPr>
  </w:style>
  <w:style w:type="paragraph" w:styleId="TableofFigure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Heading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uiPriority w:val="99"/>
    <w:rsid w:val="0084590E"/>
    <w:pPr>
      <w:spacing w:after="0"/>
    </w:pPr>
    <w:rPr>
      <w:rFonts w:ascii="Tahoma" w:hAnsi="Tahoma" w:cs="Tahoma"/>
      <w:sz w:val="16"/>
      <w:szCs w:val="16"/>
    </w:rPr>
  </w:style>
  <w:style w:type="paragraph" w:customStyle="1" w:styleId="WW-ListNumber1">
    <w:name w:val="WW-List Number1"/>
    <w:basedOn w:val="Normal"/>
    <w:uiPriority w:val="99"/>
    <w:rsid w:val="0084590E"/>
    <w:pPr>
      <w:tabs>
        <w:tab w:val="left" w:pos="360"/>
      </w:tabs>
      <w:spacing w:after="120"/>
      <w:ind w:left="360" w:hanging="360"/>
    </w:pPr>
  </w:style>
  <w:style w:type="paragraph" w:customStyle="1" w:styleId="StylePlainTextBlack">
    <w:name w:val="Style Plain Text + Black"/>
    <w:basedOn w:val="PlainText"/>
    <w:uiPriority w:val="99"/>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uiPriority w:val="99"/>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Heading4"/>
    <w:uiPriority w:val="99"/>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BodyTextIndent"/>
    <w:uiPriority w:val="99"/>
    <w:rsid w:val="0084590E"/>
    <w:pPr>
      <w:spacing w:before="40" w:after="40"/>
    </w:pPr>
    <w:rPr>
      <w:sz w:val="20"/>
      <w:szCs w:val="20"/>
    </w:rPr>
  </w:style>
  <w:style w:type="paragraph" w:styleId="BodyText2">
    <w:name w:val="Body Text 2"/>
    <w:basedOn w:val="Normal"/>
    <w:link w:val="BodyText2Char"/>
    <w:uiPriority w:val="99"/>
    <w:rsid w:val="0084590E"/>
  </w:style>
  <w:style w:type="character" w:customStyle="1" w:styleId="BodyText2Char">
    <w:name w:val="Body Text 2 Char"/>
    <w:basedOn w:val="DefaultParagraphFont"/>
    <w:link w:val="BodyText2"/>
    <w:uiPriority w:val="99"/>
    <w:semiHidden/>
    <w:rsid w:val="00CE3B8E"/>
    <w:rPr>
      <w:sz w:val="23"/>
      <w:szCs w:val="23"/>
      <w:lang w:val="en-GB" w:eastAsia="ar-SA" w:bidi="ar-SA"/>
    </w:rPr>
  </w:style>
  <w:style w:type="paragraph" w:customStyle="1" w:styleId="3">
    <w:name w:val="3"/>
    <w:basedOn w:val="Normal"/>
    <w:next w:val="BodyTextIndent"/>
    <w:uiPriority w:val="99"/>
    <w:rsid w:val="0084590E"/>
    <w:pPr>
      <w:spacing w:before="40" w:after="40"/>
    </w:pPr>
    <w:rPr>
      <w:sz w:val="20"/>
      <w:szCs w:val="20"/>
    </w:rPr>
  </w:style>
  <w:style w:type="paragraph" w:customStyle="1" w:styleId="Requirement">
    <w:name w:val="Requirement"/>
    <w:basedOn w:val="Normal"/>
    <w:next w:val="Normal"/>
    <w:uiPriority w:val="99"/>
    <w:rsid w:val="006E2B03"/>
    <w:pPr>
      <w:shd w:val="clear" w:color="auto" w:fill="F2F2F2"/>
      <w:tabs>
        <w:tab w:val="left" w:pos="964"/>
      </w:tabs>
    </w:pPr>
    <w:rPr>
      <w:lang w:val="en-US"/>
    </w:rPr>
  </w:style>
  <w:style w:type="paragraph" w:customStyle="1" w:styleId="2">
    <w:name w:val="2"/>
    <w:basedOn w:val="Normal"/>
    <w:next w:val="BodyTextIndent"/>
    <w:uiPriority w:val="99"/>
    <w:rsid w:val="0084590E"/>
    <w:pPr>
      <w:spacing w:before="40" w:after="40"/>
    </w:pPr>
    <w:rPr>
      <w:sz w:val="20"/>
      <w:szCs w:val="20"/>
    </w:rPr>
  </w:style>
  <w:style w:type="paragraph" w:customStyle="1" w:styleId="Figure">
    <w:name w:val="Figure"/>
    <w:basedOn w:val="Normal"/>
    <w:uiPriority w:val="99"/>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uiPriority w:val="99"/>
    <w:rsid w:val="0084590E"/>
    <w:pPr>
      <w:spacing w:before="280" w:after="280" w:line="230" w:lineRule="atLeast"/>
      <w:ind w:left="360" w:hanging="360"/>
    </w:pPr>
    <w:rPr>
      <w:rFonts w:ascii="Courier New" w:eastAsia="MS Mincho" w:hAnsi="Courier New" w:cs="Courier New"/>
      <w:sz w:val="22"/>
      <w:szCs w:val="22"/>
      <w:lang w:val="en-US"/>
    </w:rPr>
  </w:style>
  <w:style w:type="paragraph" w:styleId="Title">
    <w:name w:val="Title"/>
    <w:basedOn w:val="Normal"/>
    <w:next w:val="Subtitle"/>
    <w:link w:val="TitleChar"/>
    <w:uiPriority w:val="99"/>
    <w:qFormat/>
    <w:rsid w:val="0084590E"/>
    <w:pPr>
      <w:spacing w:before="280" w:after="280"/>
      <w:jc w:val="center"/>
    </w:pPr>
    <w:rPr>
      <w:rFonts w:ascii="Arial" w:eastAsia="SimSun" w:hAnsi="Arial" w:cs="Arial"/>
      <w:b/>
      <w:bCs/>
      <w:kern w:val="1"/>
      <w:sz w:val="32"/>
      <w:szCs w:val="32"/>
      <w:lang w:val="en-US"/>
    </w:rPr>
  </w:style>
  <w:style w:type="character" w:customStyle="1" w:styleId="TitleChar">
    <w:name w:val="Title Char"/>
    <w:basedOn w:val="DefaultParagraphFont"/>
    <w:link w:val="Title"/>
    <w:uiPriority w:val="99"/>
    <w:rsid w:val="00CE3B8E"/>
    <w:rPr>
      <w:rFonts w:ascii="Cambria" w:hAnsi="Cambria" w:cs="Cambria"/>
      <w:b/>
      <w:bCs/>
      <w:kern w:val="28"/>
      <w:sz w:val="32"/>
      <w:szCs w:val="32"/>
      <w:lang w:val="en-GB" w:eastAsia="ar-SA" w:bidi="ar-SA"/>
    </w:rPr>
  </w:style>
  <w:style w:type="paragraph" w:styleId="BlockText">
    <w:name w:val="Block Text"/>
    <w:basedOn w:val="Normal"/>
    <w:uiPriority w:val="99"/>
    <w:rsid w:val="0084590E"/>
    <w:pPr>
      <w:spacing w:before="280" w:after="280"/>
      <w:ind w:left="432" w:right="432"/>
    </w:pPr>
    <w:rPr>
      <w:rFonts w:eastAsia="SimSun"/>
      <w:sz w:val="24"/>
      <w:szCs w:val="24"/>
      <w:lang w:val="en-US"/>
    </w:rPr>
  </w:style>
  <w:style w:type="paragraph" w:customStyle="1" w:styleId="Bullet">
    <w:name w:val="Bullet"/>
    <w:basedOn w:val="Normal"/>
    <w:uiPriority w:val="99"/>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uiPriority w:val="99"/>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BodyTextIndent"/>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uiPriority w:val="99"/>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uiPriority w:val="99"/>
    <w:rsid w:val="0084590E"/>
    <w:pPr>
      <w:tabs>
        <w:tab w:val="right" w:pos="8640"/>
      </w:tabs>
      <w:spacing w:before="280" w:after="280"/>
      <w:ind w:left="288"/>
    </w:pPr>
    <w:rPr>
      <w:rFonts w:eastAsia="SimSun"/>
      <w:sz w:val="24"/>
      <w:szCs w:val="24"/>
      <w:lang w:val="en-US"/>
    </w:rPr>
  </w:style>
  <w:style w:type="paragraph" w:customStyle="1" w:styleId="Cell">
    <w:name w:val="Cell"/>
    <w:basedOn w:val="BodyText"/>
    <w:uiPriority w:val="99"/>
    <w:rsid w:val="0084590E"/>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84590E"/>
    <w:pPr>
      <w:tabs>
        <w:tab w:val="left" w:pos="1120"/>
      </w:tabs>
      <w:ind w:left="1120" w:hanging="360"/>
      <w:jc w:val="center"/>
    </w:pPr>
    <w:rPr>
      <w:b/>
      <w:bCs/>
    </w:rPr>
  </w:style>
  <w:style w:type="paragraph" w:customStyle="1" w:styleId="CellBold">
    <w:name w:val="Cell Bold"/>
    <w:basedOn w:val="Cell"/>
    <w:uiPriority w:val="99"/>
    <w:rsid w:val="0084590E"/>
    <w:pPr>
      <w:tabs>
        <w:tab w:val="num" w:pos="0"/>
      </w:tabs>
    </w:pPr>
    <w:rPr>
      <w:b/>
      <w:bCs/>
    </w:rPr>
  </w:style>
  <w:style w:type="paragraph" w:customStyle="1" w:styleId="UnNumberedHeading">
    <w:name w:val="UnNumbered Heading"/>
    <w:next w:val="BodyText"/>
    <w:uiPriority w:val="99"/>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uiPriority w:val="99"/>
    <w:rsid w:val="0084590E"/>
    <w:pPr>
      <w:tabs>
        <w:tab w:val="left" w:pos="540"/>
      </w:tabs>
      <w:spacing w:after="760"/>
      <w:ind w:left="540" w:hanging="540"/>
    </w:pPr>
    <w:rPr>
      <w:rFonts w:eastAsia="MS Mincho"/>
      <w:lang w:val="en-US"/>
    </w:rPr>
  </w:style>
  <w:style w:type="paragraph" w:customStyle="1" w:styleId="ANNEXZ">
    <w:name w:val="ANNEXZ"/>
    <w:basedOn w:val="ANNEX"/>
    <w:next w:val="Normal"/>
    <w:uiPriority w:val="99"/>
    <w:rsid w:val="0084590E"/>
    <w:pPr>
      <w:tabs>
        <w:tab w:val="left" w:pos="1080"/>
      </w:tabs>
      <w:spacing w:after="760"/>
      <w:ind w:left="1080" w:hanging="720"/>
    </w:pPr>
    <w:rPr>
      <w:rFonts w:eastAsia="MS Mincho"/>
      <w:lang w:val="en-US"/>
    </w:rPr>
  </w:style>
  <w:style w:type="paragraph" w:customStyle="1" w:styleId="Schema">
    <w:name w:val="Schema"/>
    <w:basedOn w:val="Normal"/>
    <w:uiPriority w:val="99"/>
    <w:rsid w:val="0084590E"/>
    <w:pPr>
      <w:keepNext/>
      <w:spacing w:before="280" w:after="280"/>
    </w:pPr>
    <w:rPr>
      <w:rFonts w:eastAsia="SimSun"/>
      <w:color w:val="800000"/>
      <w:sz w:val="24"/>
      <w:szCs w:val="24"/>
      <w:lang w:val="en-US"/>
    </w:rPr>
  </w:style>
  <w:style w:type="paragraph" w:customStyle="1" w:styleId="Reference">
    <w:name w:val="Reference"/>
    <w:basedOn w:val="Normal"/>
    <w:uiPriority w:val="99"/>
    <w:rsid w:val="0084590E"/>
    <w:pPr>
      <w:keepLines/>
      <w:spacing w:before="280" w:after="280"/>
      <w:jc w:val="both"/>
    </w:pPr>
    <w:rPr>
      <w:rFonts w:eastAsia="SimSun"/>
      <w:sz w:val="20"/>
      <w:szCs w:val="20"/>
      <w:lang w:val="en-US"/>
    </w:rPr>
  </w:style>
  <w:style w:type="paragraph" w:customStyle="1" w:styleId="Textwithbox">
    <w:name w:val="Text with box"/>
    <w:basedOn w:val="BodyText"/>
    <w:uiPriority w:val="99"/>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uiPriority w:val="99"/>
    <w:rsid w:val="0084590E"/>
    <w:pPr>
      <w:spacing w:before="280" w:after="280"/>
    </w:pPr>
    <w:rPr>
      <w:rFonts w:ascii="Times" w:hAnsi="Times" w:cs="Times"/>
      <w:b/>
      <w:bCs/>
      <w:sz w:val="28"/>
      <w:szCs w:val="28"/>
      <w:u w:val="single"/>
      <w:lang w:val="en-US"/>
    </w:rPr>
  </w:style>
  <w:style w:type="paragraph" w:customStyle="1" w:styleId="a2">
    <w:name w:val="a2"/>
    <w:basedOn w:val="Heading2"/>
    <w:next w:val="Normal"/>
    <w:uiPriority w:val="99"/>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uiPriority w:val="99"/>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uiPriority w:val="99"/>
    <w:rsid w:val="00C55E67"/>
    <w:pPr>
      <w:numPr>
        <w:ilvl w:val="2"/>
        <w:numId w:val="6"/>
      </w:numPr>
      <w:ind w:left="0" w:firstLine="0"/>
    </w:pPr>
  </w:style>
  <w:style w:type="paragraph" w:customStyle="1" w:styleId="a4">
    <w:name w:val="a4"/>
    <w:basedOn w:val="Heading4"/>
    <w:next w:val="Normal"/>
    <w:uiPriority w:val="99"/>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Heading5"/>
    <w:next w:val="Normal"/>
    <w:uiPriority w:val="99"/>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Heading6"/>
    <w:next w:val="Normal"/>
    <w:uiPriority w:val="99"/>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uiPriority w:val="99"/>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uiPriority w:val="99"/>
    <w:rsid w:val="0084590E"/>
    <w:pPr>
      <w:keepLines/>
      <w:spacing w:after="0"/>
    </w:pPr>
    <w:rPr>
      <w:rFonts w:ascii="Courier New" w:eastAsia="SimSun" w:hAnsi="Courier New" w:cs="Courier New"/>
      <w:sz w:val="22"/>
      <w:szCs w:val="22"/>
      <w:lang w:val="en-US"/>
    </w:rPr>
  </w:style>
  <w:style w:type="paragraph" w:customStyle="1" w:styleId="Code1">
    <w:name w:val="Code 1"/>
    <w:basedOn w:val="Normal"/>
    <w:uiPriority w:val="99"/>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uiPriority w:val="99"/>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uiPriority w:val="99"/>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uiPriority w:val="99"/>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uiPriority w:val="99"/>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uiPriority w:val="99"/>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uiPriority w:val="99"/>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uiPriority w:val="99"/>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uiPriority w:val="99"/>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uiPriority w:val="99"/>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uiPriority w:val="99"/>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uiPriority w:val="99"/>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uiPriority w:val="99"/>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uiPriority w:val="99"/>
    <w:rsid w:val="0084590E"/>
    <w:pPr>
      <w:spacing w:before="280" w:after="280"/>
    </w:pPr>
    <w:rPr>
      <w:rFonts w:eastAsia="SimSun"/>
      <w:b/>
      <w:bCs/>
      <w:sz w:val="24"/>
      <w:szCs w:val="24"/>
      <w:lang w:val="en-US"/>
    </w:rPr>
  </w:style>
  <w:style w:type="paragraph" w:customStyle="1" w:styleId="DocumentHeaderInfo">
    <w:name w:val="DocumentHeaderInfo"/>
    <w:basedOn w:val="Normal"/>
    <w:uiPriority w:val="99"/>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uiPriority w:val="99"/>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uiPriority w:val="99"/>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uiPriority w:val="99"/>
    <w:rsid w:val="0084590E"/>
    <w:pPr>
      <w:tabs>
        <w:tab w:val="num" w:pos="720"/>
      </w:tabs>
      <w:suppressAutoHyphens/>
      <w:spacing w:before="280" w:after="280"/>
      <w:jc w:val="center"/>
    </w:pPr>
    <w:rPr>
      <w:rFonts w:eastAsia="SimSun"/>
      <w:b/>
      <w:bCs/>
      <w:sz w:val="24"/>
      <w:szCs w:val="24"/>
      <w:lang w:val="en-US"/>
    </w:rPr>
  </w:style>
  <w:style w:type="paragraph" w:styleId="List3">
    <w:name w:val="List 3"/>
    <w:basedOn w:val="Normal"/>
    <w:uiPriority w:val="99"/>
    <w:rsid w:val="0084590E"/>
    <w:pPr>
      <w:spacing w:before="280" w:after="280"/>
      <w:ind w:left="1080" w:hanging="360"/>
    </w:pPr>
    <w:rPr>
      <w:rFonts w:eastAsia="SimSun"/>
      <w:sz w:val="24"/>
      <w:szCs w:val="24"/>
      <w:lang w:val="en-US"/>
    </w:rPr>
  </w:style>
  <w:style w:type="paragraph" w:styleId="List4">
    <w:name w:val="List 4"/>
    <w:basedOn w:val="List"/>
    <w:uiPriority w:val="99"/>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Bullet"/>
    <w:next w:val="BodyText"/>
    <w:uiPriority w:val="99"/>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uiPriority w:val="99"/>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uiPriority w:val="99"/>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uiPriority w:val="99"/>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84590E"/>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uiPriority w:val="99"/>
    <w:rsid w:val="0084590E"/>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semiHidden/>
    <w:rsid w:val="00CE3B8E"/>
    <w:rPr>
      <w:sz w:val="23"/>
      <w:szCs w:val="23"/>
      <w:lang w:val="en-GB" w:eastAsia="ar-SA" w:bidi="ar-SA"/>
    </w:rPr>
  </w:style>
  <w:style w:type="paragraph" w:styleId="BodyTextFirstIndent2">
    <w:name w:val="Body Text First Indent 2"/>
    <w:basedOn w:val="Normal"/>
    <w:link w:val="BodyTextFirstIndent2Char"/>
    <w:uiPriority w:val="99"/>
    <w:rsid w:val="0084590E"/>
    <w:pPr>
      <w:spacing w:line="230" w:lineRule="atLeast"/>
      <w:ind w:firstLine="210"/>
      <w:jc w:val="both"/>
    </w:pPr>
    <w:rPr>
      <w:rFonts w:eastAsia="MS Mincho"/>
      <w:sz w:val="24"/>
      <w:szCs w:val="24"/>
      <w:lang w:val="en-US"/>
    </w:rPr>
  </w:style>
  <w:style w:type="character" w:customStyle="1" w:styleId="BodyTextFirstIndent2Char">
    <w:name w:val="Body Text First Indent 2 Char"/>
    <w:basedOn w:val="BodyTextIndentChar"/>
    <w:link w:val="BodyTextFirstIndent2"/>
    <w:uiPriority w:val="99"/>
    <w:semiHidden/>
    <w:rsid w:val="00CE3B8E"/>
    <w:rPr>
      <w:sz w:val="23"/>
      <w:szCs w:val="23"/>
      <w:lang w:val="en-GB" w:eastAsia="ar-SA" w:bidi="ar-SA"/>
    </w:rPr>
  </w:style>
  <w:style w:type="paragraph" w:styleId="Closing">
    <w:name w:val="Closing"/>
    <w:basedOn w:val="Normal"/>
    <w:link w:val="ClosingChar"/>
    <w:uiPriority w:val="99"/>
    <w:rsid w:val="0084590E"/>
    <w:pPr>
      <w:spacing w:line="230" w:lineRule="atLeast"/>
      <w:ind w:left="4252"/>
      <w:jc w:val="both"/>
    </w:pPr>
    <w:rPr>
      <w:rFonts w:eastAsia="MS Mincho"/>
      <w:sz w:val="24"/>
      <w:szCs w:val="24"/>
      <w:lang w:val="en-US"/>
    </w:rPr>
  </w:style>
  <w:style w:type="character" w:customStyle="1" w:styleId="ClosingChar">
    <w:name w:val="Closing Char"/>
    <w:basedOn w:val="DefaultParagraphFont"/>
    <w:link w:val="Closing"/>
    <w:uiPriority w:val="99"/>
    <w:semiHidden/>
    <w:rsid w:val="00CE3B8E"/>
    <w:rPr>
      <w:sz w:val="23"/>
      <w:szCs w:val="23"/>
      <w:lang w:val="en-GB" w:eastAsia="ar-SA" w:bidi="ar-SA"/>
    </w:rPr>
  </w:style>
  <w:style w:type="paragraph" w:styleId="Date">
    <w:name w:val="Date"/>
    <w:basedOn w:val="Normal"/>
    <w:next w:val="Normal"/>
    <w:link w:val="DateChar"/>
    <w:uiPriority w:val="99"/>
    <w:rsid w:val="0084590E"/>
    <w:pPr>
      <w:spacing w:line="230" w:lineRule="atLeast"/>
      <w:jc w:val="both"/>
    </w:pPr>
    <w:rPr>
      <w:rFonts w:eastAsia="MS Mincho"/>
      <w:sz w:val="24"/>
      <w:szCs w:val="24"/>
      <w:lang w:val="en-US"/>
    </w:rPr>
  </w:style>
  <w:style w:type="character" w:customStyle="1" w:styleId="DateChar">
    <w:name w:val="Date Char"/>
    <w:basedOn w:val="DefaultParagraphFont"/>
    <w:link w:val="Date"/>
    <w:uiPriority w:val="99"/>
    <w:semiHidden/>
    <w:rsid w:val="00CE3B8E"/>
    <w:rPr>
      <w:sz w:val="23"/>
      <w:szCs w:val="23"/>
      <w:lang w:val="en-GB" w:eastAsia="ar-SA" w:bidi="ar-SA"/>
    </w:rPr>
  </w:style>
  <w:style w:type="paragraph" w:customStyle="1" w:styleId="dl">
    <w:name w:val="dl"/>
    <w:basedOn w:val="Normal"/>
    <w:uiPriority w:val="99"/>
    <w:rsid w:val="0084590E"/>
    <w:pPr>
      <w:spacing w:line="230" w:lineRule="atLeast"/>
      <w:ind w:left="800" w:hanging="400"/>
      <w:jc w:val="both"/>
    </w:pPr>
    <w:rPr>
      <w:rFonts w:eastAsia="MS Mincho"/>
      <w:sz w:val="24"/>
      <w:szCs w:val="24"/>
      <w:lang w:val="en-US"/>
    </w:rPr>
  </w:style>
  <w:style w:type="paragraph" w:styleId="EnvelopeAddress">
    <w:name w:val="envelope address"/>
    <w:basedOn w:val="Normal"/>
    <w:uiPriority w:val="99"/>
    <w:rsid w:val="0084590E"/>
    <w:pPr>
      <w:spacing w:line="230" w:lineRule="atLeast"/>
      <w:ind w:left="2835"/>
      <w:jc w:val="both"/>
    </w:pPr>
    <w:rPr>
      <w:rFonts w:eastAsia="MS Mincho"/>
      <w:sz w:val="24"/>
      <w:szCs w:val="24"/>
      <w:lang w:val="en-US"/>
    </w:rPr>
  </w:style>
  <w:style w:type="paragraph" w:styleId="EnvelopeReturn">
    <w:name w:val="envelope return"/>
    <w:basedOn w:val="Normal"/>
    <w:uiPriority w:val="99"/>
    <w:rsid w:val="0084590E"/>
    <w:pPr>
      <w:spacing w:line="230" w:lineRule="atLeast"/>
      <w:jc w:val="both"/>
    </w:pPr>
    <w:rPr>
      <w:rFonts w:eastAsia="MS Mincho"/>
      <w:sz w:val="24"/>
      <w:szCs w:val="24"/>
      <w:lang w:val="en-US"/>
    </w:rPr>
  </w:style>
  <w:style w:type="paragraph" w:styleId="Index2">
    <w:name w:val="index 2"/>
    <w:basedOn w:val="Normal"/>
    <w:next w:val="Normal"/>
    <w:autoRedefine/>
    <w:uiPriority w:val="99"/>
    <w:semiHidden/>
    <w:rsid w:val="0084590E"/>
    <w:pPr>
      <w:spacing w:line="210" w:lineRule="atLeast"/>
      <w:ind w:left="600" w:hanging="200"/>
      <w:jc w:val="both"/>
    </w:pPr>
    <w:rPr>
      <w:rFonts w:eastAsia="MS Mincho"/>
      <w:b/>
      <w:bCs/>
      <w:sz w:val="18"/>
      <w:szCs w:val="18"/>
      <w:lang w:val="en-US"/>
    </w:rPr>
  </w:style>
  <w:style w:type="paragraph" w:styleId="List5">
    <w:name w:val="List 5"/>
    <w:basedOn w:val="Normal"/>
    <w:uiPriority w:val="99"/>
    <w:rsid w:val="0084590E"/>
    <w:pPr>
      <w:spacing w:line="230" w:lineRule="atLeast"/>
      <w:ind w:left="1415" w:hanging="283"/>
      <w:jc w:val="both"/>
    </w:pPr>
    <w:rPr>
      <w:rFonts w:eastAsia="MS Mincho"/>
      <w:sz w:val="24"/>
      <w:szCs w:val="24"/>
      <w:lang w:val="en-US"/>
    </w:rPr>
  </w:style>
  <w:style w:type="paragraph" w:styleId="ListContinue5">
    <w:name w:val="List Continue 5"/>
    <w:basedOn w:val="Normal"/>
    <w:uiPriority w:val="99"/>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uiPriority w:val="99"/>
    <w:rsid w:val="0084590E"/>
    <w:pPr>
      <w:spacing w:line="220" w:lineRule="atLeast"/>
      <w:jc w:val="both"/>
    </w:pPr>
    <w:rPr>
      <w:rFonts w:eastAsia="MS Mincho"/>
      <w:color w:val="0000FF"/>
      <w:sz w:val="24"/>
      <w:szCs w:val="24"/>
      <w:lang w:val="en-US"/>
    </w:rPr>
  </w:style>
  <w:style w:type="paragraph" w:customStyle="1" w:styleId="na2">
    <w:name w:val="na2"/>
    <w:basedOn w:val="a2"/>
    <w:next w:val="Normal"/>
    <w:uiPriority w:val="99"/>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84590E"/>
    <w:pPr>
      <w:tabs>
        <w:tab w:val="left" w:pos="540"/>
        <w:tab w:val="left" w:pos="960"/>
      </w:tabs>
      <w:spacing w:before="60"/>
      <w:ind w:left="540" w:hanging="540"/>
    </w:pPr>
    <w:rPr>
      <w:sz w:val="22"/>
      <w:szCs w:val="22"/>
    </w:rPr>
  </w:style>
  <w:style w:type="paragraph" w:customStyle="1" w:styleId="na4">
    <w:name w:val="na4"/>
    <w:basedOn w:val="a4"/>
    <w:next w:val="Normal"/>
    <w:uiPriority w:val="99"/>
    <w:rsid w:val="0084590E"/>
    <w:pPr>
      <w:tabs>
        <w:tab w:val="left" w:pos="360"/>
        <w:tab w:val="left" w:pos="720"/>
        <w:tab w:val="left" w:pos="1840"/>
      </w:tabs>
      <w:spacing w:before="60" w:after="0"/>
      <w:ind w:left="360" w:hanging="360"/>
    </w:pPr>
  </w:style>
  <w:style w:type="paragraph" w:customStyle="1" w:styleId="na5">
    <w:name w:val="na5"/>
    <w:basedOn w:val="a5"/>
    <w:next w:val="Normal"/>
    <w:uiPriority w:val="99"/>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84590E"/>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uiPriority w:val="99"/>
    <w:rsid w:val="0084590E"/>
    <w:pPr>
      <w:spacing w:line="230" w:lineRule="atLeast"/>
      <w:jc w:val="both"/>
    </w:pPr>
    <w:rPr>
      <w:rFonts w:eastAsia="MS Mincho"/>
      <w:sz w:val="24"/>
      <w:szCs w:val="24"/>
      <w:lang w:val="en-US"/>
    </w:rPr>
  </w:style>
  <w:style w:type="character" w:customStyle="1" w:styleId="NoteHeadingChar">
    <w:name w:val="Note Heading Char"/>
    <w:basedOn w:val="DefaultParagraphFont"/>
    <w:link w:val="NoteHeading"/>
    <w:uiPriority w:val="99"/>
    <w:semiHidden/>
    <w:rsid w:val="00CE3B8E"/>
    <w:rPr>
      <w:sz w:val="23"/>
      <w:szCs w:val="23"/>
      <w:lang w:val="en-GB" w:eastAsia="ar-SA" w:bidi="ar-SA"/>
    </w:rPr>
  </w:style>
  <w:style w:type="paragraph" w:styleId="Salutation">
    <w:name w:val="Salutation"/>
    <w:basedOn w:val="Normal"/>
    <w:next w:val="Normal"/>
    <w:link w:val="SalutationChar"/>
    <w:uiPriority w:val="99"/>
    <w:rsid w:val="0084590E"/>
    <w:pPr>
      <w:spacing w:line="230" w:lineRule="atLeast"/>
      <w:jc w:val="both"/>
    </w:pPr>
    <w:rPr>
      <w:rFonts w:eastAsia="MS Mincho"/>
      <w:sz w:val="24"/>
      <w:szCs w:val="24"/>
      <w:lang w:val="en-US"/>
    </w:rPr>
  </w:style>
  <w:style w:type="character" w:customStyle="1" w:styleId="SalutationChar">
    <w:name w:val="Salutation Char"/>
    <w:basedOn w:val="DefaultParagraphFont"/>
    <w:link w:val="Salutation"/>
    <w:uiPriority w:val="99"/>
    <w:semiHidden/>
    <w:rsid w:val="00CE3B8E"/>
    <w:rPr>
      <w:sz w:val="23"/>
      <w:szCs w:val="23"/>
      <w:lang w:val="en-GB" w:eastAsia="ar-SA" w:bidi="ar-SA"/>
    </w:rPr>
  </w:style>
  <w:style w:type="paragraph" w:styleId="Signature">
    <w:name w:val="Signature"/>
    <w:basedOn w:val="Normal"/>
    <w:link w:val="SignatureChar"/>
    <w:uiPriority w:val="99"/>
    <w:rsid w:val="0084590E"/>
    <w:pPr>
      <w:spacing w:line="230" w:lineRule="atLeast"/>
      <w:ind w:left="4252"/>
      <w:jc w:val="both"/>
    </w:pPr>
    <w:rPr>
      <w:rFonts w:eastAsia="MS Mincho"/>
      <w:sz w:val="24"/>
      <w:szCs w:val="24"/>
      <w:lang w:val="en-US"/>
    </w:rPr>
  </w:style>
  <w:style w:type="character" w:customStyle="1" w:styleId="SignatureChar">
    <w:name w:val="Signature Char"/>
    <w:basedOn w:val="DefaultParagraphFont"/>
    <w:link w:val="Signature"/>
    <w:uiPriority w:val="99"/>
    <w:semiHidden/>
    <w:rsid w:val="00CE3B8E"/>
    <w:rPr>
      <w:sz w:val="23"/>
      <w:szCs w:val="23"/>
      <w:lang w:val="en-GB" w:eastAsia="ar-SA" w:bidi="ar-SA"/>
    </w:rPr>
  </w:style>
  <w:style w:type="paragraph" w:customStyle="1" w:styleId="zzLc5">
    <w:name w:val="zzLc5"/>
    <w:basedOn w:val="Normal"/>
    <w:next w:val="Normal"/>
    <w:uiPriority w:val="99"/>
    <w:rsid w:val="0084590E"/>
    <w:pPr>
      <w:spacing w:line="230" w:lineRule="atLeast"/>
    </w:pPr>
    <w:rPr>
      <w:rFonts w:eastAsia="MS Mincho"/>
      <w:sz w:val="24"/>
      <w:szCs w:val="24"/>
      <w:lang w:val="en-US"/>
    </w:rPr>
  </w:style>
  <w:style w:type="paragraph" w:customStyle="1" w:styleId="zzLc6">
    <w:name w:val="zzLc6"/>
    <w:basedOn w:val="Normal"/>
    <w:next w:val="Normal"/>
    <w:uiPriority w:val="99"/>
    <w:rsid w:val="0084590E"/>
    <w:pPr>
      <w:spacing w:line="230" w:lineRule="atLeast"/>
    </w:pPr>
    <w:rPr>
      <w:rFonts w:eastAsia="MS Mincho"/>
      <w:sz w:val="24"/>
      <w:szCs w:val="24"/>
      <w:lang w:val="en-US"/>
    </w:rPr>
  </w:style>
  <w:style w:type="paragraph" w:customStyle="1" w:styleId="zzLn5">
    <w:name w:val="zzLn5"/>
    <w:basedOn w:val="Normal"/>
    <w:next w:val="Normal"/>
    <w:uiPriority w:val="99"/>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uiPriority w:val="99"/>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uiPriority w:val="99"/>
    <w:rsid w:val="0084590E"/>
    <w:pPr>
      <w:spacing w:before="60" w:after="60" w:line="230" w:lineRule="atLeast"/>
      <w:jc w:val="both"/>
    </w:pPr>
    <w:rPr>
      <w:rFonts w:eastAsia="MS Mincho"/>
      <w:sz w:val="24"/>
      <w:szCs w:val="24"/>
      <w:lang w:val="en-US"/>
    </w:rPr>
  </w:style>
  <w:style w:type="paragraph" w:customStyle="1" w:styleId="Tabletext9">
    <w:name w:val="Table text (9)"/>
    <w:basedOn w:val="Normal"/>
    <w:uiPriority w:val="99"/>
    <w:rsid w:val="0084590E"/>
    <w:pPr>
      <w:spacing w:before="60" w:after="60" w:line="210" w:lineRule="atLeast"/>
      <w:jc w:val="both"/>
    </w:pPr>
    <w:rPr>
      <w:rFonts w:eastAsia="MS Mincho"/>
      <w:sz w:val="18"/>
      <w:szCs w:val="18"/>
      <w:lang w:val="en-US"/>
    </w:rPr>
  </w:style>
  <w:style w:type="paragraph" w:customStyle="1" w:styleId="Tabletext8">
    <w:name w:val="Table text (8)"/>
    <w:basedOn w:val="Normal"/>
    <w:uiPriority w:val="99"/>
    <w:rsid w:val="0084590E"/>
    <w:pPr>
      <w:spacing w:before="60" w:after="60" w:line="190" w:lineRule="atLeast"/>
      <w:jc w:val="both"/>
    </w:pPr>
    <w:rPr>
      <w:rFonts w:eastAsia="MS Mincho"/>
      <w:sz w:val="16"/>
      <w:szCs w:val="16"/>
      <w:lang w:val="en-US"/>
    </w:rPr>
  </w:style>
  <w:style w:type="paragraph" w:customStyle="1" w:styleId="Tabletext7">
    <w:name w:val="Table text (7)"/>
    <w:basedOn w:val="Normal"/>
    <w:uiPriority w:val="99"/>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uiPriority w:val="99"/>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uiPriority w:val="99"/>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uiPriority w:val="99"/>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1"/>
    <w:next w:val="Literaturverzeichnis1"/>
    <w:uiPriority w:val="99"/>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84590E"/>
    <w:pPr>
      <w:spacing w:before="280" w:after="280"/>
      <w:jc w:val="center"/>
    </w:pPr>
    <w:rPr>
      <w:rFonts w:eastAsia="SimSun"/>
      <w:color w:val="FF0000"/>
      <w:lang w:val="en-US"/>
    </w:rPr>
  </w:style>
  <w:style w:type="paragraph" w:customStyle="1" w:styleId="WFS-Requirement">
    <w:name w:val="WFS-Requirement"/>
    <w:basedOn w:val="Normal"/>
    <w:uiPriority w:val="99"/>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Heading1"/>
    <w:uiPriority w:val="99"/>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uiPriority w:val="99"/>
    <w:rsid w:val="0084590E"/>
    <w:pPr>
      <w:spacing w:before="280" w:after="280"/>
    </w:pPr>
    <w:rPr>
      <w:rFonts w:ascii="Arial" w:eastAsia="SimSun" w:hAnsi="Arial" w:cs="Arial"/>
      <w:sz w:val="18"/>
      <w:szCs w:val="18"/>
    </w:rPr>
  </w:style>
  <w:style w:type="paragraph" w:customStyle="1" w:styleId="ISOComments">
    <w:name w:val="ISO_Comments"/>
    <w:basedOn w:val="Normal"/>
    <w:uiPriority w:val="99"/>
    <w:rsid w:val="0084590E"/>
    <w:pPr>
      <w:spacing w:before="280" w:after="280" w:line="210" w:lineRule="exact"/>
    </w:pPr>
    <w:rPr>
      <w:rFonts w:ascii="Arial" w:eastAsia="SimSun" w:hAnsi="Arial" w:cs="Arial"/>
      <w:sz w:val="18"/>
      <w:szCs w:val="18"/>
    </w:rPr>
  </w:style>
  <w:style w:type="paragraph" w:customStyle="1" w:styleId="Bullet2">
    <w:name w:val="Bullet 2"/>
    <w:basedOn w:val="Bullet1"/>
    <w:uiPriority w:val="99"/>
    <w:rsid w:val="0084590E"/>
    <w:pPr>
      <w:tabs>
        <w:tab w:val="left" w:pos="1080"/>
      </w:tabs>
      <w:spacing w:after="100"/>
      <w:ind w:left="1080"/>
    </w:pPr>
    <w:rPr>
      <w:sz w:val="24"/>
      <w:szCs w:val="24"/>
    </w:rPr>
  </w:style>
  <w:style w:type="paragraph" w:customStyle="1" w:styleId="BlockRed">
    <w:name w:val="Block Red"/>
    <w:basedOn w:val="BlockText"/>
    <w:uiPriority w:val="99"/>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uiPriority w:val="99"/>
    <w:rsid w:val="0084590E"/>
    <w:pPr>
      <w:suppressAutoHyphens/>
      <w:spacing w:after="100"/>
      <w:ind w:left="0" w:firstLine="0"/>
    </w:pPr>
  </w:style>
  <w:style w:type="paragraph" w:customStyle="1" w:styleId="CodeListingTable">
    <w:name w:val="Code Listing Table"/>
    <w:basedOn w:val="Codelisting0"/>
    <w:next w:val="Codelisting0"/>
    <w:uiPriority w:val="99"/>
    <w:rsid w:val="0084590E"/>
    <w:pPr>
      <w:spacing w:before="0" w:after="0"/>
    </w:pPr>
    <w:rPr>
      <w:sz w:val="20"/>
      <w:szCs w:val="20"/>
    </w:rPr>
  </w:style>
  <w:style w:type="paragraph" w:customStyle="1" w:styleId="CodeListingHeader">
    <w:name w:val="Code Listing Header"/>
    <w:basedOn w:val="CodeListing"/>
    <w:uiPriority w:val="99"/>
    <w:rsid w:val="0084590E"/>
    <w:pPr>
      <w:keepNext/>
      <w:keepLines/>
      <w:suppressAutoHyphens/>
      <w:spacing w:before="100" w:after="0" w:line="240" w:lineRule="auto"/>
      <w:ind w:left="0" w:firstLine="0"/>
    </w:pPr>
    <w:rPr>
      <w:rFonts w:eastAsia="Times New Roman"/>
    </w:rPr>
  </w:style>
  <w:style w:type="paragraph" w:styleId="EndnoteText">
    <w:name w:val="endnote text"/>
    <w:basedOn w:val="Normal"/>
    <w:link w:val="EndnoteTextChar"/>
    <w:uiPriority w:val="99"/>
    <w:semiHidden/>
    <w:rsid w:val="0084590E"/>
    <w:pPr>
      <w:spacing w:before="280" w:after="280" w:line="230" w:lineRule="atLeast"/>
      <w:jc w:val="both"/>
    </w:pPr>
    <w:rPr>
      <w:rFonts w:ascii="Arial" w:eastAsia="MS Mincho" w:hAnsi="Arial" w:cs="Arial"/>
      <w:sz w:val="20"/>
      <w:szCs w:val="20"/>
      <w:lang w:val="en-US"/>
    </w:rPr>
  </w:style>
  <w:style w:type="character" w:customStyle="1" w:styleId="EndnoteTextChar">
    <w:name w:val="Endnote Text Char"/>
    <w:basedOn w:val="DefaultParagraphFont"/>
    <w:link w:val="EndnoteText"/>
    <w:uiPriority w:val="99"/>
    <w:semiHidden/>
    <w:rsid w:val="00CE3B8E"/>
    <w:rPr>
      <w:sz w:val="20"/>
      <w:szCs w:val="20"/>
      <w:lang w:val="en-GB" w:eastAsia="ar-SA" w:bidi="ar-SA"/>
    </w:rPr>
  </w:style>
  <w:style w:type="paragraph" w:styleId="Index3">
    <w:name w:val="index 3"/>
    <w:basedOn w:val="Normal"/>
    <w:next w:val="Normal"/>
    <w:autoRedefine/>
    <w:uiPriority w:val="99"/>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uiPriority w:val="99"/>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uiPriority w:val="99"/>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uiPriority w:val="99"/>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uiPriority w:val="99"/>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uiPriority w:val="99"/>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uiPriority w:val="99"/>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MacroText">
    <w:name w:val="macro"/>
    <w:link w:val="MacroTextChar"/>
    <w:uiPriority w:val="99"/>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MacroTextChar">
    <w:name w:val="Macro Text Char"/>
    <w:basedOn w:val="DefaultParagraphFont"/>
    <w:link w:val="MacroText"/>
    <w:uiPriority w:val="99"/>
    <w:semiHidden/>
    <w:rsid w:val="00CE3B8E"/>
    <w:rPr>
      <w:rFonts w:ascii="Courier New" w:eastAsia="MS Mincho" w:hAnsi="Courier New" w:cs="Courier New"/>
      <w:lang w:val="en-GB" w:eastAsia="ar-SA" w:bidi="ar-SA"/>
    </w:rPr>
  </w:style>
  <w:style w:type="paragraph" w:styleId="TableofAuthorities">
    <w:name w:val="table of authorities"/>
    <w:basedOn w:val="Normal"/>
    <w:next w:val="Normal"/>
    <w:uiPriority w:val="99"/>
    <w:semiHidden/>
    <w:rsid w:val="0084590E"/>
    <w:pPr>
      <w:spacing w:before="280" w:after="280"/>
      <w:ind w:left="200" w:hanging="200"/>
      <w:jc w:val="both"/>
    </w:pPr>
    <w:rPr>
      <w:rFonts w:ascii="Arial" w:eastAsia="MS Mincho" w:hAnsi="Arial" w:cs="Arial"/>
      <w:sz w:val="20"/>
      <w:szCs w:val="20"/>
      <w:lang w:val="en-US"/>
    </w:rPr>
  </w:style>
  <w:style w:type="paragraph" w:styleId="HTMLAddress">
    <w:name w:val="HTML Address"/>
    <w:basedOn w:val="Normal"/>
    <w:link w:val="HTMLAddressChar"/>
    <w:uiPriority w:val="99"/>
    <w:rsid w:val="0084590E"/>
    <w:pPr>
      <w:spacing w:before="280" w:after="280"/>
      <w:jc w:val="both"/>
    </w:pPr>
    <w:rPr>
      <w:rFonts w:ascii="Arial" w:eastAsia="MS Mincho" w:hAnsi="Arial" w:cs="Arial"/>
      <w:i/>
      <w:iCs/>
      <w:sz w:val="20"/>
      <w:szCs w:val="20"/>
      <w:lang w:val="en-US"/>
    </w:rPr>
  </w:style>
  <w:style w:type="character" w:customStyle="1" w:styleId="HTMLAddressChar">
    <w:name w:val="HTML Address Char"/>
    <w:basedOn w:val="DefaultParagraphFont"/>
    <w:link w:val="HTMLAddress"/>
    <w:uiPriority w:val="99"/>
    <w:semiHidden/>
    <w:rsid w:val="00CE3B8E"/>
    <w:rPr>
      <w:i/>
      <w:iCs/>
      <w:sz w:val="23"/>
      <w:szCs w:val="23"/>
      <w:lang w:val="en-GB" w:eastAsia="ar-SA" w:bidi="ar-SA"/>
    </w:rPr>
  </w:style>
  <w:style w:type="paragraph" w:styleId="NormalWeb">
    <w:name w:val="Normal (Web)"/>
    <w:basedOn w:val="Normal"/>
    <w:uiPriority w:val="99"/>
    <w:rsid w:val="0084590E"/>
    <w:pPr>
      <w:spacing w:before="280" w:after="280"/>
      <w:jc w:val="both"/>
    </w:pPr>
    <w:rPr>
      <w:rFonts w:eastAsia="MS Mincho"/>
      <w:sz w:val="24"/>
      <w:szCs w:val="24"/>
      <w:lang w:val="en-US"/>
    </w:rPr>
  </w:style>
  <w:style w:type="paragraph" w:customStyle="1" w:styleId="EdNote">
    <w:name w:val="EdNote"/>
    <w:basedOn w:val="Normal"/>
    <w:uiPriority w:val="99"/>
    <w:rsid w:val="0084590E"/>
    <w:pPr>
      <w:suppressAutoHyphens/>
      <w:spacing w:before="280" w:after="280"/>
    </w:pPr>
    <w:rPr>
      <w:rFonts w:eastAsia="SimSun"/>
      <w:b/>
      <w:bCs/>
      <w:sz w:val="24"/>
      <w:szCs w:val="24"/>
      <w:lang w:val="en-US"/>
    </w:rPr>
  </w:style>
  <w:style w:type="paragraph" w:customStyle="1" w:styleId="WW-BodyText2">
    <w:name w:val="WW-Body Text 2"/>
    <w:basedOn w:val="Normal"/>
    <w:uiPriority w:val="99"/>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uiPriority w:val="99"/>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uiPriority w:val="99"/>
    <w:rsid w:val="0084590E"/>
    <w:pPr>
      <w:tabs>
        <w:tab w:val="left" w:pos="360"/>
        <w:tab w:val="left" w:pos="643"/>
      </w:tabs>
      <w:ind w:left="-360" w:firstLine="0"/>
    </w:pPr>
  </w:style>
  <w:style w:type="paragraph" w:customStyle="1" w:styleId="Author">
    <w:name w:val="Author"/>
    <w:basedOn w:val="BodyText"/>
    <w:next w:val="BodyText"/>
    <w:uiPriority w:val="99"/>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uiPriority w:val="99"/>
    <w:rsid w:val="0084590E"/>
    <w:pPr>
      <w:suppressAutoHyphens/>
      <w:spacing w:before="280" w:after="280"/>
      <w:ind w:left="720"/>
    </w:pPr>
    <w:rPr>
      <w:rFonts w:eastAsia="SimSun"/>
      <w:sz w:val="24"/>
      <w:szCs w:val="24"/>
      <w:lang w:val="en-US"/>
    </w:rPr>
  </w:style>
  <w:style w:type="paragraph" w:customStyle="1" w:styleId="ConfidentialPageDate">
    <w:name w:val="Confidential  Page #  Date"/>
    <w:uiPriority w:val="99"/>
    <w:rsid w:val="0084590E"/>
    <w:pPr>
      <w:suppressAutoHyphens/>
    </w:pPr>
    <w:rPr>
      <w:rFonts w:eastAsia="SimSun"/>
      <w:sz w:val="20"/>
      <w:szCs w:val="20"/>
      <w:lang w:val="en-US" w:eastAsia="ar-SA"/>
    </w:rPr>
  </w:style>
  <w:style w:type="paragraph" w:customStyle="1" w:styleId="ExampleHeader">
    <w:name w:val="Example Header"/>
    <w:basedOn w:val="BodyText"/>
    <w:next w:val="BodyText"/>
    <w:uiPriority w:val="99"/>
    <w:rsid w:val="0084590E"/>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84590E"/>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84590E"/>
    <w:pPr>
      <w:spacing w:before="200"/>
    </w:pPr>
    <w:rPr>
      <w:rFonts w:ascii="Arial" w:eastAsia="SimSun" w:hAnsi="Arial" w:cs="Arial"/>
      <w:color w:val="auto"/>
      <w:lang w:val="en-US"/>
    </w:rPr>
  </w:style>
  <w:style w:type="paragraph" w:customStyle="1" w:styleId="TOC50">
    <w:name w:val="TOC5"/>
    <w:basedOn w:val="TOC2"/>
    <w:uiPriority w:val="99"/>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uiPriority w:val="99"/>
    <w:rsid w:val="00C55E67"/>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Number"/>
    <w:uiPriority w:val="99"/>
    <w:rsid w:val="0084590E"/>
    <w:pPr>
      <w:tabs>
        <w:tab w:val="left" w:pos="360"/>
      </w:tabs>
      <w:ind w:left="360"/>
    </w:pPr>
    <w:rPr>
      <w:color w:val="FF0000"/>
      <w:sz w:val="24"/>
      <w:szCs w:val="24"/>
    </w:rPr>
  </w:style>
  <w:style w:type="paragraph" w:customStyle="1" w:styleId="1">
    <w:name w:val="1"/>
    <w:basedOn w:val="Normal"/>
    <w:next w:val="BodyTextIndent"/>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BodyText"/>
    <w:uiPriority w:val="99"/>
    <w:rsid w:val="0084590E"/>
  </w:style>
  <w:style w:type="character" w:customStyle="1" w:styleId="m1">
    <w:name w:val="m1"/>
    <w:basedOn w:val="DefaultParagraphFont"/>
    <w:uiPriority w:val="99"/>
    <w:rsid w:val="00A86A4C"/>
    <w:rPr>
      <w:color w:val="0000FF"/>
    </w:rPr>
  </w:style>
  <w:style w:type="character" w:customStyle="1" w:styleId="t1">
    <w:name w:val="t1"/>
    <w:basedOn w:val="DefaultParagraphFont"/>
    <w:uiPriority w:val="99"/>
    <w:rsid w:val="00A86A4C"/>
    <w:rPr>
      <w:color w:val="auto"/>
    </w:rPr>
  </w:style>
  <w:style w:type="character" w:customStyle="1" w:styleId="pi1">
    <w:name w:val="pi1"/>
    <w:basedOn w:val="DefaultParagraphFont"/>
    <w:uiPriority w:val="99"/>
    <w:rsid w:val="00A86A4C"/>
    <w:rPr>
      <w:color w:val="0000FF"/>
    </w:rPr>
  </w:style>
  <w:style w:type="table" w:styleId="TableGrid">
    <w:name w:val="Table Grid"/>
    <w:basedOn w:val="TableNormal"/>
    <w:uiPriority w:val="99"/>
    <w:rsid w:val="00AA187A"/>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ListParagraph">
    <w:name w:val="List Paragraph"/>
    <w:basedOn w:val="Normal"/>
    <w:uiPriority w:val="99"/>
    <w:qFormat/>
    <w:rsid w:val="00E5430B"/>
    <w:pPr>
      <w:ind w:left="720"/>
    </w:pPr>
  </w:style>
  <w:style w:type="paragraph" w:customStyle="1" w:styleId="Default">
    <w:name w:val="Default"/>
    <w:uiPriority w:val="99"/>
    <w:rsid w:val="00E50872"/>
    <w:pPr>
      <w:autoSpaceDE w:val="0"/>
      <w:autoSpaceDN w:val="0"/>
      <w:adjustRightInd w:val="0"/>
    </w:pPr>
    <w:rPr>
      <w:rFonts w:ascii="Sylfaen" w:hAnsi="Sylfaen" w:cs="Sylfaen"/>
      <w:color w:val="000000"/>
      <w:sz w:val="24"/>
      <w:szCs w:val="24"/>
    </w:rPr>
  </w:style>
  <w:style w:type="paragraph" w:styleId="TOCHeading">
    <w:name w:val="TOC Heading"/>
    <w:basedOn w:val="Heading1"/>
    <w:next w:val="Normal"/>
    <w:uiPriority w:val="39"/>
    <w:qFormat/>
    <w:rsid w:val="00E50872"/>
    <w:pPr>
      <w:keepLines/>
      <w:pageBreakBefore w:val="0"/>
      <w:tabs>
        <w:tab w:val="clear" w:pos="360"/>
      </w:tabs>
      <w:suppressAutoHyphens w:val="0"/>
      <w:spacing w:before="480" w:after="0" w:line="276" w:lineRule="auto"/>
      <w:ind w:left="0" w:firstLine="0"/>
      <w:outlineLvl w:val="9"/>
    </w:pPr>
    <w:rPr>
      <w:rFonts w:ascii="Cambria" w:hAnsi="Cambria" w:cs="Cambria"/>
      <w:color w:val="365F91"/>
      <w:sz w:val="28"/>
      <w:szCs w:val="28"/>
      <w:lang w:val="en-US" w:eastAsia="en-US"/>
    </w:rPr>
  </w:style>
  <w:style w:type="character" w:customStyle="1" w:styleId="Char1">
    <w:name w:val="Char1"/>
    <w:basedOn w:val="DefaultParagraphFont"/>
    <w:uiPriority w:val="99"/>
    <w:rsid w:val="00E50872"/>
    <w:rPr>
      <w:sz w:val="24"/>
      <w:szCs w:val="24"/>
      <w:lang w:val="en-GB" w:eastAsia="en-US"/>
    </w:rPr>
  </w:style>
  <w:style w:type="paragraph" w:styleId="Bibliography">
    <w:name w:val="Bibliography"/>
    <w:basedOn w:val="BodyTextIndent"/>
    <w:autoRedefine/>
    <w:uiPriority w:val="99"/>
    <w:rsid w:val="00E50872"/>
    <w:pPr>
      <w:numPr>
        <w:numId w:val="10"/>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evision">
    <w:name w:val="Revision"/>
    <w:hidden/>
    <w:uiPriority w:val="99"/>
    <w:semiHidden/>
    <w:rsid w:val="00237BE5"/>
    <w:rPr>
      <w:sz w:val="23"/>
      <w:szCs w:val="23"/>
      <w:lang w:val="en-GB" w:eastAsia="ar-SA"/>
    </w:rPr>
  </w:style>
  <w:style w:type="character" w:customStyle="1" w:styleId="Heading1Char11">
    <w:name w:val="Heading 1 Char11"/>
    <w:aliases w:val="h1 Char11,clause Char1,H1 Char1"/>
    <w:basedOn w:val="DefaultParagraphFont"/>
    <w:uiPriority w:val="99"/>
    <w:rsid w:val="000F7D6B"/>
    <w:rPr>
      <w:rFonts w:ascii="Cambria" w:hAnsi="Cambria" w:cs="Cambria"/>
      <w:b/>
      <w:bCs/>
      <w:kern w:val="32"/>
      <w:sz w:val="32"/>
      <w:szCs w:val="32"/>
      <w:lang w:val="en-GB" w:eastAsia="ar-SA" w:bidi="ar-SA"/>
    </w:rPr>
  </w:style>
</w:styles>
</file>

<file path=word/webSettings.xml><?xml version="1.0" encoding="utf-8"?>
<w:webSettings xmlns:r="http://schemas.openxmlformats.org/officeDocument/2006/relationships" xmlns:w="http://schemas.openxmlformats.org/wordprocessingml/2006/main">
  <w:divs>
    <w:div w:id="122844436">
      <w:marLeft w:val="0"/>
      <w:marRight w:val="0"/>
      <w:marTop w:val="0"/>
      <w:marBottom w:val="0"/>
      <w:divBdr>
        <w:top w:val="none" w:sz="0" w:space="0" w:color="auto"/>
        <w:left w:val="none" w:sz="0" w:space="0" w:color="auto"/>
        <w:bottom w:val="none" w:sz="0" w:space="0" w:color="auto"/>
        <w:right w:val="none" w:sz="0" w:space="0" w:color="auto"/>
      </w:divBdr>
      <w:divsChild>
        <w:div w:id="122844434">
          <w:marLeft w:val="1166"/>
          <w:marRight w:val="0"/>
          <w:marTop w:val="100"/>
          <w:marBottom w:val="0"/>
          <w:divBdr>
            <w:top w:val="none" w:sz="0" w:space="0" w:color="auto"/>
            <w:left w:val="none" w:sz="0" w:space="0" w:color="auto"/>
            <w:bottom w:val="none" w:sz="0" w:space="0" w:color="auto"/>
            <w:right w:val="none" w:sz="0" w:space="0" w:color="auto"/>
          </w:divBdr>
        </w:div>
        <w:div w:id="122844435">
          <w:marLeft w:val="1166"/>
          <w:marRight w:val="0"/>
          <w:marTop w:val="100"/>
          <w:marBottom w:val="0"/>
          <w:divBdr>
            <w:top w:val="none" w:sz="0" w:space="0" w:color="auto"/>
            <w:left w:val="none" w:sz="0" w:space="0" w:color="auto"/>
            <w:bottom w:val="none" w:sz="0" w:space="0" w:color="auto"/>
            <w:right w:val="none" w:sz="0" w:space="0" w:color="auto"/>
          </w:divBdr>
        </w:div>
        <w:div w:id="122844439">
          <w:marLeft w:val="1166"/>
          <w:marRight w:val="0"/>
          <w:marTop w:val="100"/>
          <w:marBottom w:val="0"/>
          <w:divBdr>
            <w:top w:val="none" w:sz="0" w:space="0" w:color="auto"/>
            <w:left w:val="none" w:sz="0" w:space="0" w:color="auto"/>
            <w:bottom w:val="none" w:sz="0" w:space="0" w:color="auto"/>
            <w:right w:val="none" w:sz="0" w:space="0" w:color="auto"/>
          </w:divBdr>
        </w:div>
        <w:div w:id="122844440">
          <w:marLeft w:val="1166"/>
          <w:marRight w:val="0"/>
          <w:marTop w:val="100"/>
          <w:marBottom w:val="0"/>
          <w:divBdr>
            <w:top w:val="none" w:sz="0" w:space="0" w:color="auto"/>
            <w:left w:val="none" w:sz="0" w:space="0" w:color="auto"/>
            <w:bottom w:val="none" w:sz="0" w:space="0" w:color="auto"/>
            <w:right w:val="none" w:sz="0" w:space="0" w:color="auto"/>
          </w:divBdr>
        </w:div>
      </w:divsChild>
    </w:div>
    <w:div w:id="122844437">
      <w:marLeft w:val="0"/>
      <w:marRight w:val="0"/>
      <w:marTop w:val="0"/>
      <w:marBottom w:val="0"/>
      <w:divBdr>
        <w:top w:val="none" w:sz="0" w:space="0" w:color="auto"/>
        <w:left w:val="none" w:sz="0" w:space="0" w:color="auto"/>
        <w:bottom w:val="none" w:sz="0" w:space="0" w:color="auto"/>
        <w:right w:val="none" w:sz="0" w:space="0" w:color="auto"/>
      </w:divBdr>
      <w:divsChild>
        <w:div w:id="122844438">
          <w:marLeft w:val="533"/>
          <w:marRight w:val="0"/>
          <w:marTop w:val="120"/>
          <w:marBottom w:val="0"/>
          <w:divBdr>
            <w:top w:val="none" w:sz="0" w:space="0" w:color="auto"/>
            <w:left w:val="none" w:sz="0" w:space="0" w:color="auto"/>
            <w:bottom w:val="none" w:sz="0" w:space="0" w:color="auto"/>
            <w:right w:val="none" w:sz="0" w:space="0" w:color="auto"/>
          </w:divBdr>
        </w:div>
        <w:div w:id="12284444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13" Type="http://schemas.openxmlformats.org/officeDocument/2006/relationships/footer" Target="footer3.xml"/><Relationship Id="rId18" Type="http://schemas.openxmlformats.org/officeDocument/2006/relationships/hyperlink" Target="http://www.opengis.net/spec/WCS_protocol-binding_get-rest/1.0/conf/get-res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opengis.net/doc/IS/WCS_protocol-binding_rest/1.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pengis.net/spec/WCS_protocol-binding_get-rest/1.0/req/get-rest" TargetMode="External"/><Relationship Id="rId25" Type="http://schemas.openxmlformats.org/officeDocument/2006/relationships/hyperlink" Target="http://www.opengis.net/spec/WCS/2.0/WCS_protocol-binding_rest/1.0/conf/rest/"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opengis.net/spec/WCS_protocol-binding_get-rest/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pengis.net/spec/WCS/2.0/WCS_protocol-binding_rest-interface/1.0/con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chemas.opengis.net/wcs/2.0"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opengis.net/spec/WCS_protocol-binding_get-rest/1.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opengeospatial.org/stan%1Fdards/wcs"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1CD2-748B-469C-9E2B-88D334D6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3875</Words>
  <Characters>26043</Characters>
  <Application>Microsoft Office Word</Application>
  <DocSecurity>0</DocSecurity>
  <Lines>217</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OGC® Web Coverage Service Interface Standard - REST Protocol Extension</vt:lpstr>
      <vt:lpstr>OGC® Web Coverage Service Interface Standard - Range Subsetting Extension</vt:lpstr>
    </vt:vector>
  </TitlesOfParts>
  <Company>ich</Company>
  <LinksUpToDate>false</LinksUpToDate>
  <CharactersWithSpaces>29859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Web Coverage Service Interface Standard - REST Protocol Extension</dc:title>
  <dc:subject>REST Protocol Extension</dc:subject>
  <dc:creator>Mircea Alexandru Dumitru, Peter Baumann</dc:creator>
  <dc:description>Copyright © 2013 Open Geospatial Consortium.</dc:description>
  <cp:lastModifiedBy>Peter Baumann</cp:lastModifiedBy>
  <cp:revision>7</cp:revision>
  <cp:lastPrinted>2012-12-21T08:04:00Z</cp:lastPrinted>
  <dcterms:created xsi:type="dcterms:W3CDTF">2013-07-01T14:18:00Z</dcterms:created>
  <dcterms:modified xsi:type="dcterms:W3CDTF">2013-07-01T15:04:00Z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Version">
    <vt:lpwstr>0.0.1</vt:lpwstr>
  </property>
  <property fmtid="{D5CDD505-2E9C-101B-9397-08002B2CF9AE}" pid="3" name="Subject">
    <vt:lpwstr>REST Protocol Extension</vt:lpwstr>
  </property>
  <property fmtid="{D5CDD505-2E9C-101B-9397-08002B2CF9AE}" pid="4" name="Version">
    <vt:lpwstr>0.0.1</vt:lpwstr>
  </property>
  <property fmtid="{D5CDD505-2E9C-101B-9397-08002B2CF9AE}" pid="5" name="_DocHome">
    <vt:i4>2138692971</vt:i4>
  </property>
</Properties>
</file>