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A9" w:rsidRPr="009A5DA2" w:rsidRDefault="00E16DA9" w:rsidP="009A5DA2">
      <w:pPr>
        <w:rPr>
          <w:sz w:val="24"/>
        </w:rPr>
      </w:pPr>
    </w:p>
    <w:p w:rsidR="00E16DA9" w:rsidRPr="009A5DA2" w:rsidRDefault="00E16DA9" w:rsidP="009A5DA2">
      <w:pPr>
        <w:rPr>
          <w:sz w:val="24"/>
        </w:rPr>
      </w:pPr>
    </w:p>
    <w:p w:rsidR="00E16DA9" w:rsidRPr="009A5DA2" w:rsidRDefault="00C01430" w:rsidP="009A5DA2">
      <w:pPr>
        <w:rPr>
          <w:sz w:val="24"/>
        </w:rPr>
      </w:pPr>
      <w:r w:rsidRPr="009A5DA2">
        <w:rPr>
          <w:sz w:val="24"/>
        </w:rPr>
        <w:t>Letter to OGC Members</w:t>
      </w:r>
    </w:p>
    <w:p w:rsidR="00E16DA9" w:rsidRPr="009A5DA2" w:rsidRDefault="00E16DA9" w:rsidP="009A5DA2">
      <w:pPr>
        <w:rPr>
          <w:sz w:val="24"/>
        </w:rPr>
      </w:pPr>
    </w:p>
    <w:p w:rsidR="00E16DA9" w:rsidRPr="009A5DA2" w:rsidRDefault="00C77D73" w:rsidP="009A5DA2">
      <w:pPr>
        <w:rPr>
          <w:sz w:val="24"/>
        </w:rPr>
      </w:pPr>
      <w:r>
        <w:rPr>
          <w:sz w:val="24"/>
        </w:rPr>
        <w:t>June 28</w:t>
      </w:r>
      <w:r w:rsidR="00C01430" w:rsidRPr="009A5DA2">
        <w:rPr>
          <w:sz w:val="24"/>
        </w:rPr>
        <w:t>, 2012</w:t>
      </w:r>
    </w:p>
    <w:p w:rsidR="00E16DA9" w:rsidRPr="009A5DA2" w:rsidRDefault="00E16DA9" w:rsidP="009A5DA2">
      <w:pPr>
        <w:rPr>
          <w:sz w:val="24"/>
        </w:rPr>
      </w:pPr>
    </w:p>
    <w:p w:rsidR="00E16DA9" w:rsidRDefault="00750E45" w:rsidP="009A5DA2">
      <w:pPr>
        <w:rPr>
          <w:sz w:val="24"/>
        </w:rPr>
      </w:pPr>
      <w:r>
        <w:rPr>
          <w:sz w:val="24"/>
        </w:rPr>
        <w:t xml:space="preserve">On July 21, </w:t>
      </w:r>
      <w:r w:rsidR="00A94B08">
        <w:rPr>
          <w:sz w:val="24"/>
        </w:rPr>
        <w:t>the</w:t>
      </w:r>
      <w:r w:rsidR="00A94B08" w:rsidRPr="009A5DA2">
        <w:rPr>
          <w:sz w:val="24"/>
        </w:rPr>
        <w:t xml:space="preserve"> OGC</w:t>
      </w:r>
      <w:r w:rsidR="00E45DAA">
        <w:rPr>
          <w:sz w:val="24"/>
        </w:rPr>
        <w:t xml:space="preserve"> </w:t>
      </w:r>
      <w:r w:rsidR="00786032">
        <w:rPr>
          <w:sz w:val="24"/>
        </w:rPr>
        <w:t xml:space="preserve">is changing the </w:t>
      </w:r>
      <w:proofErr w:type="spellStart"/>
      <w:r w:rsidR="00E16DA9" w:rsidRPr="009A5DA2">
        <w:rPr>
          <w:sz w:val="24"/>
        </w:rPr>
        <w:t>XLink</w:t>
      </w:r>
      <w:proofErr w:type="spellEnd"/>
      <w:r w:rsidR="008F21E6">
        <w:rPr>
          <w:sz w:val="24"/>
        </w:rPr>
        <w:t xml:space="preserve"> </w:t>
      </w:r>
      <w:r w:rsidR="00786032">
        <w:rPr>
          <w:sz w:val="24"/>
        </w:rPr>
        <w:t xml:space="preserve">schema reference (namespace) </w:t>
      </w:r>
      <w:r w:rsidR="00C267F4" w:rsidRPr="009A5DA2">
        <w:rPr>
          <w:sz w:val="24"/>
        </w:rPr>
        <w:t xml:space="preserve">to </w:t>
      </w:r>
      <w:r w:rsidR="00786032">
        <w:rPr>
          <w:sz w:val="24"/>
        </w:rPr>
        <w:t>the</w:t>
      </w:r>
      <w:r w:rsidR="007A0431">
        <w:rPr>
          <w:sz w:val="24"/>
        </w:rPr>
        <w:t xml:space="preserve"> </w:t>
      </w:r>
      <w:r w:rsidR="009A5DA2">
        <w:rPr>
          <w:sz w:val="24"/>
        </w:rPr>
        <w:t>W3C</w:t>
      </w:r>
      <w:r w:rsidR="008F21E6">
        <w:rPr>
          <w:sz w:val="24"/>
        </w:rPr>
        <w:t xml:space="preserve"> </w:t>
      </w:r>
      <w:proofErr w:type="spellStart"/>
      <w:r w:rsidR="00C267F4" w:rsidRPr="009A5DA2">
        <w:rPr>
          <w:sz w:val="24"/>
        </w:rPr>
        <w:t>XLink</w:t>
      </w:r>
      <w:proofErr w:type="spellEnd"/>
      <w:r w:rsidR="008F21E6">
        <w:rPr>
          <w:sz w:val="24"/>
        </w:rPr>
        <w:t xml:space="preserve"> </w:t>
      </w:r>
      <w:r w:rsidR="00786032">
        <w:rPr>
          <w:sz w:val="24"/>
        </w:rPr>
        <w:t>schema</w:t>
      </w:r>
      <w:r w:rsidR="008F21E6">
        <w:rPr>
          <w:sz w:val="24"/>
        </w:rPr>
        <w:t xml:space="preserve">. This change is for </w:t>
      </w:r>
      <w:r w:rsidR="00E16DA9" w:rsidRPr="009A5DA2">
        <w:rPr>
          <w:sz w:val="24"/>
        </w:rPr>
        <w:t xml:space="preserve">all </w:t>
      </w:r>
      <w:r w:rsidR="008F21E6">
        <w:rPr>
          <w:sz w:val="24"/>
        </w:rPr>
        <w:t>OGC</w:t>
      </w:r>
      <w:r w:rsidR="00494A4A">
        <w:rPr>
          <w:sz w:val="24"/>
        </w:rPr>
        <w:t xml:space="preserve"> </w:t>
      </w:r>
      <w:r w:rsidR="00E16DA9" w:rsidRPr="009A5DA2">
        <w:rPr>
          <w:sz w:val="24"/>
        </w:rPr>
        <w:t xml:space="preserve">standards that reference the OGC </w:t>
      </w:r>
      <w:proofErr w:type="spellStart"/>
      <w:r w:rsidR="00E16DA9" w:rsidRPr="009A5DA2">
        <w:rPr>
          <w:sz w:val="24"/>
        </w:rPr>
        <w:t>XLink</w:t>
      </w:r>
      <w:proofErr w:type="spellEnd"/>
      <w:r>
        <w:rPr>
          <w:sz w:val="24"/>
        </w:rPr>
        <w:t xml:space="preserve"> schema</w:t>
      </w:r>
      <w:r w:rsidR="00C267F4" w:rsidRPr="009A5DA2">
        <w:rPr>
          <w:sz w:val="24"/>
        </w:rPr>
        <w:t>.</w:t>
      </w:r>
      <w:r w:rsidR="008F21E6">
        <w:rPr>
          <w:sz w:val="24"/>
        </w:rPr>
        <w:t xml:space="preserve"> </w:t>
      </w:r>
      <w:r w:rsidR="00786032">
        <w:rPr>
          <w:sz w:val="24"/>
        </w:rPr>
        <w:t>Therefore,</w:t>
      </w:r>
      <w:r w:rsidR="00E16DA9" w:rsidRPr="009A5DA2">
        <w:rPr>
          <w:sz w:val="24"/>
        </w:rPr>
        <w:t xml:space="preserve"> developers of</w:t>
      </w:r>
      <w:r w:rsidR="00F31C0B" w:rsidRPr="009A5DA2">
        <w:rPr>
          <w:sz w:val="24"/>
        </w:rPr>
        <w:t xml:space="preserve"> implementations </w:t>
      </w:r>
      <w:r w:rsidR="00786032">
        <w:rPr>
          <w:sz w:val="24"/>
        </w:rPr>
        <w:t xml:space="preserve">that reference the </w:t>
      </w:r>
      <w:r w:rsidR="00443D47">
        <w:rPr>
          <w:sz w:val="24"/>
        </w:rPr>
        <w:t xml:space="preserve">affected </w:t>
      </w:r>
      <w:r w:rsidR="00786032">
        <w:rPr>
          <w:sz w:val="24"/>
        </w:rPr>
        <w:t xml:space="preserve">schemas </w:t>
      </w:r>
      <w:r>
        <w:rPr>
          <w:sz w:val="24"/>
        </w:rPr>
        <w:t>will need to</w:t>
      </w:r>
      <w:r w:rsidR="008F21E6">
        <w:rPr>
          <w:sz w:val="24"/>
        </w:rPr>
        <w:t xml:space="preserve"> </w:t>
      </w:r>
      <w:r w:rsidR="009A5DA2" w:rsidRPr="009A5DA2">
        <w:rPr>
          <w:sz w:val="24"/>
        </w:rPr>
        <w:t xml:space="preserve">make small code changes </w:t>
      </w:r>
      <w:r w:rsidR="00F31C0B" w:rsidRPr="009A5DA2">
        <w:rPr>
          <w:sz w:val="24"/>
        </w:rPr>
        <w:t xml:space="preserve">in order </w:t>
      </w:r>
      <w:r w:rsidR="00786032">
        <w:rPr>
          <w:sz w:val="24"/>
        </w:rPr>
        <w:t>to enable an orderly transition</w:t>
      </w:r>
      <w:r w:rsidR="007A0431">
        <w:rPr>
          <w:sz w:val="24"/>
        </w:rPr>
        <w:t xml:space="preserve"> </w:t>
      </w:r>
      <w:r>
        <w:rPr>
          <w:sz w:val="24"/>
        </w:rPr>
        <w:t xml:space="preserve">to the use of </w:t>
      </w:r>
      <w:r w:rsidR="00F31C0B" w:rsidRPr="009A5DA2">
        <w:rPr>
          <w:sz w:val="24"/>
        </w:rPr>
        <w:t xml:space="preserve">the </w:t>
      </w:r>
      <w:r>
        <w:rPr>
          <w:sz w:val="24"/>
        </w:rPr>
        <w:t xml:space="preserve">W3C </w:t>
      </w:r>
      <w:proofErr w:type="spellStart"/>
      <w:r>
        <w:rPr>
          <w:sz w:val="24"/>
        </w:rPr>
        <w:t>XLink</w:t>
      </w:r>
      <w:proofErr w:type="spellEnd"/>
      <w:r w:rsidR="008F21E6">
        <w:rPr>
          <w:sz w:val="24"/>
        </w:rPr>
        <w:t xml:space="preserve"> </w:t>
      </w:r>
      <w:r w:rsidR="009A5DA2" w:rsidRPr="009A5DA2">
        <w:rPr>
          <w:sz w:val="24"/>
        </w:rPr>
        <w:t>schema</w:t>
      </w:r>
      <w:r w:rsidR="00F31C0B" w:rsidRPr="009A5DA2">
        <w:rPr>
          <w:sz w:val="24"/>
        </w:rPr>
        <w:t xml:space="preserve">. </w:t>
      </w:r>
      <w:r w:rsidR="00E45DAA" w:rsidRPr="00E45DAA">
        <w:rPr>
          <w:sz w:val="24"/>
        </w:rPr>
        <w:t>Th</w:t>
      </w:r>
      <w:r w:rsidR="00E45DAA">
        <w:rPr>
          <w:sz w:val="24"/>
        </w:rPr>
        <w:t xml:space="preserve">is change will better align OGC </w:t>
      </w:r>
      <w:r w:rsidR="00E45DAA" w:rsidRPr="00E45DAA">
        <w:rPr>
          <w:sz w:val="24"/>
        </w:rPr>
        <w:t>standards with b</w:t>
      </w:r>
      <w:r w:rsidR="00E45DAA">
        <w:rPr>
          <w:sz w:val="24"/>
        </w:rPr>
        <w:t xml:space="preserve">oth current W3C Recommendations </w:t>
      </w:r>
      <w:r w:rsidR="00E45DAA" w:rsidRPr="00E45DAA">
        <w:rPr>
          <w:sz w:val="24"/>
        </w:rPr>
        <w:t>and broad community practices, thus improving appli</w:t>
      </w:r>
      <w:r w:rsidR="00E45DAA">
        <w:rPr>
          <w:sz w:val="24"/>
        </w:rPr>
        <w:t xml:space="preserve">cation interoperability for our </w:t>
      </w:r>
      <w:r w:rsidR="00E45DAA" w:rsidRPr="00E45DAA">
        <w:rPr>
          <w:sz w:val="24"/>
        </w:rPr>
        <w:t>many members and their customers.</w:t>
      </w:r>
    </w:p>
    <w:p w:rsidR="00786032" w:rsidRDefault="00786032" w:rsidP="009A5DA2">
      <w:pPr>
        <w:rPr>
          <w:sz w:val="24"/>
        </w:rPr>
      </w:pPr>
    </w:p>
    <w:p w:rsidR="00786032" w:rsidRDefault="00786032" w:rsidP="009A5DA2">
      <w:pPr>
        <w:rPr>
          <w:sz w:val="24"/>
        </w:rPr>
      </w:pPr>
      <w:r>
        <w:rPr>
          <w:sz w:val="24"/>
        </w:rPr>
        <w:t>There is a complete set of beta schemas available:</w:t>
      </w:r>
    </w:p>
    <w:p w:rsidR="00786032" w:rsidRDefault="00786032" w:rsidP="009A5DA2">
      <w:pPr>
        <w:rPr>
          <w:sz w:val="24"/>
        </w:rPr>
      </w:pPr>
    </w:p>
    <w:p w:rsidR="004A6AF3" w:rsidRPr="00786032" w:rsidRDefault="00952C16" w:rsidP="00C94E92">
      <w:pPr>
        <w:numPr>
          <w:ilvl w:val="0"/>
          <w:numId w:val="10"/>
        </w:numPr>
        <w:rPr>
          <w:sz w:val="24"/>
        </w:rPr>
      </w:pPr>
      <w:hyperlink r:id="rId5" w:history="1">
        <w:r w:rsidR="0065563C" w:rsidRPr="00786032">
          <w:rPr>
            <w:rStyle w:val="Hyperlink"/>
            <w:sz w:val="24"/>
          </w:rPr>
          <w:t>http://beta.schemas.opengis.net/</w:t>
        </w:r>
      </w:hyperlink>
    </w:p>
    <w:p w:rsidR="004A6AF3" w:rsidRPr="00786032" w:rsidRDefault="00952C16" w:rsidP="00C94E92">
      <w:pPr>
        <w:numPr>
          <w:ilvl w:val="0"/>
          <w:numId w:val="10"/>
        </w:numPr>
        <w:rPr>
          <w:sz w:val="24"/>
        </w:rPr>
      </w:pPr>
      <w:hyperlink r:id="rId6" w:history="1">
        <w:r w:rsidR="0065563C" w:rsidRPr="00786032">
          <w:rPr>
            <w:rStyle w:val="Hyperlink"/>
            <w:sz w:val="24"/>
          </w:rPr>
          <w:t>http://beta.schemas.opengis.net/BETA.SCHEMAS.OPENGIS.NET.zip</w:t>
        </w:r>
      </w:hyperlink>
    </w:p>
    <w:p w:rsidR="00786032" w:rsidRDefault="00786032" w:rsidP="009A5DA2">
      <w:pPr>
        <w:rPr>
          <w:sz w:val="24"/>
        </w:rPr>
      </w:pPr>
    </w:p>
    <w:p w:rsidR="00786032" w:rsidRDefault="00786032" w:rsidP="009A5DA2">
      <w:pPr>
        <w:rPr>
          <w:sz w:val="24"/>
        </w:rPr>
      </w:pPr>
      <w:r>
        <w:rPr>
          <w:sz w:val="24"/>
        </w:rPr>
        <w:t>And there is an email list for discussion:</w:t>
      </w:r>
    </w:p>
    <w:p w:rsidR="00786032" w:rsidRDefault="00786032" w:rsidP="009A5DA2">
      <w:pPr>
        <w:rPr>
          <w:sz w:val="24"/>
        </w:rPr>
      </w:pPr>
    </w:p>
    <w:p w:rsidR="00786032" w:rsidRDefault="00952C16" w:rsidP="009A5DA2">
      <w:pPr>
        <w:rPr>
          <w:sz w:val="24"/>
        </w:rPr>
      </w:pPr>
      <w:hyperlink r:id="rId7" w:history="1">
        <w:r w:rsidR="0065563C" w:rsidRPr="00006C39">
          <w:rPr>
            <w:rStyle w:val="Hyperlink"/>
            <w:sz w:val="24"/>
          </w:rPr>
          <w:t>https://lists.opengeospatial.org/mailman/listinfo/beta-schemas</w:t>
        </w:r>
      </w:hyperlink>
    </w:p>
    <w:p w:rsidR="0065563C" w:rsidRDefault="0065563C" w:rsidP="009A5DA2">
      <w:pPr>
        <w:rPr>
          <w:sz w:val="24"/>
        </w:rPr>
      </w:pPr>
    </w:p>
    <w:p w:rsidR="0065563C" w:rsidRPr="009A5DA2" w:rsidRDefault="0065563C" w:rsidP="009A5DA2">
      <w:pPr>
        <w:rPr>
          <w:sz w:val="24"/>
        </w:rPr>
      </w:pPr>
      <w:r>
        <w:rPr>
          <w:sz w:val="24"/>
        </w:rPr>
        <w:t>Please subscribe!</w:t>
      </w:r>
    </w:p>
    <w:p w:rsidR="00E16DA9" w:rsidRPr="009A5DA2" w:rsidRDefault="00E16DA9" w:rsidP="009A5DA2">
      <w:pPr>
        <w:rPr>
          <w:sz w:val="24"/>
        </w:rPr>
      </w:pPr>
    </w:p>
    <w:p w:rsidR="00443D47" w:rsidRDefault="00821A4E" w:rsidP="009A5DA2">
      <w:pPr>
        <w:rPr>
          <w:sz w:val="24"/>
        </w:rPr>
      </w:pPr>
      <w:r w:rsidRPr="009A5DA2">
        <w:rPr>
          <w:sz w:val="24"/>
        </w:rPr>
        <w:t xml:space="preserve">The policy decision and technical fixes are explained in my </w:t>
      </w:r>
      <w:r w:rsidR="005200DE" w:rsidRPr="009A5DA2">
        <w:rPr>
          <w:sz w:val="24"/>
        </w:rPr>
        <w:t>April 24, 2012 OGC Blog post (</w:t>
      </w:r>
      <w:hyperlink r:id="rId8" w:history="1">
        <w:r w:rsidR="005200DE" w:rsidRPr="009A5DA2">
          <w:rPr>
            <w:rStyle w:val="Hyperlink"/>
            <w:rFonts w:ascii="Lucida Grande" w:hAnsi="Lucida Grande" w:cs="Lucida Grande"/>
            <w:sz w:val="24"/>
          </w:rPr>
          <w:t>http://www.opengeospatial.org/blog/1597</w:t>
        </w:r>
      </w:hyperlink>
      <w:r w:rsidR="005200DE" w:rsidRPr="009A5DA2">
        <w:rPr>
          <w:sz w:val="24"/>
        </w:rPr>
        <w:t xml:space="preserve">). </w:t>
      </w:r>
      <w:r w:rsidR="00786032">
        <w:rPr>
          <w:sz w:val="24"/>
        </w:rPr>
        <w:t xml:space="preserve">More information </w:t>
      </w:r>
      <w:r w:rsidR="007A0431">
        <w:rPr>
          <w:sz w:val="24"/>
        </w:rPr>
        <w:t>is</w:t>
      </w:r>
      <w:r w:rsidR="00786032">
        <w:rPr>
          <w:sz w:val="24"/>
        </w:rPr>
        <w:t xml:space="preserve"> available in </w:t>
      </w:r>
      <w:r w:rsidR="00A94B08">
        <w:rPr>
          <w:sz w:val="24"/>
        </w:rPr>
        <w:t>an</w:t>
      </w:r>
      <w:r w:rsidR="00494A4A">
        <w:rPr>
          <w:sz w:val="24"/>
        </w:rPr>
        <w:t xml:space="preserve"> </w:t>
      </w:r>
      <w:proofErr w:type="spellStart"/>
      <w:r w:rsidR="00786032">
        <w:rPr>
          <w:sz w:val="24"/>
        </w:rPr>
        <w:t>XLink</w:t>
      </w:r>
      <w:proofErr w:type="spellEnd"/>
      <w:r w:rsidR="00786032">
        <w:rPr>
          <w:sz w:val="24"/>
        </w:rPr>
        <w:t xml:space="preserve"> transition FAQ. This FAQ </w:t>
      </w:r>
      <w:r w:rsidR="00443D47">
        <w:rPr>
          <w:sz w:val="24"/>
        </w:rPr>
        <w:t xml:space="preserve">is </w:t>
      </w:r>
      <w:r w:rsidR="00786032">
        <w:rPr>
          <w:sz w:val="24"/>
        </w:rPr>
        <w:t xml:space="preserve">available </w:t>
      </w:r>
      <w:r w:rsidR="00443D47">
        <w:rPr>
          <w:sz w:val="24"/>
        </w:rPr>
        <w:t>here:</w:t>
      </w:r>
    </w:p>
    <w:p w:rsidR="00443D47" w:rsidRDefault="00443D47" w:rsidP="009A5DA2">
      <w:pPr>
        <w:rPr>
          <w:sz w:val="24"/>
        </w:rPr>
      </w:pPr>
    </w:p>
    <w:p w:rsidR="00E16DA9" w:rsidRPr="009A5DA2" w:rsidRDefault="007A0431" w:rsidP="009A5DA2">
      <w:pPr>
        <w:rPr>
          <w:sz w:val="24"/>
        </w:rPr>
      </w:pPr>
      <w:hyperlink r:id="rId9" w:history="1">
        <w:r w:rsidRPr="006C1A1D">
          <w:rPr>
            <w:rStyle w:val="Hyperlink"/>
            <w:sz w:val="24"/>
          </w:rPr>
          <w:t>https://portal.opengeospatial.org/files/?artifact_id=49563</w:t>
        </w:r>
      </w:hyperlink>
      <w:r>
        <w:rPr>
          <w:sz w:val="24"/>
        </w:rPr>
        <w:t xml:space="preserve"> </w:t>
      </w:r>
    </w:p>
    <w:p w:rsidR="00E16DA9" w:rsidRPr="009A5DA2" w:rsidRDefault="00E16DA9" w:rsidP="009A5DA2">
      <w:pPr>
        <w:rPr>
          <w:sz w:val="24"/>
        </w:rPr>
      </w:pPr>
    </w:p>
    <w:p w:rsidR="00690CD9" w:rsidRDefault="00A26287" w:rsidP="009A5DA2">
      <w:pPr>
        <w:rPr>
          <w:sz w:val="24"/>
        </w:rPr>
      </w:pPr>
      <w:r w:rsidRPr="009A5DA2">
        <w:rPr>
          <w:sz w:val="24"/>
        </w:rPr>
        <w:t>There have been announcements and blog posting</w:t>
      </w:r>
      <w:r w:rsidR="00642130" w:rsidRPr="009A5DA2">
        <w:rPr>
          <w:sz w:val="24"/>
        </w:rPr>
        <w:t>s</w:t>
      </w:r>
      <w:r w:rsidRPr="009A5DA2">
        <w:rPr>
          <w:sz w:val="24"/>
        </w:rPr>
        <w:t xml:space="preserve"> for 6 months</w:t>
      </w:r>
      <w:r w:rsidR="00304966">
        <w:rPr>
          <w:sz w:val="24"/>
        </w:rPr>
        <w:t>,</w:t>
      </w:r>
      <w:r w:rsidRPr="009A5DA2">
        <w:rPr>
          <w:sz w:val="24"/>
        </w:rPr>
        <w:t xml:space="preserve"> yet apparently many organizations are only </w:t>
      </w:r>
      <w:r w:rsidR="00750E45">
        <w:rPr>
          <w:sz w:val="24"/>
        </w:rPr>
        <w:t xml:space="preserve">now </w:t>
      </w:r>
      <w:r w:rsidRPr="009A5DA2">
        <w:rPr>
          <w:sz w:val="24"/>
        </w:rPr>
        <w:t>beginning to look at the impacts on their software etc.</w:t>
      </w:r>
      <w:r w:rsidR="00E45DAA">
        <w:rPr>
          <w:sz w:val="24"/>
        </w:rPr>
        <w:t xml:space="preserve"> </w:t>
      </w:r>
      <w:r w:rsidRPr="009A5DA2">
        <w:rPr>
          <w:sz w:val="24"/>
        </w:rPr>
        <w:t>Please have your developers look at the implications of this change!</w:t>
      </w:r>
    </w:p>
    <w:p w:rsidR="00786032" w:rsidRDefault="00786032" w:rsidP="009A5DA2">
      <w:pPr>
        <w:rPr>
          <w:sz w:val="24"/>
        </w:rPr>
      </w:pPr>
    </w:p>
    <w:p w:rsidR="00786032" w:rsidRDefault="00786032" w:rsidP="009A5DA2">
      <w:pPr>
        <w:rPr>
          <w:sz w:val="24"/>
        </w:rPr>
      </w:pPr>
      <w:r>
        <w:rPr>
          <w:sz w:val="24"/>
        </w:rPr>
        <w:t xml:space="preserve">The key </w:t>
      </w:r>
      <w:r w:rsidR="00E45DAA">
        <w:rPr>
          <w:sz w:val="24"/>
        </w:rPr>
        <w:t xml:space="preserve">issue </w:t>
      </w:r>
      <w:r>
        <w:rPr>
          <w:sz w:val="24"/>
        </w:rPr>
        <w:t>is that schema parsers become confused (fail) when schema</w:t>
      </w:r>
      <w:r w:rsidR="00304966">
        <w:rPr>
          <w:sz w:val="24"/>
        </w:rPr>
        <w:t>s</w:t>
      </w:r>
      <w:r>
        <w:rPr>
          <w:sz w:val="24"/>
        </w:rPr>
        <w:t xml:space="preserve"> with the same </w:t>
      </w:r>
      <w:r w:rsidR="00E45DAA">
        <w:rPr>
          <w:sz w:val="24"/>
        </w:rPr>
        <w:t xml:space="preserve">XML </w:t>
      </w:r>
      <w:r>
        <w:rPr>
          <w:sz w:val="24"/>
        </w:rPr>
        <w:t>name</w:t>
      </w:r>
      <w:r w:rsidR="00E45DAA">
        <w:rPr>
          <w:sz w:val="24"/>
        </w:rPr>
        <w:t>space</w:t>
      </w:r>
      <w:r>
        <w:rPr>
          <w:sz w:val="24"/>
        </w:rPr>
        <w:t xml:space="preserve"> are loaded. </w:t>
      </w:r>
    </w:p>
    <w:p w:rsidR="00690CD9" w:rsidRDefault="00690CD9" w:rsidP="009A5DA2">
      <w:pPr>
        <w:rPr>
          <w:sz w:val="24"/>
        </w:rPr>
      </w:pPr>
    </w:p>
    <w:p w:rsidR="009A5DA2" w:rsidRDefault="00913D4E" w:rsidP="009A5DA2">
      <w:pPr>
        <w:rPr>
          <w:sz w:val="24"/>
        </w:rPr>
      </w:pPr>
      <w:r w:rsidRPr="009A5DA2">
        <w:rPr>
          <w:sz w:val="24"/>
        </w:rPr>
        <w:t>O</w:t>
      </w:r>
      <w:r w:rsidR="004D31F1">
        <w:rPr>
          <w:sz w:val="24"/>
        </w:rPr>
        <w:t>GC Member o</w:t>
      </w:r>
      <w:bookmarkStart w:id="0" w:name="_GoBack"/>
      <w:bookmarkEnd w:id="0"/>
      <w:r w:rsidRPr="009A5DA2">
        <w:rPr>
          <w:sz w:val="24"/>
        </w:rPr>
        <w:t>rganizations that have made the necessary changes and tested their implementations against the beta schemas report that making the change was a relatively straightforward task</w:t>
      </w:r>
      <w:r w:rsidR="00786032">
        <w:rPr>
          <w:sz w:val="24"/>
        </w:rPr>
        <w:t xml:space="preserve"> and that no issues with the </w:t>
      </w:r>
      <w:r w:rsidR="00E45DAA" w:rsidRPr="00E45DAA">
        <w:rPr>
          <w:sz w:val="24"/>
        </w:rPr>
        <w:t>transition from the current schema-set to the new schema-</w:t>
      </w:r>
      <w:proofErr w:type="gramStart"/>
      <w:r w:rsidR="00E45DAA" w:rsidRPr="00E45DAA">
        <w:rPr>
          <w:sz w:val="24"/>
        </w:rPr>
        <w:t>set</w:t>
      </w:r>
      <w:r w:rsidR="00E45DAA">
        <w:rPr>
          <w:sz w:val="24"/>
        </w:rPr>
        <w:t xml:space="preserve"> </w:t>
      </w:r>
      <w:r w:rsidR="00786032">
        <w:rPr>
          <w:sz w:val="24"/>
        </w:rPr>
        <w:t xml:space="preserve"> were</w:t>
      </w:r>
      <w:proofErr w:type="gramEnd"/>
      <w:r w:rsidR="00786032">
        <w:rPr>
          <w:sz w:val="24"/>
        </w:rPr>
        <w:t xml:space="preserve"> encountered. Further, GML instance documents are not </w:t>
      </w:r>
      <w:r w:rsidR="00E45DAA">
        <w:rPr>
          <w:sz w:val="24"/>
        </w:rPr>
        <w:t>affected</w:t>
      </w:r>
      <w:r w:rsidRPr="009A5DA2">
        <w:rPr>
          <w:sz w:val="24"/>
        </w:rPr>
        <w:t xml:space="preserve">. </w:t>
      </w:r>
    </w:p>
    <w:p w:rsidR="00E16DA9" w:rsidRPr="009A5DA2" w:rsidRDefault="00E16DA9" w:rsidP="009A5DA2">
      <w:pPr>
        <w:rPr>
          <w:sz w:val="24"/>
        </w:rPr>
      </w:pPr>
    </w:p>
    <w:p w:rsidR="00E16DA9" w:rsidRPr="009A5DA2" w:rsidRDefault="00690CD9" w:rsidP="009A5DA2">
      <w:pPr>
        <w:rPr>
          <w:sz w:val="24"/>
        </w:rPr>
      </w:pPr>
      <w:r>
        <w:rPr>
          <w:sz w:val="24"/>
        </w:rPr>
        <w:lastRenderedPageBreak/>
        <w:t xml:space="preserve">The OGC will continue to spread the word about the </w:t>
      </w:r>
      <w:proofErr w:type="spellStart"/>
      <w:r>
        <w:rPr>
          <w:sz w:val="24"/>
        </w:rPr>
        <w:t>XLink</w:t>
      </w:r>
      <w:proofErr w:type="spellEnd"/>
      <w:r>
        <w:rPr>
          <w:sz w:val="24"/>
        </w:rPr>
        <w:t xml:space="preserve"> issue:</w:t>
      </w:r>
    </w:p>
    <w:p w:rsidR="00E16DA9" w:rsidRPr="009A5DA2" w:rsidRDefault="00E16DA9" w:rsidP="009A5DA2">
      <w:pPr>
        <w:rPr>
          <w:sz w:val="24"/>
        </w:rPr>
      </w:pPr>
    </w:p>
    <w:p w:rsidR="00E16DA9" w:rsidRPr="00690CD9" w:rsidRDefault="00CB4A30" w:rsidP="00690CD9">
      <w:pPr>
        <w:pStyle w:val="ListParagraph"/>
        <w:numPr>
          <w:ilvl w:val="0"/>
          <w:numId w:val="9"/>
        </w:numPr>
        <w:rPr>
          <w:sz w:val="24"/>
        </w:rPr>
      </w:pPr>
      <w:r w:rsidRPr="00690CD9">
        <w:rPr>
          <w:sz w:val="24"/>
        </w:rPr>
        <w:t xml:space="preserve">This letter </w:t>
      </w:r>
      <w:r w:rsidR="007A0431">
        <w:rPr>
          <w:sz w:val="24"/>
        </w:rPr>
        <w:t>is</w:t>
      </w:r>
      <w:r w:rsidRPr="00690CD9">
        <w:rPr>
          <w:sz w:val="24"/>
        </w:rPr>
        <w:t xml:space="preserve"> posted on the OGC website.</w:t>
      </w:r>
    </w:p>
    <w:p w:rsidR="00E16DA9" w:rsidRPr="009A5DA2" w:rsidRDefault="00E16DA9" w:rsidP="009A5DA2">
      <w:pPr>
        <w:rPr>
          <w:sz w:val="24"/>
        </w:rPr>
      </w:pPr>
    </w:p>
    <w:p w:rsidR="00E16DA9" w:rsidRPr="00690CD9" w:rsidRDefault="00CB4A30" w:rsidP="00690CD9">
      <w:pPr>
        <w:pStyle w:val="ListParagraph"/>
        <w:numPr>
          <w:ilvl w:val="0"/>
          <w:numId w:val="9"/>
        </w:numPr>
        <w:rPr>
          <w:sz w:val="24"/>
        </w:rPr>
      </w:pPr>
      <w:r w:rsidRPr="00690CD9">
        <w:rPr>
          <w:sz w:val="24"/>
        </w:rPr>
        <w:t>OGC staff will issue a p</w:t>
      </w:r>
      <w:r w:rsidR="000D218A" w:rsidRPr="00690CD9">
        <w:rPr>
          <w:sz w:val="24"/>
        </w:rPr>
        <w:t xml:space="preserve">ress release with </w:t>
      </w:r>
      <w:r w:rsidRPr="00690CD9">
        <w:rPr>
          <w:sz w:val="24"/>
        </w:rPr>
        <w:t xml:space="preserve">a </w:t>
      </w:r>
      <w:r w:rsidR="000D218A" w:rsidRPr="00690CD9">
        <w:rPr>
          <w:sz w:val="24"/>
        </w:rPr>
        <w:t xml:space="preserve">link to </w:t>
      </w:r>
      <w:r w:rsidRPr="00690CD9">
        <w:rPr>
          <w:sz w:val="24"/>
        </w:rPr>
        <w:t xml:space="preserve">the letter and </w:t>
      </w:r>
      <w:r w:rsidR="000D218A" w:rsidRPr="00690CD9">
        <w:rPr>
          <w:sz w:val="24"/>
        </w:rPr>
        <w:t>FAQ</w:t>
      </w:r>
      <w:r w:rsidRPr="00690CD9">
        <w:rPr>
          <w:sz w:val="24"/>
        </w:rPr>
        <w:t>.</w:t>
      </w:r>
    </w:p>
    <w:p w:rsidR="00E16DA9" w:rsidRPr="009A5DA2" w:rsidRDefault="00E16DA9" w:rsidP="009A5DA2">
      <w:pPr>
        <w:rPr>
          <w:sz w:val="24"/>
        </w:rPr>
      </w:pPr>
    </w:p>
    <w:p w:rsidR="00690CD9" w:rsidRPr="007A0431" w:rsidRDefault="00CB4A30" w:rsidP="00690CD9">
      <w:pPr>
        <w:pStyle w:val="ListParagraph"/>
        <w:numPr>
          <w:ilvl w:val="0"/>
          <w:numId w:val="9"/>
        </w:numPr>
        <w:rPr>
          <w:sz w:val="24"/>
        </w:rPr>
      </w:pPr>
      <w:r w:rsidRPr="00690CD9">
        <w:rPr>
          <w:sz w:val="24"/>
        </w:rPr>
        <w:t xml:space="preserve">OGC staff will send a notice </w:t>
      </w:r>
      <w:r w:rsidR="000D218A" w:rsidRPr="00690CD9">
        <w:rPr>
          <w:sz w:val="24"/>
        </w:rPr>
        <w:t xml:space="preserve">to </w:t>
      </w:r>
      <w:proofErr w:type="spellStart"/>
      <w:r w:rsidR="000D218A" w:rsidRPr="00690CD9">
        <w:rPr>
          <w:sz w:val="24"/>
        </w:rPr>
        <w:t>OSGeo</w:t>
      </w:r>
      <w:proofErr w:type="spellEnd"/>
      <w:r w:rsidR="000D218A" w:rsidRPr="00690CD9">
        <w:rPr>
          <w:sz w:val="24"/>
        </w:rPr>
        <w:t>, OASIS, IETF, ISO, NA</w:t>
      </w:r>
      <w:r w:rsidR="00690CD9">
        <w:rPr>
          <w:sz w:val="24"/>
        </w:rPr>
        <w:t xml:space="preserve">TO, DGIWG, </w:t>
      </w:r>
      <w:r w:rsidRPr="00690CD9">
        <w:rPr>
          <w:sz w:val="24"/>
        </w:rPr>
        <w:t>WMO, JRC, CEN, etc.</w:t>
      </w:r>
    </w:p>
    <w:p w:rsidR="00690CD9" w:rsidRDefault="00690CD9" w:rsidP="00690CD9">
      <w:pPr>
        <w:rPr>
          <w:sz w:val="24"/>
        </w:rPr>
      </w:pPr>
    </w:p>
    <w:p w:rsidR="00690CD9" w:rsidRDefault="00724694" w:rsidP="00690CD9">
      <w:pPr>
        <w:rPr>
          <w:sz w:val="24"/>
        </w:rPr>
      </w:pPr>
      <w:r>
        <w:rPr>
          <w:sz w:val="24"/>
        </w:rPr>
        <w:t>We encourage you to take the necessary steps with your software</w:t>
      </w:r>
      <w:r w:rsidR="00786032">
        <w:rPr>
          <w:sz w:val="24"/>
        </w:rPr>
        <w:t xml:space="preserve"> and applications</w:t>
      </w:r>
      <w:r>
        <w:rPr>
          <w:sz w:val="24"/>
        </w:rPr>
        <w:t xml:space="preserve">, and we ask that </w:t>
      </w:r>
      <w:r w:rsidR="00C94E92">
        <w:rPr>
          <w:sz w:val="24"/>
        </w:rPr>
        <w:t xml:space="preserve">you </w:t>
      </w:r>
      <w:r>
        <w:rPr>
          <w:sz w:val="24"/>
        </w:rPr>
        <w:t xml:space="preserve">do whatever you can to help raise awareness among those who might be affected by the </w:t>
      </w:r>
      <w:proofErr w:type="spellStart"/>
      <w:r>
        <w:rPr>
          <w:sz w:val="24"/>
        </w:rPr>
        <w:t>XLink</w:t>
      </w:r>
      <w:proofErr w:type="spellEnd"/>
      <w:r>
        <w:rPr>
          <w:sz w:val="24"/>
        </w:rPr>
        <w:t xml:space="preserve"> issue.</w:t>
      </w:r>
    </w:p>
    <w:p w:rsidR="00724694" w:rsidRDefault="00724694" w:rsidP="00690CD9">
      <w:pPr>
        <w:rPr>
          <w:sz w:val="24"/>
        </w:rPr>
      </w:pPr>
    </w:p>
    <w:p w:rsidR="00690CD9" w:rsidRDefault="00690CD9" w:rsidP="00690CD9">
      <w:pPr>
        <w:rPr>
          <w:sz w:val="24"/>
        </w:rPr>
      </w:pPr>
      <w:r>
        <w:rPr>
          <w:sz w:val="24"/>
        </w:rPr>
        <w:t>Carl Reed</w:t>
      </w:r>
    </w:p>
    <w:p w:rsidR="007A0431" w:rsidRDefault="007A0431" w:rsidP="00690CD9">
      <w:pPr>
        <w:rPr>
          <w:sz w:val="24"/>
        </w:rPr>
      </w:pPr>
      <w:r>
        <w:rPr>
          <w:sz w:val="24"/>
        </w:rPr>
        <w:t>OGC Technical Committee Chair</w:t>
      </w:r>
    </w:p>
    <w:p w:rsidR="00690CD9" w:rsidRDefault="00690CD9" w:rsidP="00690CD9">
      <w:pPr>
        <w:rPr>
          <w:sz w:val="24"/>
        </w:rPr>
      </w:pPr>
    </w:p>
    <w:p w:rsidR="00690CD9" w:rsidRPr="00690CD9" w:rsidRDefault="00690CD9" w:rsidP="00690CD9">
      <w:pPr>
        <w:rPr>
          <w:sz w:val="24"/>
        </w:rPr>
      </w:pPr>
    </w:p>
    <w:sectPr w:rsidR="00690CD9" w:rsidRPr="00690CD9" w:rsidSect="00FE35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0AC35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0D35BA"/>
    <w:multiLevelType w:val="hybridMultilevel"/>
    <w:tmpl w:val="A36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112CC"/>
    <w:multiLevelType w:val="hybridMultilevel"/>
    <w:tmpl w:val="95A6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122C"/>
    <w:multiLevelType w:val="hybridMultilevel"/>
    <w:tmpl w:val="99700538"/>
    <w:lvl w:ilvl="0" w:tplc="A9F6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403A58">
      <w:start w:val="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827B32">
      <w:start w:val="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B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8C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E4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2C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DAB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17C8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EFE58F6"/>
    <w:multiLevelType w:val="hybridMultilevel"/>
    <w:tmpl w:val="3CE6D502"/>
    <w:lvl w:ilvl="0" w:tplc="2B18C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89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8E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EBA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28B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66F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E77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444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4F6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E35AF"/>
    <w:rsid w:val="000D218A"/>
    <w:rsid w:val="0011130C"/>
    <w:rsid w:val="001A4116"/>
    <w:rsid w:val="00293480"/>
    <w:rsid w:val="00304966"/>
    <w:rsid w:val="00330129"/>
    <w:rsid w:val="003628CD"/>
    <w:rsid w:val="00443D47"/>
    <w:rsid w:val="004652B1"/>
    <w:rsid w:val="00494A4A"/>
    <w:rsid w:val="004A6AF3"/>
    <w:rsid w:val="004D31F1"/>
    <w:rsid w:val="00506B0F"/>
    <w:rsid w:val="005200DE"/>
    <w:rsid w:val="00642130"/>
    <w:rsid w:val="0065563C"/>
    <w:rsid w:val="00690CD9"/>
    <w:rsid w:val="006D2CBF"/>
    <w:rsid w:val="00710F9C"/>
    <w:rsid w:val="00724694"/>
    <w:rsid w:val="00750E45"/>
    <w:rsid w:val="00786032"/>
    <w:rsid w:val="007A0431"/>
    <w:rsid w:val="007F2629"/>
    <w:rsid w:val="00821A4E"/>
    <w:rsid w:val="00822FBD"/>
    <w:rsid w:val="008F21E6"/>
    <w:rsid w:val="00913D4E"/>
    <w:rsid w:val="00952C16"/>
    <w:rsid w:val="009543EC"/>
    <w:rsid w:val="009A5DA2"/>
    <w:rsid w:val="00A26287"/>
    <w:rsid w:val="00A91021"/>
    <w:rsid w:val="00A94B08"/>
    <w:rsid w:val="00AE75AA"/>
    <w:rsid w:val="00BA4401"/>
    <w:rsid w:val="00C01430"/>
    <w:rsid w:val="00C267F4"/>
    <w:rsid w:val="00C77D73"/>
    <w:rsid w:val="00C94E92"/>
    <w:rsid w:val="00CB4A30"/>
    <w:rsid w:val="00D832A3"/>
    <w:rsid w:val="00E16DA9"/>
    <w:rsid w:val="00E42366"/>
    <w:rsid w:val="00E45DAA"/>
    <w:rsid w:val="00EC6723"/>
    <w:rsid w:val="00F31C0B"/>
    <w:rsid w:val="00FE3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0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629"/>
    <w:pPr>
      <w:widowControl w:val="0"/>
      <w:autoSpaceDE w:val="0"/>
      <w:autoSpaceDN w:val="0"/>
      <w:adjustRightInd w:val="0"/>
      <w:ind w:left="368" w:hanging="368"/>
      <w:outlineLvl w:val="0"/>
    </w:pPr>
    <w:rPr>
      <w:rFonts w:eastAsia="Times New Roman" w:hAnsi="Times New Roman" w:cs="Times New Roman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2629"/>
    <w:pPr>
      <w:widowControl w:val="0"/>
      <w:autoSpaceDE w:val="0"/>
      <w:autoSpaceDN w:val="0"/>
      <w:adjustRightInd w:val="0"/>
      <w:ind w:left="898" w:hanging="350"/>
      <w:outlineLvl w:val="1"/>
    </w:pPr>
    <w:rPr>
      <w:rFonts w:eastAsia="Times New Roman" w:hAnsi="Times New Roman" w:cs="Times New Roman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2629"/>
    <w:pPr>
      <w:widowControl w:val="0"/>
      <w:autoSpaceDE w:val="0"/>
      <w:autoSpaceDN w:val="0"/>
      <w:adjustRightInd w:val="0"/>
      <w:ind w:left="1438" w:hanging="360"/>
      <w:outlineLvl w:val="2"/>
    </w:pPr>
    <w:rPr>
      <w:rFonts w:eastAsia="Times New Roman" w:hAnsi="Times New Roman" w:cs="Times New Roman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629"/>
    <w:pPr>
      <w:widowControl w:val="0"/>
      <w:autoSpaceDE w:val="0"/>
      <w:autoSpaceDN w:val="0"/>
      <w:adjustRightInd w:val="0"/>
      <w:ind w:left="1978" w:hanging="360"/>
      <w:outlineLvl w:val="3"/>
    </w:pPr>
    <w:rPr>
      <w:rFonts w:eastAsia="Times New Roman" w:hAnsi="Times New Roman" w:cs="Times New Roman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629"/>
    <w:rPr>
      <w:rFonts w:ascii="Arial" w:eastAsia="Times New Roman" w:hAnsi="Times New Roman" w:cs="Times New Roman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F2629"/>
    <w:rPr>
      <w:rFonts w:ascii="Arial" w:eastAsia="Times New Roman" w:hAnsi="Times New Roman" w:cs="Times New Roman"/>
      <w:sz w:val="40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F2629"/>
    <w:rPr>
      <w:rFonts w:ascii="Arial" w:eastAsia="Times New Roman" w:hAnsi="Times New Roman" w:cs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F2629"/>
    <w:rPr>
      <w:rFonts w:ascii="Arial" w:eastAsia="Times New Roman" w:hAnsi="Times New Roman" w:cs="Times New Roman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520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A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0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03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0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629"/>
    <w:pPr>
      <w:widowControl w:val="0"/>
      <w:autoSpaceDE w:val="0"/>
      <w:autoSpaceDN w:val="0"/>
      <w:adjustRightInd w:val="0"/>
      <w:ind w:left="368" w:hanging="368"/>
      <w:outlineLvl w:val="0"/>
    </w:pPr>
    <w:rPr>
      <w:rFonts w:eastAsia="Times New Roman" w:hAnsi="Times New Roman" w:cs="Times New Roman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2629"/>
    <w:pPr>
      <w:widowControl w:val="0"/>
      <w:autoSpaceDE w:val="0"/>
      <w:autoSpaceDN w:val="0"/>
      <w:adjustRightInd w:val="0"/>
      <w:ind w:left="898" w:hanging="350"/>
      <w:outlineLvl w:val="1"/>
    </w:pPr>
    <w:rPr>
      <w:rFonts w:eastAsia="Times New Roman" w:hAnsi="Times New Roman" w:cs="Times New Roman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2629"/>
    <w:pPr>
      <w:widowControl w:val="0"/>
      <w:autoSpaceDE w:val="0"/>
      <w:autoSpaceDN w:val="0"/>
      <w:adjustRightInd w:val="0"/>
      <w:ind w:left="1438" w:hanging="360"/>
      <w:outlineLvl w:val="2"/>
    </w:pPr>
    <w:rPr>
      <w:rFonts w:eastAsia="Times New Roman" w:hAnsi="Times New Roman" w:cs="Times New Roman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629"/>
    <w:pPr>
      <w:widowControl w:val="0"/>
      <w:autoSpaceDE w:val="0"/>
      <w:autoSpaceDN w:val="0"/>
      <w:adjustRightInd w:val="0"/>
      <w:ind w:left="1978" w:hanging="360"/>
      <w:outlineLvl w:val="3"/>
    </w:pPr>
    <w:rPr>
      <w:rFonts w:eastAsia="Times New Roman" w:hAnsi="Times New Roman" w:cs="Times New Roman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629"/>
    <w:rPr>
      <w:rFonts w:ascii="Arial" w:eastAsia="Times New Roman" w:hAnsi="Times New Roman" w:cs="Times New Roman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F2629"/>
    <w:rPr>
      <w:rFonts w:ascii="Arial" w:eastAsia="Times New Roman" w:hAnsi="Times New Roman" w:cs="Times New Roman"/>
      <w:sz w:val="40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F2629"/>
    <w:rPr>
      <w:rFonts w:ascii="Arial" w:eastAsia="Times New Roman" w:hAnsi="Times New Roman" w:cs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F2629"/>
    <w:rPr>
      <w:rFonts w:ascii="Arial" w:eastAsia="Times New Roman" w:hAnsi="Times New Roman" w:cs="Times New Roman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520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A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0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03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99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456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301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226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298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147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159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65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48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088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233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44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54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790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0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22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483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646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58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5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047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95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605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345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geospatial.org/blog/1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s.opengeospatial.org/mailman/listinfo/beta-schema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schemas.opengis.net/BETA.SCHEMAS.OPENGIS.NET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ta.schemas.opengi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opengeospatial.org/files/?artifact_id=49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McKee</dc:creator>
  <cp:lastModifiedBy>CarlandSusie</cp:lastModifiedBy>
  <cp:revision>9</cp:revision>
  <dcterms:created xsi:type="dcterms:W3CDTF">2012-06-25T20:09:00Z</dcterms:created>
  <dcterms:modified xsi:type="dcterms:W3CDTF">2012-06-28T20:08:00Z</dcterms:modified>
</cp:coreProperties>
</file>