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BA54B" w14:textId="6B357B39" w:rsidR="009A7B37" w:rsidRDefault="009A7B37" w:rsidP="00CB1D4B">
      <w:pPr>
        <w:jc w:val="right"/>
        <w:rPr>
          <w:b/>
          <w:color w:val="0000FF"/>
          <w:sz w:val="36"/>
          <w:szCs w:val="36"/>
        </w:rPr>
      </w:pPr>
      <w:r>
        <w:rPr>
          <w:b/>
          <w:sz w:val="36"/>
          <w:szCs w:val="36"/>
        </w:rPr>
        <w:t>Open Geospatial Consortium</w:t>
      </w:r>
      <w:r>
        <w:rPr>
          <w:b/>
          <w:color w:val="0000FF"/>
          <w:sz w:val="36"/>
          <w:szCs w:val="36"/>
        </w:rPr>
        <w:t xml:space="preserve"> </w:t>
      </w:r>
    </w:p>
    <w:p w14:paraId="2760DC54" w14:textId="55E3500D" w:rsidR="00DB1F99" w:rsidRPr="00B26671" w:rsidRDefault="00DB1F99">
      <w:pPr>
        <w:jc w:val="right"/>
        <w:rPr>
          <w:color w:val="000000" w:themeColor="text1"/>
          <w:sz w:val="20"/>
          <w:szCs w:val="20"/>
        </w:rPr>
      </w:pPr>
      <w:r w:rsidRPr="00B26671">
        <w:rPr>
          <w:color w:val="000000" w:themeColor="text1"/>
          <w:sz w:val="20"/>
          <w:szCs w:val="20"/>
        </w:rPr>
        <w:t xml:space="preserve">Submission Date: </w:t>
      </w:r>
      <w:r w:rsidR="00B26671" w:rsidRPr="00B26671">
        <w:rPr>
          <w:color w:val="000000" w:themeColor="text1"/>
          <w:sz w:val="20"/>
          <w:szCs w:val="20"/>
        </w:rPr>
        <w:t>2017-06-15</w:t>
      </w:r>
    </w:p>
    <w:p w14:paraId="49F15131" w14:textId="177062A7" w:rsidR="00154114" w:rsidRPr="00B26671" w:rsidRDefault="00154114">
      <w:pPr>
        <w:jc w:val="right"/>
        <w:rPr>
          <w:color w:val="000000" w:themeColor="text1"/>
          <w:sz w:val="20"/>
          <w:szCs w:val="20"/>
        </w:rPr>
      </w:pPr>
      <w:r w:rsidRPr="00B26671">
        <w:rPr>
          <w:color w:val="000000" w:themeColor="text1"/>
          <w:sz w:val="20"/>
          <w:szCs w:val="20"/>
        </w:rPr>
        <w:t xml:space="preserve">Approval </w:t>
      </w:r>
      <w:r w:rsidR="009A7B37" w:rsidRPr="00B26671">
        <w:rPr>
          <w:color w:val="000000" w:themeColor="text1"/>
          <w:sz w:val="20"/>
          <w:szCs w:val="20"/>
        </w:rPr>
        <w:t>Date:</w:t>
      </w:r>
      <w:r w:rsidR="00E52E69" w:rsidRPr="00B26671">
        <w:rPr>
          <w:color w:val="000000" w:themeColor="text1"/>
          <w:sz w:val="20"/>
          <w:szCs w:val="20"/>
        </w:rPr>
        <w:t xml:space="preserve"> </w:t>
      </w:r>
      <w:r w:rsidR="009A7B37" w:rsidRPr="00B26671">
        <w:rPr>
          <w:color w:val="000000" w:themeColor="text1"/>
          <w:sz w:val="20"/>
          <w:szCs w:val="20"/>
        </w:rPr>
        <w:t> </w:t>
      </w:r>
      <w:r w:rsidR="00B26671" w:rsidRPr="00B26671">
        <w:rPr>
          <w:color w:val="000000" w:themeColor="text1"/>
          <w:sz w:val="20"/>
          <w:szCs w:val="20"/>
        </w:rPr>
        <w:t>2017-06-29</w:t>
      </w:r>
    </w:p>
    <w:p w14:paraId="49C49400" w14:textId="12907C14"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00E52E69">
        <w:rPr>
          <w:color w:val="0000FF"/>
          <w:sz w:val="20"/>
          <w:szCs w:val="20"/>
        </w:rPr>
        <w:t xml:space="preserve"> </w:t>
      </w:r>
      <w:r w:rsidRPr="00154114">
        <w:rPr>
          <w:color w:val="0000FF"/>
          <w:sz w:val="20"/>
          <w:szCs w:val="20"/>
        </w:rPr>
        <w:t> </w:t>
      </w:r>
      <w:r w:rsidRPr="001F259E">
        <w:rPr>
          <w:color w:val="008000"/>
          <w:sz w:val="20"/>
          <w:szCs w:val="20"/>
        </w:rPr>
        <w:t>&lt;</w:t>
      </w:r>
      <w:r w:rsidR="005E5048">
        <w:rPr>
          <w:color w:val="008000"/>
          <w:sz w:val="20"/>
          <w:szCs w:val="20"/>
        </w:rPr>
        <w:t>TBD</w:t>
      </w:r>
      <w:r w:rsidRPr="001F259E">
        <w:rPr>
          <w:color w:val="008000"/>
          <w:sz w:val="20"/>
          <w:szCs w:val="20"/>
        </w:rPr>
        <w:t>&gt;</w:t>
      </w:r>
      <w:r w:rsidR="00377235" w:rsidRPr="001F259E">
        <w:rPr>
          <w:b/>
          <w:color w:val="008000"/>
          <w:sz w:val="20"/>
          <w:szCs w:val="20"/>
        </w:rPr>
        <w:t xml:space="preserve"> </w:t>
      </w:r>
    </w:p>
    <w:p w14:paraId="156E9D9E" w14:textId="77777777"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C43DA" w:rsidRPr="00154114">
        <w:rPr>
          <w:color w:val="0000FF"/>
          <w:sz w:val="20"/>
          <w:szCs w:val="20"/>
        </w:rPr>
        <w:t>&lt;</w:t>
      </w:r>
      <w:r w:rsidR="009E106A" w:rsidRPr="00D05B4A">
        <w:rPr>
          <w:sz w:val="20"/>
          <w:szCs w:val="20"/>
        </w:rPr>
        <w:t>http://www.openg</w:t>
      </w:r>
      <w:r w:rsidR="00D05B4A">
        <w:rPr>
          <w:sz w:val="20"/>
          <w:szCs w:val="20"/>
        </w:rPr>
        <w:t>is.net/doc/WP/</w:t>
      </w:r>
      <w:r w:rsidR="005E5048">
        <w:rPr>
          <w:sz w:val="20"/>
          <w:szCs w:val="20"/>
        </w:rPr>
        <w:t>TBD</w:t>
      </w:r>
      <w:r w:rsidR="005E5048" w:rsidRPr="00154114">
        <w:rPr>
          <w:sz w:val="20"/>
          <w:szCs w:val="20"/>
        </w:rPr>
        <w:t xml:space="preserve"> </w:t>
      </w:r>
      <w:r w:rsidR="004C43DA" w:rsidRPr="00154114">
        <w:rPr>
          <w:sz w:val="20"/>
          <w:szCs w:val="20"/>
        </w:rPr>
        <w:t>&gt;</w:t>
      </w:r>
    </w:p>
    <w:p w14:paraId="4FA1732A" w14:textId="0BACC0EA" w:rsidR="009A7B37" w:rsidRPr="00154114" w:rsidRDefault="009A7B37">
      <w:pPr>
        <w:jc w:val="right"/>
        <w:rPr>
          <w:sz w:val="20"/>
          <w:szCs w:val="20"/>
        </w:rPr>
      </w:pPr>
      <w:r w:rsidRPr="00154114">
        <w:rPr>
          <w:sz w:val="20"/>
          <w:szCs w:val="20"/>
        </w:rPr>
        <w:t>Internal reference number of this OGC</w:t>
      </w:r>
      <w:r w:rsidRPr="00154114">
        <w:rPr>
          <w:sz w:val="20"/>
          <w:szCs w:val="20"/>
          <w:vertAlign w:val="superscript"/>
        </w:rPr>
        <w:t>®</w:t>
      </w:r>
      <w:r w:rsidRPr="00154114">
        <w:rPr>
          <w:sz w:val="20"/>
          <w:szCs w:val="20"/>
        </w:rPr>
        <w:t xml:space="preserve"> document:</w:t>
      </w:r>
      <w:bookmarkEnd w:id="0"/>
      <w:r w:rsidR="00E52E69">
        <w:rPr>
          <w:color w:val="0000FF"/>
          <w:sz w:val="20"/>
          <w:szCs w:val="20"/>
        </w:rPr>
        <w:t xml:space="preserve"> </w:t>
      </w:r>
      <w:r w:rsidR="00C54381" w:rsidRPr="00C54381">
        <w:rPr>
          <w:sz w:val="20"/>
          <w:szCs w:val="20"/>
        </w:rPr>
        <w:t>16-131</w:t>
      </w:r>
      <w:r w:rsidR="005B12BB">
        <w:rPr>
          <w:sz w:val="20"/>
          <w:szCs w:val="20"/>
        </w:rPr>
        <w:t>r</w:t>
      </w:r>
      <w:r w:rsidR="005F3D70">
        <w:rPr>
          <w:sz w:val="20"/>
          <w:szCs w:val="20"/>
        </w:rPr>
        <w:t>2</w:t>
      </w:r>
    </w:p>
    <w:p w14:paraId="7FCBF802" w14:textId="77777777" w:rsidR="009A7B37" w:rsidRPr="00154114" w:rsidRDefault="009A7B37">
      <w:pPr>
        <w:jc w:val="right"/>
        <w:rPr>
          <w:sz w:val="20"/>
          <w:szCs w:val="20"/>
        </w:rPr>
      </w:pPr>
      <w:r w:rsidRPr="00154114">
        <w:rPr>
          <w:sz w:val="20"/>
          <w:szCs w:val="20"/>
        </w:rPr>
        <w:t>Category: OGC</w:t>
      </w:r>
      <w:r w:rsidRPr="00154114">
        <w:rPr>
          <w:sz w:val="20"/>
          <w:szCs w:val="20"/>
          <w:vertAlign w:val="superscript"/>
        </w:rPr>
        <w:t>®</w:t>
      </w:r>
      <w:r w:rsidRPr="00154114">
        <w:rPr>
          <w:color w:val="0000FF"/>
          <w:sz w:val="20"/>
          <w:szCs w:val="20"/>
        </w:rPr>
        <w:t xml:space="preserve"> </w:t>
      </w:r>
      <w:r w:rsidR="00402DAE" w:rsidRPr="001F259E">
        <w:rPr>
          <w:sz w:val="20"/>
          <w:szCs w:val="20"/>
        </w:rPr>
        <w:t>White Paper</w:t>
      </w:r>
    </w:p>
    <w:p w14:paraId="4EF65831" w14:textId="21C5E52E" w:rsidR="00E50724" w:rsidRPr="00154114" w:rsidRDefault="009A7B37" w:rsidP="00AC2E40">
      <w:pPr>
        <w:jc w:val="right"/>
        <w:rPr>
          <w:b/>
          <w:color w:val="FF0000"/>
          <w:sz w:val="20"/>
          <w:szCs w:val="20"/>
          <w:lang w:val="en-GB"/>
        </w:rPr>
      </w:pPr>
      <w:r w:rsidRPr="00154114">
        <w:rPr>
          <w:sz w:val="20"/>
          <w:szCs w:val="20"/>
        </w:rPr>
        <w:t>Editor:</w:t>
      </w:r>
      <w:r w:rsidR="00E52E69">
        <w:rPr>
          <w:sz w:val="20"/>
          <w:szCs w:val="20"/>
        </w:rPr>
        <w:t xml:space="preserve"> </w:t>
      </w:r>
      <w:r w:rsidRPr="001F259E">
        <w:rPr>
          <w:sz w:val="20"/>
          <w:szCs w:val="20"/>
        </w:rPr>
        <w:t> </w:t>
      </w:r>
      <w:r w:rsidR="00F6312B">
        <w:rPr>
          <w:sz w:val="20"/>
          <w:szCs w:val="20"/>
        </w:rPr>
        <w:t xml:space="preserve">George </w:t>
      </w:r>
      <w:proofErr w:type="spellStart"/>
      <w:r w:rsidR="00F6312B">
        <w:rPr>
          <w:sz w:val="20"/>
          <w:szCs w:val="20"/>
        </w:rPr>
        <w:t>Percivall</w:t>
      </w:r>
      <w:proofErr w:type="spellEnd"/>
      <w:r w:rsidRPr="001F259E">
        <w:rPr>
          <w:b/>
          <w:sz w:val="20"/>
          <w:szCs w:val="20"/>
        </w:rPr>
        <w:t xml:space="preserve"> </w:t>
      </w:r>
    </w:p>
    <w:p w14:paraId="5BA22631" w14:textId="77777777" w:rsidR="00AC2E40" w:rsidRDefault="00AC2E40" w:rsidP="00AC2E40">
      <w:pPr>
        <w:jc w:val="right"/>
        <w:rPr>
          <w:b/>
          <w:color w:val="FF0000"/>
          <w:sz w:val="28"/>
          <w:szCs w:val="28"/>
          <w:lang w:val="en-GB"/>
        </w:rPr>
      </w:pPr>
    </w:p>
    <w:p w14:paraId="76A01032" w14:textId="77777777" w:rsidR="00AC2E40" w:rsidRDefault="00AC2E40" w:rsidP="00AC2E40">
      <w:pPr>
        <w:jc w:val="right"/>
        <w:rPr>
          <w:b/>
          <w:color w:val="FF0000"/>
          <w:sz w:val="28"/>
          <w:szCs w:val="28"/>
          <w:lang w:val="en-GB"/>
        </w:rPr>
      </w:pPr>
    </w:p>
    <w:p w14:paraId="759A4BAA" w14:textId="77777777" w:rsidR="00AC2E40" w:rsidRPr="00AC2E40" w:rsidRDefault="00164969" w:rsidP="00207430">
      <w:pPr>
        <w:jc w:val="center"/>
        <w:rPr>
          <w:sz w:val="36"/>
          <w:szCs w:val="36"/>
        </w:rPr>
      </w:pPr>
      <w:r>
        <w:rPr>
          <w:sz w:val="36"/>
          <w:szCs w:val="36"/>
        </w:rPr>
        <w:t xml:space="preserve">Big </w:t>
      </w:r>
      <w:r w:rsidR="005E5048">
        <w:rPr>
          <w:sz w:val="36"/>
          <w:szCs w:val="36"/>
        </w:rPr>
        <w:t>Geospatial Data</w:t>
      </w:r>
      <w:r w:rsidR="00A96F09">
        <w:rPr>
          <w:sz w:val="36"/>
          <w:szCs w:val="36"/>
        </w:rPr>
        <w:t xml:space="preserve"> – an OGC White Paper</w:t>
      </w:r>
    </w:p>
    <w:p w14:paraId="6415768F" w14:textId="77777777" w:rsidR="00AC2E40" w:rsidRPr="00AC2E40" w:rsidRDefault="00AC2E40" w:rsidP="00D67475">
      <w:pPr>
        <w:jc w:val="center"/>
        <w:rPr>
          <w:lang w:val="en-GB"/>
        </w:rPr>
      </w:pPr>
    </w:p>
    <w:p w14:paraId="267235E6" w14:textId="77777777" w:rsidR="009A7B37" w:rsidRDefault="009A7B37" w:rsidP="00207430">
      <w:pPr>
        <w:pStyle w:val="zzCopyright"/>
        <w:pBdr>
          <w:top w:val="none" w:sz="0" w:space="0" w:color="auto"/>
          <w:left w:val="none" w:sz="0" w:space="0" w:color="auto"/>
          <w:bottom w:val="none" w:sz="0" w:space="0" w:color="auto"/>
          <w:right w:val="none" w:sz="0" w:space="0" w:color="auto"/>
        </w:pBdr>
        <w:ind w:left="288" w:right="288"/>
        <w:jc w:val="center"/>
        <w:rPr>
          <w:b/>
          <w:color w:val="auto"/>
        </w:rPr>
      </w:pPr>
      <w:r>
        <w:rPr>
          <w:b/>
          <w:color w:val="auto"/>
        </w:rPr>
        <w:t>Copyright notice</w:t>
      </w:r>
    </w:p>
    <w:p w14:paraId="068A8C41" w14:textId="7599A98A" w:rsidR="009A7B37" w:rsidRDefault="004203F0" w:rsidP="00E50724">
      <w:pPr>
        <w:jc w:val="center"/>
        <w:rPr>
          <w:b/>
        </w:rPr>
      </w:pPr>
      <w:r>
        <w:t xml:space="preserve">Copyright © </w:t>
      </w:r>
      <w:r w:rsidR="004F6E70">
        <w:t>2017</w:t>
      </w:r>
      <w:r w:rsidR="00E50724" w:rsidRPr="001F259E">
        <w:t xml:space="preserve"> </w:t>
      </w:r>
      <w:r w:rsidR="00E50724">
        <w:t>Open Geospatial Consortium</w:t>
      </w:r>
      <w:r w:rsidR="009A7B37">
        <w:br/>
        <w:t xml:space="preserve">To obtain additional rights of use, visit </w:t>
      </w:r>
      <w:hyperlink r:id="rId25" w:history="1">
        <w:r w:rsidR="009A7B37">
          <w:rPr>
            <w:rStyle w:val="Hyperlink"/>
            <w:color w:val="auto"/>
          </w:rPr>
          <w:t>http://www.opengeospatial.org/legal/</w:t>
        </w:r>
      </w:hyperlink>
      <w:r w:rsidR="009A7B37">
        <w:t>.</w:t>
      </w:r>
    </w:p>
    <w:p w14:paraId="0C3348F9" w14:textId="77777777" w:rsidR="00684C85" w:rsidRDefault="00684C85" w:rsidP="00684C85">
      <w:pPr>
        <w:jc w:val="center"/>
        <w:rPr>
          <w:b/>
          <w:bCs/>
        </w:rPr>
      </w:pPr>
    </w:p>
    <w:p w14:paraId="26832424" w14:textId="77777777" w:rsidR="009A7B37" w:rsidRPr="00816CF3" w:rsidRDefault="009A7B37" w:rsidP="00207430">
      <w:pPr>
        <w:jc w:val="center"/>
        <w:rPr>
          <w:b/>
          <w:bCs/>
        </w:rPr>
      </w:pPr>
      <w:r w:rsidRPr="00816CF3">
        <w:rPr>
          <w:b/>
          <w:bCs/>
        </w:rPr>
        <w:t>Warning</w:t>
      </w:r>
    </w:p>
    <w:p w14:paraId="100E4EF3" w14:textId="77777777" w:rsidR="009A7B37" w:rsidRPr="009E29B2" w:rsidRDefault="00816CF3" w:rsidP="00816CF3">
      <w:pPr>
        <w:spacing w:after="0"/>
      </w:pPr>
      <w:r w:rsidRPr="00816CF3">
        <w:t>This document is not an OGC Standard. This document is an OGC White Paper and is therefore not an official position of the OGC membership. It is distributed for review and comment. It is subject to change without notice and may not be referred to as an OGC Standard. Further, an OGC White Paper should not be referenced as required or mandatory technology in procurements.</w:t>
      </w:r>
    </w:p>
    <w:p w14:paraId="0FF779E7" w14:textId="6BCC7D7F"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w:t>
      </w:r>
      <w:r w:rsidR="00E52E69">
        <w:rPr>
          <w:b w:val="0"/>
          <w:color w:val="auto"/>
          <w:sz w:val="20"/>
        </w:rPr>
        <w:t xml:space="preserve"> </w:t>
      </w:r>
      <w:r>
        <w:rPr>
          <w:b w:val="0"/>
          <w:color w:val="auto"/>
          <w:sz w:val="20"/>
        </w:rPr>
        <w:t> </w:t>
      </w:r>
      <w:r>
        <w:rPr>
          <w:b w:val="0"/>
          <w:color w:val="auto"/>
          <w:sz w:val="20"/>
        </w:rPr>
        <w:tab/>
        <w:t>OGC</w:t>
      </w:r>
      <w:r>
        <w:rPr>
          <w:b w:val="0"/>
          <w:color w:val="auto"/>
          <w:sz w:val="20"/>
          <w:vertAlign w:val="superscript"/>
        </w:rPr>
        <w:t>®</w:t>
      </w:r>
      <w:r>
        <w:rPr>
          <w:b w:val="0"/>
          <w:color w:val="auto"/>
          <w:sz w:val="20"/>
        </w:rPr>
        <w:t xml:space="preserve"> </w:t>
      </w:r>
      <w:r w:rsidR="00402DAE">
        <w:rPr>
          <w:b w:val="0"/>
          <w:color w:val="auto"/>
          <w:sz w:val="20"/>
        </w:rPr>
        <w:t>White Paper</w:t>
      </w:r>
    </w:p>
    <w:p w14:paraId="240C3A2F" w14:textId="1EF75D56"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w:t>
      </w:r>
      <w:r w:rsidR="00E52E69">
        <w:rPr>
          <w:b w:val="0"/>
          <w:color w:val="auto"/>
          <w:sz w:val="20"/>
        </w:rPr>
        <w:t xml:space="preserve"> </w:t>
      </w:r>
      <w:r>
        <w:rPr>
          <w:b w:val="0"/>
          <w:color w:val="auto"/>
          <w:sz w:val="20"/>
        </w:rPr>
        <w:t> </w:t>
      </w:r>
      <w:r>
        <w:rPr>
          <w:b w:val="0"/>
          <w:color w:val="auto"/>
          <w:sz w:val="20"/>
        </w:rPr>
        <w:tab/>
      </w:r>
      <w:r w:rsidR="00D05B4A">
        <w:rPr>
          <w:b w:val="0"/>
          <w:color w:val="auto"/>
          <w:sz w:val="20"/>
        </w:rPr>
        <w:t>Approved for Public Release</w:t>
      </w:r>
    </w:p>
    <w:p w14:paraId="0420D773"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7AF5F6FE" w14:textId="77777777" w:rsidR="00F60CB2" w:rsidRPr="00F60CB2" w:rsidRDefault="00F60CB2" w:rsidP="008E023B">
      <w:bookmarkStart w:id="1" w:name="_Toc165888228"/>
      <w:r>
        <w:br w:type="page"/>
      </w:r>
    </w:p>
    <w:p w14:paraId="49117286" w14:textId="77777777" w:rsidR="00272C6B" w:rsidRPr="002E4DD4" w:rsidRDefault="00272C6B" w:rsidP="00207430">
      <w:pPr>
        <w:rPr>
          <w:sz w:val="22"/>
          <w:szCs w:val="16"/>
        </w:rPr>
      </w:pPr>
      <w:r w:rsidRPr="002E4DD4">
        <w:rPr>
          <w:sz w:val="22"/>
          <w:szCs w:val="16"/>
        </w:rPr>
        <w:lastRenderedPageBreak/>
        <w:t>License Agreement</w:t>
      </w:r>
    </w:p>
    <w:p w14:paraId="3D634915" w14:textId="77777777" w:rsidR="00272C6B" w:rsidRPr="000B65F0" w:rsidRDefault="00272C6B" w:rsidP="00272C6B">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24F792A2" w14:textId="77777777" w:rsidR="00272C6B" w:rsidRPr="000B65F0" w:rsidRDefault="00272C6B" w:rsidP="00272C6B">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48C108D3" w14:textId="77777777" w:rsidR="00272C6B" w:rsidRPr="000B65F0" w:rsidRDefault="00272C6B" w:rsidP="00272C6B">
      <w:pPr>
        <w:rPr>
          <w:sz w:val="16"/>
          <w:szCs w:val="16"/>
        </w:rPr>
      </w:pPr>
      <w:r w:rsidRPr="000B65F0">
        <w:rPr>
          <w:sz w:val="16"/>
          <w:szCs w:val="16"/>
        </w:rPr>
        <w:t>THIS LICENSE IS A COPYRIGHT LICENSE ONLY, AND DOES NOT CONVEY ANY RIGHTS UNDER ANY PATENTS THAT MAY BE IN FORCE ANYWHERE IN THE WORLD.</w:t>
      </w:r>
    </w:p>
    <w:p w14:paraId="307C546E" w14:textId="77777777" w:rsidR="00272C6B" w:rsidRPr="000B65F0" w:rsidRDefault="00272C6B" w:rsidP="00272C6B">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CBFC845" w14:textId="77777777" w:rsidR="00272C6B" w:rsidRPr="000B65F0" w:rsidRDefault="00272C6B" w:rsidP="00272C6B">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472BD68" w14:textId="77777777" w:rsidR="00272C6B" w:rsidRDefault="00272C6B" w:rsidP="00272C6B">
      <w:pPr>
        <w:spacing w:after="0"/>
        <w:rPr>
          <w:rFonts w:ascii="Cambria" w:hAnsi="Cambria"/>
          <w:b/>
          <w:bCs/>
          <w:color w:val="365F91"/>
          <w:sz w:val="28"/>
          <w:szCs w:val="28"/>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r>
        <w:br w:type="page"/>
      </w:r>
    </w:p>
    <w:p w14:paraId="50D91D6A" w14:textId="77777777" w:rsidR="00066995" w:rsidRDefault="00F818DC" w:rsidP="00CB1D4B">
      <w:pPr>
        <w:pStyle w:val="TOCHeading"/>
        <w:outlineLvl w:val="0"/>
      </w:pPr>
      <w:r>
        <w:lastRenderedPageBreak/>
        <w:t xml:space="preserve">Table of </w:t>
      </w:r>
      <w:r w:rsidR="00F60CB2">
        <w:t>Contents</w:t>
      </w:r>
    </w:p>
    <w:p w14:paraId="681A2CDA" w14:textId="77777777" w:rsidR="00461AD6" w:rsidRDefault="00E64F79">
      <w:pPr>
        <w:pStyle w:val="TOC1"/>
        <w:rPr>
          <w:rFonts w:asciiTheme="minorHAnsi" w:eastAsiaTheme="minorEastAsia" w:hAnsiTheme="minorHAnsi" w:cstheme="minorBidi"/>
          <w:noProof/>
          <w:lang w:eastAsia="ja-JP"/>
        </w:rPr>
      </w:pPr>
      <w:r>
        <w:fldChar w:fldCharType="begin"/>
      </w:r>
      <w:r w:rsidR="00B81968">
        <w:instrText xml:space="preserve"> TOC \o "1-2" \t "Annex,1" </w:instrText>
      </w:r>
      <w:r>
        <w:fldChar w:fldCharType="separate"/>
      </w:r>
      <w:r w:rsidR="00461AD6">
        <w:rPr>
          <w:noProof/>
        </w:rPr>
        <w:t>1.</w:t>
      </w:r>
      <w:r w:rsidR="00461AD6">
        <w:rPr>
          <w:rFonts w:asciiTheme="minorHAnsi" w:eastAsiaTheme="minorEastAsia" w:hAnsiTheme="minorHAnsi" w:cstheme="minorBidi"/>
          <w:noProof/>
          <w:lang w:eastAsia="ja-JP"/>
        </w:rPr>
        <w:tab/>
      </w:r>
      <w:r w:rsidR="00461AD6">
        <w:rPr>
          <w:noProof/>
        </w:rPr>
        <w:t>The Big Data Trend and Geospatial Information</w:t>
      </w:r>
      <w:r w:rsidR="00461AD6">
        <w:rPr>
          <w:noProof/>
        </w:rPr>
        <w:tab/>
      </w:r>
      <w:r w:rsidR="00461AD6">
        <w:rPr>
          <w:noProof/>
        </w:rPr>
        <w:fldChar w:fldCharType="begin"/>
      </w:r>
      <w:r w:rsidR="00461AD6">
        <w:rPr>
          <w:noProof/>
        </w:rPr>
        <w:instrText xml:space="preserve"> PAGEREF _Toc362004242 \h </w:instrText>
      </w:r>
      <w:r w:rsidR="00461AD6">
        <w:rPr>
          <w:noProof/>
        </w:rPr>
      </w:r>
      <w:r w:rsidR="00461AD6">
        <w:rPr>
          <w:noProof/>
        </w:rPr>
        <w:fldChar w:fldCharType="separate"/>
      </w:r>
      <w:r w:rsidR="00606E56">
        <w:rPr>
          <w:noProof/>
        </w:rPr>
        <w:t>6</w:t>
      </w:r>
      <w:r w:rsidR="00461AD6">
        <w:rPr>
          <w:noProof/>
        </w:rPr>
        <w:fldChar w:fldCharType="end"/>
      </w:r>
    </w:p>
    <w:p w14:paraId="4F37A5AC" w14:textId="77777777" w:rsidR="00461AD6" w:rsidRDefault="00461AD6">
      <w:pPr>
        <w:pStyle w:val="TOC1"/>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The Value of Big Geo Data Applications</w:t>
      </w:r>
      <w:r>
        <w:rPr>
          <w:noProof/>
        </w:rPr>
        <w:tab/>
      </w:r>
      <w:r>
        <w:rPr>
          <w:noProof/>
        </w:rPr>
        <w:fldChar w:fldCharType="begin"/>
      </w:r>
      <w:r>
        <w:rPr>
          <w:noProof/>
        </w:rPr>
        <w:instrText xml:space="preserve"> PAGEREF _Toc362004243 \h </w:instrText>
      </w:r>
      <w:r>
        <w:rPr>
          <w:noProof/>
        </w:rPr>
      </w:r>
      <w:r>
        <w:rPr>
          <w:noProof/>
        </w:rPr>
        <w:fldChar w:fldCharType="separate"/>
      </w:r>
      <w:r w:rsidR="00606E56">
        <w:rPr>
          <w:noProof/>
        </w:rPr>
        <w:t>7</w:t>
      </w:r>
      <w:r>
        <w:rPr>
          <w:noProof/>
        </w:rPr>
        <w:fldChar w:fldCharType="end"/>
      </w:r>
    </w:p>
    <w:p w14:paraId="24DBA8B4"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2.1</w:t>
      </w:r>
      <w:r>
        <w:rPr>
          <w:rFonts w:asciiTheme="minorHAnsi" w:eastAsiaTheme="minorEastAsia" w:hAnsiTheme="minorHAnsi" w:cstheme="minorBidi"/>
          <w:noProof/>
          <w:lang w:eastAsia="ja-JP"/>
        </w:rPr>
        <w:tab/>
      </w:r>
      <w:r>
        <w:rPr>
          <w:noProof/>
        </w:rPr>
        <w:t>Earth Observations</w:t>
      </w:r>
      <w:r>
        <w:rPr>
          <w:noProof/>
        </w:rPr>
        <w:tab/>
      </w:r>
      <w:r>
        <w:rPr>
          <w:noProof/>
        </w:rPr>
        <w:fldChar w:fldCharType="begin"/>
      </w:r>
      <w:r>
        <w:rPr>
          <w:noProof/>
        </w:rPr>
        <w:instrText xml:space="preserve"> PAGEREF _Toc362004244 \h </w:instrText>
      </w:r>
      <w:r>
        <w:rPr>
          <w:noProof/>
        </w:rPr>
      </w:r>
      <w:r>
        <w:rPr>
          <w:noProof/>
        </w:rPr>
        <w:fldChar w:fldCharType="separate"/>
      </w:r>
      <w:r w:rsidR="00606E56">
        <w:rPr>
          <w:noProof/>
        </w:rPr>
        <w:t>7</w:t>
      </w:r>
      <w:r>
        <w:rPr>
          <w:noProof/>
        </w:rPr>
        <w:fldChar w:fldCharType="end"/>
      </w:r>
    </w:p>
    <w:p w14:paraId="19E3C67A"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2.2</w:t>
      </w:r>
      <w:r>
        <w:rPr>
          <w:rFonts w:asciiTheme="minorHAnsi" w:eastAsiaTheme="minorEastAsia" w:hAnsiTheme="minorHAnsi" w:cstheme="minorBidi"/>
          <w:noProof/>
          <w:lang w:eastAsia="ja-JP"/>
        </w:rPr>
        <w:tab/>
      </w:r>
      <w:r>
        <w:rPr>
          <w:noProof/>
        </w:rPr>
        <w:t>Resource Management: Precision Agriculture</w:t>
      </w:r>
      <w:r>
        <w:rPr>
          <w:noProof/>
        </w:rPr>
        <w:tab/>
      </w:r>
      <w:r>
        <w:rPr>
          <w:noProof/>
        </w:rPr>
        <w:fldChar w:fldCharType="begin"/>
      </w:r>
      <w:r>
        <w:rPr>
          <w:noProof/>
        </w:rPr>
        <w:instrText xml:space="preserve"> PAGEREF _Toc362004245 \h </w:instrText>
      </w:r>
      <w:r>
        <w:rPr>
          <w:noProof/>
        </w:rPr>
      </w:r>
      <w:r>
        <w:rPr>
          <w:noProof/>
        </w:rPr>
        <w:fldChar w:fldCharType="separate"/>
      </w:r>
      <w:r w:rsidR="00606E56">
        <w:rPr>
          <w:noProof/>
        </w:rPr>
        <w:t>8</w:t>
      </w:r>
      <w:r>
        <w:rPr>
          <w:noProof/>
        </w:rPr>
        <w:fldChar w:fldCharType="end"/>
      </w:r>
    </w:p>
    <w:p w14:paraId="5241FBEE"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2.3</w:t>
      </w:r>
      <w:r>
        <w:rPr>
          <w:rFonts w:asciiTheme="minorHAnsi" w:eastAsiaTheme="minorEastAsia" w:hAnsiTheme="minorHAnsi" w:cstheme="minorBidi"/>
          <w:noProof/>
          <w:lang w:eastAsia="ja-JP"/>
        </w:rPr>
        <w:tab/>
      </w:r>
      <w:r>
        <w:rPr>
          <w:noProof/>
        </w:rPr>
        <w:t>Mobile Location Services</w:t>
      </w:r>
      <w:r>
        <w:rPr>
          <w:noProof/>
        </w:rPr>
        <w:tab/>
      </w:r>
      <w:r>
        <w:rPr>
          <w:noProof/>
        </w:rPr>
        <w:fldChar w:fldCharType="begin"/>
      </w:r>
      <w:r>
        <w:rPr>
          <w:noProof/>
        </w:rPr>
        <w:instrText xml:space="preserve"> PAGEREF _Toc362004246 \h </w:instrText>
      </w:r>
      <w:r>
        <w:rPr>
          <w:noProof/>
        </w:rPr>
      </w:r>
      <w:r>
        <w:rPr>
          <w:noProof/>
        </w:rPr>
        <w:fldChar w:fldCharType="separate"/>
      </w:r>
      <w:r w:rsidR="00606E56">
        <w:rPr>
          <w:noProof/>
        </w:rPr>
        <w:t>10</w:t>
      </w:r>
      <w:r>
        <w:rPr>
          <w:noProof/>
        </w:rPr>
        <w:fldChar w:fldCharType="end"/>
      </w:r>
    </w:p>
    <w:p w14:paraId="486AA97C"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2.4</w:t>
      </w:r>
      <w:r>
        <w:rPr>
          <w:rFonts w:asciiTheme="minorHAnsi" w:eastAsiaTheme="minorEastAsia" w:hAnsiTheme="minorHAnsi" w:cstheme="minorBidi"/>
          <w:noProof/>
          <w:lang w:eastAsia="ja-JP"/>
        </w:rPr>
        <w:tab/>
      </w:r>
      <w:r>
        <w:rPr>
          <w:noProof/>
        </w:rPr>
        <w:t>Transportation and Moving Objects</w:t>
      </w:r>
      <w:r>
        <w:rPr>
          <w:noProof/>
        </w:rPr>
        <w:tab/>
      </w:r>
      <w:r>
        <w:rPr>
          <w:noProof/>
        </w:rPr>
        <w:fldChar w:fldCharType="begin"/>
      </w:r>
      <w:r>
        <w:rPr>
          <w:noProof/>
        </w:rPr>
        <w:instrText xml:space="preserve"> PAGEREF _Toc362004247 \h </w:instrText>
      </w:r>
      <w:r>
        <w:rPr>
          <w:noProof/>
        </w:rPr>
      </w:r>
      <w:r>
        <w:rPr>
          <w:noProof/>
        </w:rPr>
        <w:fldChar w:fldCharType="separate"/>
      </w:r>
      <w:r w:rsidR="00606E56">
        <w:rPr>
          <w:noProof/>
        </w:rPr>
        <w:t>11</w:t>
      </w:r>
      <w:r>
        <w:rPr>
          <w:noProof/>
        </w:rPr>
        <w:fldChar w:fldCharType="end"/>
      </w:r>
    </w:p>
    <w:p w14:paraId="3EF4D396"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2.5</w:t>
      </w:r>
      <w:r>
        <w:rPr>
          <w:rFonts w:asciiTheme="minorHAnsi" w:eastAsiaTheme="minorEastAsia" w:hAnsiTheme="minorHAnsi" w:cstheme="minorBidi"/>
          <w:noProof/>
          <w:lang w:eastAsia="ja-JP"/>
        </w:rPr>
        <w:tab/>
      </w:r>
      <w:r>
        <w:rPr>
          <w:noProof/>
        </w:rPr>
        <w:t>Smart Cities</w:t>
      </w:r>
      <w:r>
        <w:rPr>
          <w:noProof/>
        </w:rPr>
        <w:tab/>
      </w:r>
      <w:r>
        <w:rPr>
          <w:noProof/>
        </w:rPr>
        <w:fldChar w:fldCharType="begin"/>
      </w:r>
      <w:r>
        <w:rPr>
          <w:noProof/>
        </w:rPr>
        <w:instrText xml:space="preserve"> PAGEREF _Toc362004248 \h </w:instrText>
      </w:r>
      <w:r>
        <w:rPr>
          <w:noProof/>
        </w:rPr>
      </w:r>
      <w:r>
        <w:rPr>
          <w:noProof/>
        </w:rPr>
        <w:fldChar w:fldCharType="separate"/>
      </w:r>
      <w:r w:rsidR="00606E56">
        <w:rPr>
          <w:noProof/>
        </w:rPr>
        <w:t>12</w:t>
      </w:r>
      <w:r>
        <w:rPr>
          <w:noProof/>
        </w:rPr>
        <w:fldChar w:fldCharType="end"/>
      </w:r>
    </w:p>
    <w:p w14:paraId="5165FDA7" w14:textId="77777777" w:rsidR="00461AD6" w:rsidRDefault="00461AD6">
      <w:pPr>
        <w:pStyle w:val="TOC1"/>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Use cases for Big Geo Data</w:t>
      </w:r>
      <w:r>
        <w:rPr>
          <w:noProof/>
        </w:rPr>
        <w:tab/>
      </w:r>
      <w:r>
        <w:rPr>
          <w:noProof/>
        </w:rPr>
        <w:fldChar w:fldCharType="begin"/>
      </w:r>
      <w:r>
        <w:rPr>
          <w:noProof/>
        </w:rPr>
        <w:instrText xml:space="preserve"> PAGEREF _Toc362004249 \h </w:instrText>
      </w:r>
      <w:r>
        <w:rPr>
          <w:noProof/>
        </w:rPr>
      </w:r>
      <w:r>
        <w:rPr>
          <w:noProof/>
        </w:rPr>
        <w:fldChar w:fldCharType="separate"/>
      </w:r>
      <w:r w:rsidR="00606E56">
        <w:rPr>
          <w:noProof/>
        </w:rPr>
        <w:t>14</w:t>
      </w:r>
      <w:r>
        <w:rPr>
          <w:noProof/>
        </w:rPr>
        <w:fldChar w:fldCharType="end"/>
      </w:r>
    </w:p>
    <w:p w14:paraId="50C0D98A"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3.1</w:t>
      </w:r>
      <w:r>
        <w:rPr>
          <w:rFonts w:asciiTheme="minorHAnsi" w:eastAsiaTheme="minorEastAsia" w:hAnsiTheme="minorHAnsi" w:cstheme="minorBidi"/>
          <w:noProof/>
          <w:lang w:eastAsia="ja-JP"/>
        </w:rPr>
        <w:tab/>
      </w:r>
      <w:r>
        <w:rPr>
          <w:noProof/>
        </w:rPr>
        <w:t>Use Case commonality across applications</w:t>
      </w:r>
      <w:r>
        <w:rPr>
          <w:noProof/>
        </w:rPr>
        <w:tab/>
      </w:r>
      <w:r>
        <w:rPr>
          <w:noProof/>
        </w:rPr>
        <w:fldChar w:fldCharType="begin"/>
      </w:r>
      <w:r>
        <w:rPr>
          <w:noProof/>
        </w:rPr>
        <w:instrText xml:space="preserve"> PAGEREF _Toc362004250 \h </w:instrText>
      </w:r>
      <w:r>
        <w:rPr>
          <w:noProof/>
        </w:rPr>
      </w:r>
      <w:r>
        <w:rPr>
          <w:noProof/>
        </w:rPr>
        <w:fldChar w:fldCharType="separate"/>
      </w:r>
      <w:r w:rsidR="00606E56">
        <w:rPr>
          <w:noProof/>
        </w:rPr>
        <w:t>14</w:t>
      </w:r>
      <w:r>
        <w:rPr>
          <w:noProof/>
        </w:rPr>
        <w:fldChar w:fldCharType="end"/>
      </w:r>
    </w:p>
    <w:p w14:paraId="1166763A"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3.2</w:t>
      </w:r>
      <w:r>
        <w:rPr>
          <w:rFonts w:asciiTheme="minorHAnsi" w:eastAsiaTheme="minorEastAsia" w:hAnsiTheme="minorHAnsi" w:cstheme="minorBidi"/>
          <w:noProof/>
          <w:lang w:eastAsia="ja-JP"/>
        </w:rPr>
        <w:tab/>
      </w:r>
      <w:r>
        <w:rPr>
          <w:noProof/>
        </w:rPr>
        <w:t>Collection &amp; Ingest</w:t>
      </w:r>
      <w:r>
        <w:rPr>
          <w:noProof/>
        </w:rPr>
        <w:tab/>
      </w:r>
      <w:r>
        <w:rPr>
          <w:noProof/>
        </w:rPr>
        <w:fldChar w:fldCharType="begin"/>
      </w:r>
      <w:r>
        <w:rPr>
          <w:noProof/>
        </w:rPr>
        <w:instrText xml:space="preserve"> PAGEREF _Toc362004251 \h </w:instrText>
      </w:r>
      <w:r>
        <w:rPr>
          <w:noProof/>
        </w:rPr>
      </w:r>
      <w:r>
        <w:rPr>
          <w:noProof/>
        </w:rPr>
        <w:fldChar w:fldCharType="separate"/>
      </w:r>
      <w:r w:rsidR="00606E56">
        <w:rPr>
          <w:noProof/>
        </w:rPr>
        <w:t>16</w:t>
      </w:r>
      <w:r>
        <w:rPr>
          <w:noProof/>
        </w:rPr>
        <w:fldChar w:fldCharType="end"/>
      </w:r>
    </w:p>
    <w:p w14:paraId="22D2428C"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3.3</w:t>
      </w:r>
      <w:r>
        <w:rPr>
          <w:rFonts w:asciiTheme="minorHAnsi" w:eastAsiaTheme="minorEastAsia" w:hAnsiTheme="minorHAnsi" w:cstheme="minorBidi"/>
          <w:noProof/>
          <w:lang w:eastAsia="ja-JP"/>
        </w:rPr>
        <w:tab/>
      </w:r>
      <w:r>
        <w:rPr>
          <w:noProof/>
        </w:rPr>
        <w:t>Prepare and Structure</w:t>
      </w:r>
      <w:r>
        <w:rPr>
          <w:noProof/>
        </w:rPr>
        <w:tab/>
      </w:r>
      <w:r>
        <w:rPr>
          <w:noProof/>
        </w:rPr>
        <w:fldChar w:fldCharType="begin"/>
      </w:r>
      <w:r>
        <w:rPr>
          <w:noProof/>
        </w:rPr>
        <w:instrText xml:space="preserve"> PAGEREF _Toc362004252 \h </w:instrText>
      </w:r>
      <w:r>
        <w:rPr>
          <w:noProof/>
        </w:rPr>
      </w:r>
      <w:r>
        <w:rPr>
          <w:noProof/>
        </w:rPr>
        <w:fldChar w:fldCharType="separate"/>
      </w:r>
      <w:r w:rsidR="00606E56">
        <w:rPr>
          <w:noProof/>
        </w:rPr>
        <w:t>17</w:t>
      </w:r>
      <w:r>
        <w:rPr>
          <w:noProof/>
        </w:rPr>
        <w:fldChar w:fldCharType="end"/>
      </w:r>
    </w:p>
    <w:p w14:paraId="774FC687"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3.4</w:t>
      </w:r>
      <w:r>
        <w:rPr>
          <w:rFonts w:asciiTheme="minorHAnsi" w:eastAsiaTheme="minorEastAsia" w:hAnsiTheme="minorHAnsi" w:cstheme="minorBidi"/>
          <w:noProof/>
          <w:lang w:eastAsia="ja-JP"/>
        </w:rPr>
        <w:tab/>
      </w:r>
      <w:r>
        <w:rPr>
          <w:noProof/>
        </w:rPr>
        <w:t>Analytics &amp; Visualization</w:t>
      </w:r>
      <w:r>
        <w:rPr>
          <w:noProof/>
        </w:rPr>
        <w:tab/>
      </w:r>
      <w:r>
        <w:rPr>
          <w:noProof/>
        </w:rPr>
        <w:fldChar w:fldCharType="begin"/>
      </w:r>
      <w:r>
        <w:rPr>
          <w:noProof/>
        </w:rPr>
        <w:instrText xml:space="preserve"> PAGEREF _Toc362004253 \h </w:instrText>
      </w:r>
      <w:r>
        <w:rPr>
          <w:noProof/>
        </w:rPr>
      </w:r>
      <w:r>
        <w:rPr>
          <w:noProof/>
        </w:rPr>
        <w:fldChar w:fldCharType="separate"/>
      </w:r>
      <w:r w:rsidR="00606E56">
        <w:rPr>
          <w:noProof/>
        </w:rPr>
        <w:t>20</w:t>
      </w:r>
      <w:r>
        <w:rPr>
          <w:noProof/>
        </w:rPr>
        <w:fldChar w:fldCharType="end"/>
      </w:r>
    </w:p>
    <w:p w14:paraId="4A8028CC"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3.5</w:t>
      </w:r>
      <w:r>
        <w:rPr>
          <w:rFonts w:asciiTheme="minorHAnsi" w:eastAsiaTheme="minorEastAsia" w:hAnsiTheme="minorHAnsi" w:cstheme="minorBidi"/>
          <w:noProof/>
          <w:lang w:eastAsia="ja-JP"/>
        </w:rPr>
        <w:tab/>
      </w:r>
      <w:r>
        <w:rPr>
          <w:noProof/>
        </w:rPr>
        <w:t>Modeling and Prediction</w:t>
      </w:r>
      <w:r>
        <w:rPr>
          <w:noProof/>
        </w:rPr>
        <w:tab/>
      </w:r>
      <w:r>
        <w:rPr>
          <w:noProof/>
        </w:rPr>
        <w:fldChar w:fldCharType="begin"/>
      </w:r>
      <w:r>
        <w:rPr>
          <w:noProof/>
        </w:rPr>
        <w:instrText xml:space="preserve"> PAGEREF _Toc362004254 \h </w:instrText>
      </w:r>
      <w:r>
        <w:rPr>
          <w:noProof/>
        </w:rPr>
      </w:r>
      <w:r>
        <w:rPr>
          <w:noProof/>
        </w:rPr>
        <w:fldChar w:fldCharType="separate"/>
      </w:r>
      <w:r w:rsidR="00606E56">
        <w:rPr>
          <w:noProof/>
        </w:rPr>
        <w:t>22</w:t>
      </w:r>
      <w:r>
        <w:rPr>
          <w:noProof/>
        </w:rPr>
        <w:fldChar w:fldCharType="end"/>
      </w:r>
    </w:p>
    <w:p w14:paraId="31A9E869"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3.6</w:t>
      </w:r>
      <w:r>
        <w:rPr>
          <w:rFonts w:asciiTheme="minorHAnsi" w:eastAsiaTheme="minorEastAsia" w:hAnsiTheme="minorHAnsi" w:cstheme="minorBidi"/>
          <w:noProof/>
          <w:lang w:eastAsia="ja-JP"/>
        </w:rPr>
        <w:tab/>
      </w:r>
      <w:r>
        <w:rPr>
          <w:noProof/>
        </w:rPr>
        <w:t>Use Cases applied to Agriculture</w:t>
      </w:r>
      <w:r>
        <w:rPr>
          <w:noProof/>
        </w:rPr>
        <w:tab/>
      </w:r>
      <w:r>
        <w:rPr>
          <w:noProof/>
        </w:rPr>
        <w:fldChar w:fldCharType="begin"/>
      </w:r>
      <w:r>
        <w:rPr>
          <w:noProof/>
        </w:rPr>
        <w:instrText xml:space="preserve"> PAGEREF _Toc362004255 \h </w:instrText>
      </w:r>
      <w:r>
        <w:rPr>
          <w:noProof/>
        </w:rPr>
      </w:r>
      <w:r>
        <w:rPr>
          <w:noProof/>
        </w:rPr>
        <w:fldChar w:fldCharType="separate"/>
      </w:r>
      <w:r w:rsidR="00606E56">
        <w:rPr>
          <w:noProof/>
        </w:rPr>
        <w:t>23</w:t>
      </w:r>
      <w:r>
        <w:rPr>
          <w:noProof/>
        </w:rPr>
        <w:fldChar w:fldCharType="end"/>
      </w:r>
    </w:p>
    <w:p w14:paraId="5E45D6DD" w14:textId="77777777" w:rsidR="00461AD6" w:rsidRDefault="00461AD6">
      <w:pPr>
        <w:pStyle w:val="TOC1"/>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OGC Big Geo Data Opportunities</w:t>
      </w:r>
      <w:r>
        <w:rPr>
          <w:noProof/>
        </w:rPr>
        <w:tab/>
      </w:r>
      <w:r>
        <w:rPr>
          <w:noProof/>
        </w:rPr>
        <w:fldChar w:fldCharType="begin"/>
      </w:r>
      <w:r>
        <w:rPr>
          <w:noProof/>
        </w:rPr>
        <w:instrText xml:space="preserve"> PAGEREF _Toc362004256 \h </w:instrText>
      </w:r>
      <w:r>
        <w:rPr>
          <w:noProof/>
        </w:rPr>
      </w:r>
      <w:r>
        <w:rPr>
          <w:noProof/>
        </w:rPr>
        <w:fldChar w:fldCharType="separate"/>
      </w:r>
      <w:r w:rsidR="00606E56">
        <w:rPr>
          <w:noProof/>
        </w:rPr>
        <w:t>24</w:t>
      </w:r>
      <w:r>
        <w:rPr>
          <w:noProof/>
        </w:rPr>
        <w:fldChar w:fldCharType="end"/>
      </w:r>
    </w:p>
    <w:p w14:paraId="3850CA81"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4.1</w:t>
      </w:r>
      <w:r>
        <w:rPr>
          <w:rFonts w:asciiTheme="minorHAnsi" w:eastAsiaTheme="minorEastAsia" w:hAnsiTheme="minorHAnsi" w:cstheme="minorBidi"/>
          <w:noProof/>
          <w:lang w:eastAsia="ja-JP"/>
        </w:rPr>
        <w:tab/>
      </w:r>
      <w:r>
        <w:rPr>
          <w:noProof/>
        </w:rPr>
        <w:t>Objectives for open implementations of Big Geo Data.</w:t>
      </w:r>
      <w:r>
        <w:rPr>
          <w:noProof/>
        </w:rPr>
        <w:tab/>
      </w:r>
      <w:r>
        <w:rPr>
          <w:noProof/>
        </w:rPr>
        <w:fldChar w:fldCharType="begin"/>
      </w:r>
      <w:r>
        <w:rPr>
          <w:noProof/>
        </w:rPr>
        <w:instrText xml:space="preserve"> PAGEREF _Toc362004257 \h </w:instrText>
      </w:r>
      <w:r>
        <w:rPr>
          <w:noProof/>
        </w:rPr>
      </w:r>
      <w:r>
        <w:rPr>
          <w:noProof/>
        </w:rPr>
        <w:fldChar w:fldCharType="separate"/>
      </w:r>
      <w:r w:rsidR="00606E56">
        <w:rPr>
          <w:noProof/>
        </w:rPr>
        <w:t>24</w:t>
      </w:r>
      <w:r>
        <w:rPr>
          <w:noProof/>
        </w:rPr>
        <w:fldChar w:fldCharType="end"/>
      </w:r>
    </w:p>
    <w:p w14:paraId="0E759820"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4.2</w:t>
      </w:r>
      <w:r>
        <w:rPr>
          <w:rFonts w:asciiTheme="minorHAnsi" w:eastAsiaTheme="minorEastAsia" w:hAnsiTheme="minorHAnsi" w:cstheme="minorBidi"/>
          <w:noProof/>
          <w:lang w:eastAsia="ja-JP"/>
        </w:rPr>
        <w:tab/>
      </w:r>
      <w:r>
        <w:rPr>
          <w:noProof/>
        </w:rPr>
        <w:t>Cloud computing for EO data</w:t>
      </w:r>
      <w:r>
        <w:rPr>
          <w:noProof/>
        </w:rPr>
        <w:tab/>
      </w:r>
      <w:r>
        <w:rPr>
          <w:noProof/>
        </w:rPr>
        <w:fldChar w:fldCharType="begin"/>
      </w:r>
      <w:r>
        <w:rPr>
          <w:noProof/>
        </w:rPr>
        <w:instrText xml:space="preserve"> PAGEREF _Toc362004258 \h </w:instrText>
      </w:r>
      <w:r>
        <w:rPr>
          <w:noProof/>
        </w:rPr>
      </w:r>
      <w:r>
        <w:rPr>
          <w:noProof/>
        </w:rPr>
        <w:fldChar w:fldCharType="separate"/>
      </w:r>
      <w:r w:rsidR="00606E56">
        <w:rPr>
          <w:noProof/>
        </w:rPr>
        <w:t>24</w:t>
      </w:r>
      <w:r>
        <w:rPr>
          <w:noProof/>
        </w:rPr>
        <w:fldChar w:fldCharType="end"/>
      </w:r>
    </w:p>
    <w:p w14:paraId="5059AE42"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4.3</w:t>
      </w:r>
      <w:r>
        <w:rPr>
          <w:rFonts w:asciiTheme="minorHAnsi" w:eastAsiaTheme="minorEastAsia" w:hAnsiTheme="minorHAnsi" w:cstheme="minorBidi"/>
          <w:noProof/>
          <w:lang w:eastAsia="ja-JP"/>
        </w:rPr>
        <w:tab/>
      </w:r>
      <w:r>
        <w:rPr>
          <w:noProof/>
        </w:rPr>
        <w:t>Analysis Ready Data and Datacubes</w:t>
      </w:r>
      <w:r>
        <w:rPr>
          <w:noProof/>
        </w:rPr>
        <w:tab/>
      </w:r>
      <w:r>
        <w:rPr>
          <w:noProof/>
        </w:rPr>
        <w:fldChar w:fldCharType="begin"/>
      </w:r>
      <w:r>
        <w:rPr>
          <w:noProof/>
        </w:rPr>
        <w:instrText xml:space="preserve"> PAGEREF _Toc362004259 \h </w:instrText>
      </w:r>
      <w:r>
        <w:rPr>
          <w:noProof/>
        </w:rPr>
      </w:r>
      <w:r>
        <w:rPr>
          <w:noProof/>
        </w:rPr>
        <w:fldChar w:fldCharType="separate"/>
      </w:r>
      <w:r w:rsidR="00606E56">
        <w:rPr>
          <w:noProof/>
        </w:rPr>
        <w:t>26</w:t>
      </w:r>
      <w:r>
        <w:rPr>
          <w:noProof/>
        </w:rPr>
        <w:fldChar w:fldCharType="end"/>
      </w:r>
    </w:p>
    <w:p w14:paraId="1B7F0161"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4.4</w:t>
      </w:r>
      <w:r>
        <w:rPr>
          <w:rFonts w:asciiTheme="minorHAnsi" w:eastAsiaTheme="minorEastAsia" w:hAnsiTheme="minorHAnsi" w:cstheme="minorBidi"/>
          <w:noProof/>
          <w:lang w:eastAsia="ja-JP"/>
        </w:rPr>
        <w:tab/>
      </w:r>
      <w:r>
        <w:rPr>
          <w:noProof/>
        </w:rPr>
        <w:t>Data Representation for Big Geo Data: Features, Coverages, DGGS</w:t>
      </w:r>
      <w:r>
        <w:rPr>
          <w:noProof/>
        </w:rPr>
        <w:tab/>
      </w:r>
      <w:r>
        <w:rPr>
          <w:noProof/>
        </w:rPr>
        <w:fldChar w:fldCharType="begin"/>
      </w:r>
      <w:r>
        <w:rPr>
          <w:noProof/>
        </w:rPr>
        <w:instrText xml:space="preserve"> PAGEREF _Toc362004260 \h </w:instrText>
      </w:r>
      <w:r>
        <w:rPr>
          <w:noProof/>
        </w:rPr>
      </w:r>
      <w:r>
        <w:rPr>
          <w:noProof/>
        </w:rPr>
        <w:fldChar w:fldCharType="separate"/>
      </w:r>
      <w:r w:rsidR="00606E56">
        <w:rPr>
          <w:noProof/>
        </w:rPr>
        <w:t>28</w:t>
      </w:r>
      <w:r>
        <w:rPr>
          <w:noProof/>
        </w:rPr>
        <w:fldChar w:fldCharType="end"/>
      </w:r>
    </w:p>
    <w:p w14:paraId="7264B330"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4.5</w:t>
      </w:r>
      <w:r>
        <w:rPr>
          <w:rFonts w:asciiTheme="minorHAnsi" w:eastAsiaTheme="minorEastAsia" w:hAnsiTheme="minorHAnsi" w:cstheme="minorBidi"/>
          <w:noProof/>
          <w:lang w:eastAsia="ja-JP"/>
        </w:rPr>
        <w:tab/>
      </w:r>
      <w:r>
        <w:rPr>
          <w:noProof/>
        </w:rPr>
        <w:t>Big Linked GeoData</w:t>
      </w:r>
      <w:r>
        <w:rPr>
          <w:noProof/>
        </w:rPr>
        <w:tab/>
      </w:r>
      <w:r>
        <w:rPr>
          <w:noProof/>
        </w:rPr>
        <w:fldChar w:fldCharType="begin"/>
      </w:r>
      <w:r>
        <w:rPr>
          <w:noProof/>
        </w:rPr>
        <w:instrText xml:space="preserve"> PAGEREF _Toc362004261 \h </w:instrText>
      </w:r>
      <w:r>
        <w:rPr>
          <w:noProof/>
        </w:rPr>
      </w:r>
      <w:r>
        <w:rPr>
          <w:noProof/>
        </w:rPr>
        <w:fldChar w:fldCharType="separate"/>
      </w:r>
      <w:r w:rsidR="00606E56">
        <w:rPr>
          <w:noProof/>
        </w:rPr>
        <w:t>30</w:t>
      </w:r>
      <w:r>
        <w:rPr>
          <w:noProof/>
        </w:rPr>
        <w:fldChar w:fldCharType="end"/>
      </w:r>
    </w:p>
    <w:p w14:paraId="1C3B272F"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4.6</w:t>
      </w:r>
      <w:r>
        <w:rPr>
          <w:rFonts w:asciiTheme="minorHAnsi" w:eastAsiaTheme="minorEastAsia" w:hAnsiTheme="minorHAnsi" w:cstheme="minorBidi"/>
          <w:noProof/>
          <w:lang w:eastAsia="ja-JP"/>
        </w:rPr>
        <w:tab/>
      </w:r>
      <w:r>
        <w:rPr>
          <w:noProof/>
        </w:rPr>
        <w:t>Using Big Data Open Source</w:t>
      </w:r>
      <w:r>
        <w:rPr>
          <w:noProof/>
        </w:rPr>
        <w:tab/>
      </w:r>
      <w:r>
        <w:rPr>
          <w:noProof/>
        </w:rPr>
        <w:fldChar w:fldCharType="begin"/>
      </w:r>
      <w:r>
        <w:rPr>
          <w:noProof/>
        </w:rPr>
        <w:instrText xml:space="preserve"> PAGEREF _Toc362004262 \h </w:instrText>
      </w:r>
      <w:r>
        <w:rPr>
          <w:noProof/>
        </w:rPr>
      </w:r>
      <w:r>
        <w:rPr>
          <w:noProof/>
        </w:rPr>
        <w:fldChar w:fldCharType="separate"/>
      </w:r>
      <w:r w:rsidR="00606E56">
        <w:rPr>
          <w:noProof/>
        </w:rPr>
        <w:t>33</w:t>
      </w:r>
      <w:r>
        <w:rPr>
          <w:noProof/>
        </w:rPr>
        <w:fldChar w:fldCharType="end"/>
      </w:r>
    </w:p>
    <w:p w14:paraId="245AFB89" w14:textId="77777777" w:rsidR="00461AD6" w:rsidRDefault="00461AD6">
      <w:pPr>
        <w:pStyle w:val="TOC1"/>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OGC activities on Big Geo Data</w:t>
      </w:r>
      <w:r>
        <w:rPr>
          <w:noProof/>
        </w:rPr>
        <w:tab/>
      </w:r>
      <w:r>
        <w:rPr>
          <w:noProof/>
        </w:rPr>
        <w:fldChar w:fldCharType="begin"/>
      </w:r>
      <w:r>
        <w:rPr>
          <w:noProof/>
        </w:rPr>
        <w:instrText xml:space="preserve"> PAGEREF _Toc362004263 \h </w:instrText>
      </w:r>
      <w:r>
        <w:rPr>
          <w:noProof/>
        </w:rPr>
      </w:r>
      <w:r>
        <w:rPr>
          <w:noProof/>
        </w:rPr>
        <w:fldChar w:fldCharType="separate"/>
      </w:r>
      <w:r w:rsidR="00606E56">
        <w:rPr>
          <w:noProof/>
        </w:rPr>
        <w:t>36</w:t>
      </w:r>
      <w:r>
        <w:rPr>
          <w:noProof/>
        </w:rPr>
        <w:fldChar w:fldCharType="end"/>
      </w:r>
    </w:p>
    <w:p w14:paraId="517078DB"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5.1</w:t>
      </w:r>
      <w:r>
        <w:rPr>
          <w:rFonts w:asciiTheme="minorHAnsi" w:eastAsiaTheme="minorEastAsia" w:hAnsiTheme="minorHAnsi" w:cstheme="minorBidi"/>
          <w:noProof/>
          <w:lang w:eastAsia="ja-JP"/>
        </w:rPr>
        <w:tab/>
      </w:r>
      <w:r>
        <w:rPr>
          <w:noProof/>
        </w:rPr>
        <w:t>OGC Program Activities on Big Geo Data</w:t>
      </w:r>
      <w:r>
        <w:rPr>
          <w:noProof/>
        </w:rPr>
        <w:tab/>
      </w:r>
      <w:r>
        <w:rPr>
          <w:noProof/>
        </w:rPr>
        <w:fldChar w:fldCharType="begin"/>
      </w:r>
      <w:r>
        <w:rPr>
          <w:noProof/>
        </w:rPr>
        <w:instrText xml:space="preserve"> PAGEREF _Toc362004264 \h </w:instrText>
      </w:r>
      <w:r>
        <w:rPr>
          <w:noProof/>
        </w:rPr>
      </w:r>
      <w:r>
        <w:rPr>
          <w:noProof/>
        </w:rPr>
        <w:fldChar w:fldCharType="separate"/>
      </w:r>
      <w:r w:rsidR="00606E56">
        <w:rPr>
          <w:noProof/>
        </w:rPr>
        <w:t>36</w:t>
      </w:r>
      <w:r>
        <w:rPr>
          <w:noProof/>
        </w:rPr>
        <w:fldChar w:fldCharType="end"/>
      </w:r>
    </w:p>
    <w:p w14:paraId="62D94B57"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5.2</w:t>
      </w:r>
      <w:r>
        <w:rPr>
          <w:rFonts w:asciiTheme="minorHAnsi" w:eastAsiaTheme="minorEastAsia" w:hAnsiTheme="minorHAnsi" w:cstheme="minorBidi"/>
          <w:noProof/>
          <w:lang w:eastAsia="ja-JP"/>
        </w:rPr>
        <w:tab/>
      </w:r>
      <w:r>
        <w:rPr>
          <w:noProof/>
        </w:rPr>
        <w:t>External coordination: Standards</w:t>
      </w:r>
      <w:r>
        <w:rPr>
          <w:noProof/>
        </w:rPr>
        <w:tab/>
      </w:r>
      <w:r>
        <w:rPr>
          <w:noProof/>
        </w:rPr>
        <w:fldChar w:fldCharType="begin"/>
      </w:r>
      <w:r>
        <w:rPr>
          <w:noProof/>
        </w:rPr>
        <w:instrText xml:space="preserve"> PAGEREF _Toc362004265 \h </w:instrText>
      </w:r>
      <w:r>
        <w:rPr>
          <w:noProof/>
        </w:rPr>
      </w:r>
      <w:r>
        <w:rPr>
          <w:noProof/>
        </w:rPr>
        <w:fldChar w:fldCharType="separate"/>
      </w:r>
      <w:r w:rsidR="00606E56">
        <w:rPr>
          <w:noProof/>
        </w:rPr>
        <w:t>37</w:t>
      </w:r>
      <w:r>
        <w:rPr>
          <w:noProof/>
        </w:rPr>
        <w:fldChar w:fldCharType="end"/>
      </w:r>
    </w:p>
    <w:p w14:paraId="452C2405" w14:textId="77777777" w:rsidR="00461AD6" w:rsidRDefault="00461AD6">
      <w:pPr>
        <w:pStyle w:val="TOC2"/>
        <w:tabs>
          <w:tab w:val="clear" w:pos="780"/>
          <w:tab w:val="left" w:pos="785"/>
        </w:tabs>
        <w:rPr>
          <w:rFonts w:asciiTheme="minorHAnsi" w:eastAsiaTheme="minorEastAsia" w:hAnsiTheme="minorHAnsi" w:cstheme="minorBidi"/>
          <w:noProof/>
          <w:lang w:eastAsia="ja-JP"/>
        </w:rPr>
      </w:pPr>
      <w:r>
        <w:rPr>
          <w:noProof/>
        </w:rPr>
        <w:t>5.3</w:t>
      </w:r>
      <w:r>
        <w:rPr>
          <w:rFonts w:asciiTheme="minorHAnsi" w:eastAsiaTheme="minorEastAsia" w:hAnsiTheme="minorHAnsi" w:cstheme="minorBidi"/>
          <w:noProof/>
          <w:lang w:eastAsia="ja-JP"/>
        </w:rPr>
        <w:tab/>
      </w:r>
      <w:r>
        <w:rPr>
          <w:noProof/>
        </w:rPr>
        <w:t>External coordination: R&amp;D</w:t>
      </w:r>
      <w:r>
        <w:rPr>
          <w:noProof/>
        </w:rPr>
        <w:tab/>
      </w:r>
      <w:r>
        <w:rPr>
          <w:noProof/>
        </w:rPr>
        <w:fldChar w:fldCharType="begin"/>
      </w:r>
      <w:r>
        <w:rPr>
          <w:noProof/>
        </w:rPr>
        <w:instrText xml:space="preserve"> PAGEREF _Toc362004266 \h </w:instrText>
      </w:r>
      <w:r>
        <w:rPr>
          <w:noProof/>
        </w:rPr>
      </w:r>
      <w:r>
        <w:rPr>
          <w:noProof/>
        </w:rPr>
        <w:fldChar w:fldCharType="separate"/>
      </w:r>
      <w:r w:rsidR="00606E56">
        <w:rPr>
          <w:noProof/>
        </w:rPr>
        <w:t>37</w:t>
      </w:r>
      <w:r>
        <w:rPr>
          <w:noProof/>
        </w:rPr>
        <w:fldChar w:fldCharType="end"/>
      </w:r>
    </w:p>
    <w:p w14:paraId="496E9E5F" w14:textId="77777777" w:rsidR="00461AD6" w:rsidRDefault="00461AD6">
      <w:pPr>
        <w:pStyle w:val="TOC1"/>
        <w:rPr>
          <w:rFonts w:asciiTheme="minorHAnsi" w:eastAsiaTheme="minorEastAsia" w:hAnsiTheme="minorHAnsi" w:cstheme="minorBidi"/>
          <w:noProof/>
          <w:lang w:eastAsia="ja-JP"/>
        </w:rPr>
      </w:pPr>
      <w:r>
        <w:rPr>
          <w:noProof/>
        </w:rPr>
        <w:t>Annex.  Location Powers Emergent Themes</w:t>
      </w:r>
      <w:r>
        <w:rPr>
          <w:noProof/>
        </w:rPr>
        <w:tab/>
      </w:r>
      <w:r>
        <w:rPr>
          <w:noProof/>
        </w:rPr>
        <w:fldChar w:fldCharType="begin"/>
      </w:r>
      <w:r>
        <w:rPr>
          <w:noProof/>
        </w:rPr>
        <w:instrText xml:space="preserve"> PAGEREF _Toc362004267 \h </w:instrText>
      </w:r>
      <w:r>
        <w:rPr>
          <w:noProof/>
        </w:rPr>
      </w:r>
      <w:r>
        <w:rPr>
          <w:noProof/>
        </w:rPr>
        <w:fldChar w:fldCharType="separate"/>
      </w:r>
      <w:r w:rsidR="00606E56">
        <w:rPr>
          <w:noProof/>
        </w:rPr>
        <w:t>39</w:t>
      </w:r>
      <w:r>
        <w:rPr>
          <w:noProof/>
        </w:rPr>
        <w:fldChar w:fldCharType="end"/>
      </w:r>
    </w:p>
    <w:p w14:paraId="33BE7216" w14:textId="77777777" w:rsidR="00461AD6" w:rsidRDefault="00461AD6">
      <w:pPr>
        <w:pStyle w:val="TOC1"/>
        <w:rPr>
          <w:rFonts w:asciiTheme="minorHAnsi" w:eastAsiaTheme="minorEastAsia" w:hAnsiTheme="minorHAnsi" w:cstheme="minorBidi"/>
          <w:noProof/>
          <w:lang w:eastAsia="ja-JP"/>
        </w:rPr>
      </w:pPr>
      <w:r>
        <w:rPr>
          <w:noProof/>
        </w:rPr>
        <w:t>Acronyms</w:t>
      </w:r>
      <w:r>
        <w:rPr>
          <w:noProof/>
        </w:rPr>
        <w:tab/>
      </w:r>
      <w:r>
        <w:rPr>
          <w:noProof/>
        </w:rPr>
        <w:fldChar w:fldCharType="begin"/>
      </w:r>
      <w:r>
        <w:rPr>
          <w:noProof/>
        </w:rPr>
        <w:instrText xml:space="preserve"> PAGEREF _Toc362004268 \h </w:instrText>
      </w:r>
      <w:r>
        <w:rPr>
          <w:noProof/>
        </w:rPr>
      </w:r>
      <w:r>
        <w:rPr>
          <w:noProof/>
        </w:rPr>
        <w:fldChar w:fldCharType="separate"/>
      </w:r>
      <w:r w:rsidR="00606E56">
        <w:rPr>
          <w:noProof/>
        </w:rPr>
        <w:t>40</w:t>
      </w:r>
      <w:r>
        <w:rPr>
          <w:noProof/>
        </w:rPr>
        <w:fldChar w:fldCharType="end"/>
      </w:r>
    </w:p>
    <w:p w14:paraId="78D76332" w14:textId="77777777" w:rsidR="00F818DC" w:rsidRDefault="00E64F79">
      <w:r>
        <w:fldChar w:fldCharType="end"/>
      </w:r>
    </w:p>
    <w:p w14:paraId="19CAD654" w14:textId="77777777" w:rsidR="00D838AB" w:rsidRDefault="00F818DC" w:rsidP="00CB1D4B">
      <w:pPr>
        <w:pStyle w:val="TOCHeading"/>
        <w:outlineLvl w:val="0"/>
      </w:pPr>
      <w:r>
        <w:lastRenderedPageBreak/>
        <w:t>Table of Figures</w:t>
      </w:r>
    </w:p>
    <w:p w14:paraId="3A5611E9" w14:textId="77777777" w:rsidR="00D838AB" w:rsidRPr="00D838AB" w:rsidRDefault="00D838AB" w:rsidP="00D838AB"/>
    <w:p w14:paraId="03B5589F" w14:textId="77777777" w:rsidR="00461AD6" w:rsidRDefault="00E64F79">
      <w:pPr>
        <w:pStyle w:val="TableofFigures"/>
        <w:tabs>
          <w:tab w:val="right" w:leader="dot" w:pos="8630"/>
        </w:tabs>
        <w:rPr>
          <w:rFonts w:asciiTheme="minorHAnsi" w:eastAsiaTheme="minorEastAsia" w:hAnsiTheme="minorHAnsi" w:cstheme="minorBidi"/>
          <w:noProof/>
          <w:lang w:eastAsia="ja-JP"/>
        </w:rPr>
      </w:pPr>
      <w:r>
        <w:fldChar w:fldCharType="begin"/>
      </w:r>
      <w:r w:rsidR="00F818DC">
        <w:instrText xml:space="preserve"> TOC \c "Figure" </w:instrText>
      </w:r>
      <w:r>
        <w:fldChar w:fldCharType="separate"/>
      </w:r>
      <w:r w:rsidR="00461AD6">
        <w:rPr>
          <w:noProof/>
        </w:rPr>
        <w:t>Figure 1. Population Distribution and Dynamics Modeling</w:t>
      </w:r>
      <w:r w:rsidR="00461AD6">
        <w:rPr>
          <w:noProof/>
        </w:rPr>
        <w:tab/>
      </w:r>
      <w:r w:rsidR="00461AD6">
        <w:rPr>
          <w:noProof/>
        </w:rPr>
        <w:fldChar w:fldCharType="begin"/>
      </w:r>
      <w:r w:rsidR="00461AD6">
        <w:rPr>
          <w:noProof/>
        </w:rPr>
        <w:instrText xml:space="preserve"> PAGEREF _Toc362004269 \h </w:instrText>
      </w:r>
      <w:r w:rsidR="00461AD6">
        <w:rPr>
          <w:noProof/>
        </w:rPr>
      </w:r>
      <w:r w:rsidR="00461AD6">
        <w:rPr>
          <w:noProof/>
        </w:rPr>
        <w:fldChar w:fldCharType="separate"/>
      </w:r>
      <w:r w:rsidR="00606E56">
        <w:rPr>
          <w:noProof/>
        </w:rPr>
        <w:t>7</w:t>
      </w:r>
      <w:r w:rsidR="00461AD6">
        <w:rPr>
          <w:noProof/>
        </w:rPr>
        <w:fldChar w:fldCharType="end"/>
      </w:r>
    </w:p>
    <w:p w14:paraId="5F158BE6"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2.</w:t>
      </w:r>
      <w:r w:rsidRPr="00621F0C">
        <w:rPr>
          <w:rFonts w:ascii="Calibri" w:eastAsia="Calibri" w:hAnsi="Calibri" w:cs="Calibri"/>
          <w:noProof/>
          <w:color w:val="D26D12"/>
          <w:position w:val="1"/>
        </w:rPr>
        <w:t xml:space="preserve"> </w:t>
      </w:r>
      <w:r>
        <w:rPr>
          <w:noProof/>
        </w:rPr>
        <w:t>Example Application: Precision Farming</w:t>
      </w:r>
      <w:r>
        <w:rPr>
          <w:noProof/>
        </w:rPr>
        <w:tab/>
      </w:r>
      <w:r>
        <w:rPr>
          <w:noProof/>
        </w:rPr>
        <w:fldChar w:fldCharType="begin"/>
      </w:r>
      <w:r>
        <w:rPr>
          <w:noProof/>
        </w:rPr>
        <w:instrText xml:space="preserve"> PAGEREF _Toc362004270 \h </w:instrText>
      </w:r>
      <w:r>
        <w:rPr>
          <w:noProof/>
        </w:rPr>
      </w:r>
      <w:r>
        <w:rPr>
          <w:noProof/>
        </w:rPr>
        <w:fldChar w:fldCharType="separate"/>
      </w:r>
      <w:r w:rsidR="00606E56">
        <w:rPr>
          <w:noProof/>
        </w:rPr>
        <w:t>9</w:t>
      </w:r>
      <w:r>
        <w:rPr>
          <w:noProof/>
        </w:rPr>
        <w:fldChar w:fldCharType="end"/>
      </w:r>
    </w:p>
    <w:p w14:paraId="58A4E2FA"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3. Marketing Automation based on Location in Big Data</w:t>
      </w:r>
      <w:r>
        <w:rPr>
          <w:noProof/>
        </w:rPr>
        <w:tab/>
      </w:r>
      <w:r>
        <w:rPr>
          <w:noProof/>
        </w:rPr>
        <w:fldChar w:fldCharType="begin"/>
      </w:r>
      <w:r>
        <w:rPr>
          <w:noProof/>
        </w:rPr>
        <w:instrText xml:space="preserve"> PAGEREF _Toc362004271 \h </w:instrText>
      </w:r>
      <w:r>
        <w:rPr>
          <w:noProof/>
        </w:rPr>
      </w:r>
      <w:r>
        <w:rPr>
          <w:noProof/>
        </w:rPr>
        <w:fldChar w:fldCharType="separate"/>
      </w:r>
      <w:r w:rsidR="00606E56">
        <w:rPr>
          <w:noProof/>
        </w:rPr>
        <w:t>11</w:t>
      </w:r>
      <w:r>
        <w:rPr>
          <w:noProof/>
        </w:rPr>
        <w:fldChar w:fldCharType="end"/>
      </w:r>
    </w:p>
    <w:p w14:paraId="48A4644A"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4. The coming flood of data in autonomous vehicles</w:t>
      </w:r>
      <w:r>
        <w:rPr>
          <w:noProof/>
        </w:rPr>
        <w:tab/>
      </w:r>
      <w:r>
        <w:rPr>
          <w:noProof/>
        </w:rPr>
        <w:fldChar w:fldCharType="begin"/>
      </w:r>
      <w:r>
        <w:rPr>
          <w:noProof/>
        </w:rPr>
        <w:instrText xml:space="preserve"> PAGEREF _Toc362004272 \h </w:instrText>
      </w:r>
      <w:r>
        <w:rPr>
          <w:noProof/>
        </w:rPr>
      </w:r>
      <w:r>
        <w:rPr>
          <w:noProof/>
        </w:rPr>
        <w:fldChar w:fldCharType="separate"/>
      </w:r>
      <w:r w:rsidR="00606E56">
        <w:rPr>
          <w:noProof/>
        </w:rPr>
        <w:t>11</w:t>
      </w:r>
      <w:r>
        <w:rPr>
          <w:noProof/>
        </w:rPr>
        <w:fldChar w:fldCharType="end"/>
      </w:r>
    </w:p>
    <w:p w14:paraId="65A8520F"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5. Collaboration of Big Data platforms to predict spatio-temporal features</w:t>
      </w:r>
      <w:r>
        <w:rPr>
          <w:noProof/>
        </w:rPr>
        <w:tab/>
      </w:r>
      <w:r>
        <w:rPr>
          <w:noProof/>
        </w:rPr>
        <w:fldChar w:fldCharType="begin"/>
      </w:r>
      <w:r>
        <w:rPr>
          <w:noProof/>
        </w:rPr>
        <w:instrText xml:space="preserve"> PAGEREF _Toc362004273 \h </w:instrText>
      </w:r>
      <w:r>
        <w:rPr>
          <w:noProof/>
        </w:rPr>
      </w:r>
      <w:r>
        <w:rPr>
          <w:noProof/>
        </w:rPr>
        <w:fldChar w:fldCharType="separate"/>
      </w:r>
      <w:r w:rsidR="00606E56">
        <w:rPr>
          <w:noProof/>
        </w:rPr>
        <w:t>12</w:t>
      </w:r>
      <w:r>
        <w:rPr>
          <w:noProof/>
        </w:rPr>
        <w:fldChar w:fldCharType="end"/>
      </w:r>
    </w:p>
    <w:p w14:paraId="0560E7DD"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6. Big Data in Smart Cities</w:t>
      </w:r>
      <w:r>
        <w:rPr>
          <w:noProof/>
        </w:rPr>
        <w:tab/>
      </w:r>
      <w:r>
        <w:rPr>
          <w:noProof/>
        </w:rPr>
        <w:fldChar w:fldCharType="begin"/>
      </w:r>
      <w:r>
        <w:rPr>
          <w:noProof/>
        </w:rPr>
        <w:instrText xml:space="preserve"> PAGEREF _Toc362004274 \h </w:instrText>
      </w:r>
      <w:r>
        <w:rPr>
          <w:noProof/>
        </w:rPr>
      </w:r>
      <w:r>
        <w:rPr>
          <w:noProof/>
        </w:rPr>
        <w:fldChar w:fldCharType="separate"/>
      </w:r>
      <w:r w:rsidR="00606E56">
        <w:rPr>
          <w:noProof/>
        </w:rPr>
        <w:t>13</w:t>
      </w:r>
      <w:r>
        <w:rPr>
          <w:noProof/>
        </w:rPr>
        <w:fldChar w:fldCharType="end"/>
      </w:r>
    </w:p>
    <w:p w14:paraId="71ABB7AA"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7. Big Geo Data Use Cases</w:t>
      </w:r>
      <w:r>
        <w:rPr>
          <w:noProof/>
        </w:rPr>
        <w:tab/>
      </w:r>
      <w:r>
        <w:rPr>
          <w:noProof/>
        </w:rPr>
        <w:fldChar w:fldCharType="begin"/>
      </w:r>
      <w:r>
        <w:rPr>
          <w:noProof/>
        </w:rPr>
        <w:instrText xml:space="preserve"> PAGEREF _Toc362004275 \h </w:instrText>
      </w:r>
      <w:r>
        <w:rPr>
          <w:noProof/>
        </w:rPr>
      </w:r>
      <w:r>
        <w:rPr>
          <w:noProof/>
        </w:rPr>
        <w:fldChar w:fldCharType="separate"/>
      </w:r>
      <w:r w:rsidR="00606E56">
        <w:rPr>
          <w:noProof/>
        </w:rPr>
        <w:t>14</w:t>
      </w:r>
      <w:r>
        <w:rPr>
          <w:noProof/>
        </w:rPr>
        <w:fldChar w:fldCharType="end"/>
      </w:r>
    </w:p>
    <w:p w14:paraId="63B1DF4E"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8. Use Case on Real Time streaming analytics</w:t>
      </w:r>
      <w:r>
        <w:rPr>
          <w:noProof/>
        </w:rPr>
        <w:tab/>
      </w:r>
      <w:r>
        <w:rPr>
          <w:noProof/>
        </w:rPr>
        <w:fldChar w:fldCharType="begin"/>
      </w:r>
      <w:r>
        <w:rPr>
          <w:noProof/>
        </w:rPr>
        <w:instrText xml:space="preserve"> PAGEREF _Toc362004276 \h </w:instrText>
      </w:r>
      <w:r>
        <w:rPr>
          <w:noProof/>
        </w:rPr>
      </w:r>
      <w:r>
        <w:rPr>
          <w:noProof/>
        </w:rPr>
        <w:fldChar w:fldCharType="separate"/>
      </w:r>
      <w:r w:rsidR="00606E56">
        <w:rPr>
          <w:noProof/>
        </w:rPr>
        <w:t>16</w:t>
      </w:r>
      <w:r>
        <w:rPr>
          <w:noProof/>
        </w:rPr>
        <w:fldChar w:fldCharType="end"/>
      </w:r>
    </w:p>
    <w:p w14:paraId="39D09891"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9. Six Star Model for Linked Data</w:t>
      </w:r>
      <w:r>
        <w:rPr>
          <w:noProof/>
        </w:rPr>
        <w:tab/>
      </w:r>
      <w:r>
        <w:rPr>
          <w:noProof/>
        </w:rPr>
        <w:fldChar w:fldCharType="begin"/>
      </w:r>
      <w:r>
        <w:rPr>
          <w:noProof/>
        </w:rPr>
        <w:instrText xml:space="preserve"> PAGEREF _Toc362004277 \h </w:instrText>
      </w:r>
      <w:r>
        <w:rPr>
          <w:noProof/>
        </w:rPr>
      </w:r>
      <w:r>
        <w:rPr>
          <w:noProof/>
        </w:rPr>
        <w:fldChar w:fldCharType="separate"/>
      </w:r>
      <w:r w:rsidR="00606E56">
        <w:rPr>
          <w:noProof/>
        </w:rPr>
        <w:t>19</w:t>
      </w:r>
      <w:r>
        <w:rPr>
          <w:noProof/>
        </w:rPr>
        <w:fldChar w:fldCharType="end"/>
      </w:r>
    </w:p>
    <w:p w14:paraId="1279B55D"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10. Big Data Use Cases in Agriculture R&amp;D Trials</w:t>
      </w:r>
      <w:r>
        <w:rPr>
          <w:noProof/>
        </w:rPr>
        <w:tab/>
      </w:r>
      <w:r>
        <w:rPr>
          <w:noProof/>
        </w:rPr>
        <w:fldChar w:fldCharType="begin"/>
      </w:r>
      <w:r>
        <w:rPr>
          <w:noProof/>
        </w:rPr>
        <w:instrText xml:space="preserve"> PAGEREF _Toc362004278 \h </w:instrText>
      </w:r>
      <w:r>
        <w:rPr>
          <w:noProof/>
        </w:rPr>
      </w:r>
      <w:r>
        <w:rPr>
          <w:noProof/>
        </w:rPr>
        <w:fldChar w:fldCharType="separate"/>
      </w:r>
      <w:r w:rsidR="00606E56">
        <w:rPr>
          <w:noProof/>
        </w:rPr>
        <w:t>23</w:t>
      </w:r>
      <w:r>
        <w:rPr>
          <w:noProof/>
        </w:rPr>
        <w:fldChar w:fldCharType="end"/>
      </w:r>
    </w:p>
    <w:p w14:paraId="622F7D96"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 xml:space="preserve">Figure 11. OGC Testbed 13 </w:t>
      </w:r>
      <w:r w:rsidRPr="00621F0C">
        <w:rPr>
          <w:iCs/>
          <w:noProof/>
        </w:rPr>
        <w:t>Cloud Environment Overview</w:t>
      </w:r>
      <w:r>
        <w:rPr>
          <w:noProof/>
        </w:rPr>
        <w:tab/>
      </w:r>
      <w:r>
        <w:rPr>
          <w:noProof/>
        </w:rPr>
        <w:fldChar w:fldCharType="begin"/>
      </w:r>
      <w:r>
        <w:rPr>
          <w:noProof/>
        </w:rPr>
        <w:instrText xml:space="preserve"> PAGEREF _Toc362004279 \h </w:instrText>
      </w:r>
      <w:r>
        <w:rPr>
          <w:noProof/>
        </w:rPr>
      </w:r>
      <w:r>
        <w:rPr>
          <w:noProof/>
        </w:rPr>
        <w:fldChar w:fldCharType="separate"/>
      </w:r>
      <w:r w:rsidR="00606E56">
        <w:rPr>
          <w:noProof/>
        </w:rPr>
        <w:t>25</w:t>
      </w:r>
      <w:r>
        <w:rPr>
          <w:noProof/>
        </w:rPr>
        <w:fldChar w:fldCharType="end"/>
      </w:r>
    </w:p>
    <w:p w14:paraId="52F1C44C"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12. DigitalGlobe Analysis Paradigm: Tile based</w:t>
      </w:r>
      <w:r>
        <w:rPr>
          <w:noProof/>
        </w:rPr>
        <w:tab/>
      </w:r>
      <w:r>
        <w:rPr>
          <w:noProof/>
        </w:rPr>
        <w:fldChar w:fldCharType="begin"/>
      </w:r>
      <w:r>
        <w:rPr>
          <w:noProof/>
        </w:rPr>
        <w:instrText xml:space="preserve"> PAGEREF _Toc362004280 \h </w:instrText>
      </w:r>
      <w:r>
        <w:rPr>
          <w:noProof/>
        </w:rPr>
      </w:r>
      <w:r>
        <w:rPr>
          <w:noProof/>
        </w:rPr>
        <w:fldChar w:fldCharType="separate"/>
      </w:r>
      <w:r w:rsidR="00606E56">
        <w:rPr>
          <w:noProof/>
        </w:rPr>
        <w:t>25</w:t>
      </w:r>
      <w:r>
        <w:rPr>
          <w:noProof/>
        </w:rPr>
        <w:fldChar w:fldCharType="end"/>
      </w:r>
    </w:p>
    <w:p w14:paraId="20048B87"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13. USGS Analysis Ready Data structure</w:t>
      </w:r>
      <w:r>
        <w:rPr>
          <w:noProof/>
        </w:rPr>
        <w:tab/>
      </w:r>
      <w:r>
        <w:rPr>
          <w:noProof/>
        </w:rPr>
        <w:fldChar w:fldCharType="begin"/>
      </w:r>
      <w:r>
        <w:rPr>
          <w:noProof/>
        </w:rPr>
        <w:instrText xml:space="preserve"> PAGEREF _Toc362004281 \h </w:instrText>
      </w:r>
      <w:r>
        <w:rPr>
          <w:noProof/>
        </w:rPr>
      </w:r>
      <w:r>
        <w:rPr>
          <w:noProof/>
        </w:rPr>
        <w:fldChar w:fldCharType="separate"/>
      </w:r>
      <w:r w:rsidR="00606E56">
        <w:rPr>
          <w:noProof/>
        </w:rPr>
        <w:t>26</w:t>
      </w:r>
      <w:r>
        <w:rPr>
          <w:noProof/>
        </w:rPr>
        <w:fldChar w:fldCharType="end"/>
      </w:r>
    </w:p>
    <w:p w14:paraId="69696D71"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14. Achieving the Big Geo vision with 4D Coverages</w:t>
      </w:r>
      <w:r>
        <w:rPr>
          <w:noProof/>
        </w:rPr>
        <w:tab/>
      </w:r>
      <w:r>
        <w:rPr>
          <w:noProof/>
        </w:rPr>
        <w:fldChar w:fldCharType="begin"/>
      </w:r>
      <w:r>
        <w:rPr>
          <w:noProof/>
        </w:rPr>
        <w:instrText xml:space="preserve"> PAGEREF _Toc362004282 \h </w:instrText>
      </w:r>
      <w:r>
        <w:rPr>
          <w:noProof/>
        </w:rPr>
      </w:r>
      <w:r>
        <w:rPr>
          <w:noProof/>
        </w:rPr>
        <w:fldChar w:fldCharType="separate"/>
      </w:r>
      <w:r w:rsidR="00606E56">
        <w:rPr>
          <w:noProof/>
        </w:rPr>
        <w:t>29</w:t>
      </w:r>
      <w:r>
        <w:rPr>
          <w:noProof/>
        </w:rPr>
        <w:fldChar w:fldCharType="end"/>
      </w:r>
    </w:p>
    <w:p w14:paraId="0C98791F"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15. Examples of DGGS mapping faces of Platonic solids to surface of the Earth</w:t>
      </w:r>
      <w:r>
        <w:rPr>
          <w:noProof/>
        </w:rPr>
        <w:tab/>
      </w:r>
      <w:r>
        <w:rPr>
          <w:noProof/>
        </w:rPr>
        <w:fldChar w:fldCharType="begin"/>
      </w:r>
      <w:r>
        <w:rPr>
          <w:noProof/>
        </w:rPr>
        <w:instrText xml:space="preserve"> PAGEREF _Toc362004283 \h </w:instrText>
      </w:r>
      <w:r>
        <w:rPr>
          <w:noProof/>
        </w:rPr>
      </w:r>
      <w:r>
        <w:rPr>
          <w:noProof/>
        </w:rPr>
        <w:fldChar w:fldCharType="separate"/>
      </w:r>
      <w:r w:rsidR="00606E56">
        <w:rPr>
          <w:noProof/>
        </w:rPr>
        <w:t>30</w:t>
      </w:r>
      <w:r>
        <w:rPr>
          <w:noProof/>
        </w:rPr>
        <w:fldChar w:fldCharType="end"/>
      </w:r>
    </w:p>
    <w:p w14:paraId="506B5169"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14.</w:t>
      </w:r>
      <w:r w:rsidRPr="00621F0C">
        <w:rPr>
          <w:rFonts w:ascii="Calibri" w:eastAsia="Calibri" w:hAnsi="Calibri" w:cs="Calibri"/>
          <w:noProof/>
          <w:color w:val="D26D12"/>
          <w:position w:val="1"/>
        </w:rPr>
        <w:t xml:space="preserve"> </w:t>
      </w:r>
      <w:r>
        <w:rPr>
          <w:noProof/>
        </w:rPr>
        <w:t>Life Cycle of Linked Open EO Data</w:t>
      </w:r>
      <w:r>
        <w:rPr>
          <w:noProof/>
        </w:rPr>
        <w:tab/>
      </w:r>
      <w:r>
        <w:rPr>
          <w:noProof/>
        </w:rPr>
        <w:fldChar w:fldCharType="begin"/>
      </w:r>
      <w:r>
        <w:rPr>
          <w:noProof/>
        </w:rPr>
        <w:instrText xml:space="preserve"> PAGEREF _Toc362004284 \h </w:instrText>
      </w:r>
      <w:r>
        <w:rPr>
          <w:noProof/>
        </w:rPr>
      </w:r>
      <w:r>
        <w:rPr>
          <w:noProof/>
        </w:rPr>
        <w:fldChar w:fldCharType="separate"/>
      </w:r>
      <w:r w:rsidR="00606E56">
        <w:rPr>
          <w:noProof/>
        </w:rPr>
        <w:t>32</w:t>
      </w:r>
      <w:r>
        <w:rPr>
          <w:noProof/>
        </w:rPr>
        <w:fldChar w:fldCharType="end"/>
      </w:r>
    </w:p>
    <w:p w14:paraId="401EF6FF"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15 Creating linked data in real time</w:t>
      </w:r>
      <w:r>
        <w:rPr>
          <w:noProof/>
        </w:rPr>
        <w:tab/>
      </w:r>
      <w:r>
        <w:rPr>
          <w:noProof/>
        </w:rPr>
        <w:fldChar w:fldCharType="begin"/>
      </w:r>
      <w:r>
        <w:rPr>
          <w:noProof/>
        </w:rPr>
        <w:instrText xml:space="preserve"> PAGEREF _Toc362004285 \h </w:instrText>
      </w:r>
      <w:r>
        <w:rPr>
          <w:noProof/>
        </w:rPr>
      </w:r>
      <w:r>
        <w:rPr>
          <w:noProof/>
        </w:rPr>
        <w:fldChar w:fldCharType="separate"/>
      </w:r>
      <w:r w:rsidR="00606E56">
        <w:rPr>
          <w:noProof/>
        </w:rPr>
        <w:t>32</w:t>
      </w:r>
      <w:r>
        <w:rPr>
          <w:noProof/>
        </w:rPr>
        <w:fldChar w:fldCharType="end"/>
      </w:r>
    </w:p>
    <w:p w14:paraId="7EF663E8"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16. Pitney Bowes Big Data Spatial Components</w:t>
      </w:r>
      <w:r>
        <w:rPr>
          <w:noProof/>
        </w:rPr>
        <w:tab/>
      </w:r>
      <w:r>
        <w:rPr>
          <w:noProof/>
        </w:rPr>
        <w:fldChar w:fldCharType="begin"/>
      </w:r>
      <w:r>
        <w:rPr>
          <w:noProof/>
        </w:rPr>
        <w:instrText xml:space="preserve"> PAGEREF _Toc362004286 \h </w:instrText>
      </w:r>
      <w:r>
        <w:rPr>
          <w:noProof/>
        </w:rPr>
      </w:r>
      <w:r>
        <w:rPr>
          <w:noProof/>
        </w:rPr>
        <w:fldChar w:fldCharType="separate"/>
      </w:r>
      <w:r w:rsidR="00606E56">
        <w:rPr>
          <w:noProof/>
        </w:rPr>
        <w:t>34</w:t>
      </w:r>
      <w:r>
        <w:rPr>
          <w:noProof/>
        </w:rPr>
        <w:fldChar w:fldCharType="end"/>
      </w:r>
    </w:p>
    <w:p w14:paraId="4D63C23A"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17. Example Geospatially Enabled Apache Projects</w:t>
      </w:r>
      <w:r>
        <w:rPr>
          <w:noProof/>
        </w:rPr>
        <w:tab/>
      </w:r>
      <w:r>
        <w:rPr>
          <w:noProof/>
        </w:rPr>
        <w:fldChar w:fldCharType="begin"/>
      </w:r>
      <w:r>
        <w:rPr>
          <w:noProof/>
        </w:rPr>
        <w:instrText xml:space="preserve"> PAGEREF _Toc362004287 \h </w:instrText>
      </w:r>
      <w:r>
        <w:rPr>
          <w:noProof/>
        </w:rPr>
      </w:r>
      <w:r>
        <w:rPr>
          <w:noProof/>
        </w:rPr>
        <w:fldChar w:fldCharType="separate"/>
      </w:r>
      <w:r w:rsidR="00606E56">
        <w:rPr>
          <w:noProof/>
        </w:rPr>
        <w:t>34</w:t>
      </w:r>
      <w:r>
        <w:rPr>
          <w:noProof/>
        </w:rPr>
        <w:fldChar w:fldCharType="end"/>
      </w:r>
    </w:p>
    <w:p w14:paraId="071F0A28" w14:textId="77777777" w:rsidR="00461AD6" w:rsidRDefault="00461AD6">
      <w:pPr>
        <w:pStyle w:val="TableofFigures"/>
        <w:tabs>
          <w:tab w:val="right" w:leader="dot" w:pos="8630"/>
        </w:tabs>
        <w:rPr>
          <w:rFonts w:asciiTheme="minorHAnsi" w:eastAsiaTheme="minorEastAsia" w:hAnsiTheme="minorHAnsi" w:cstheme="minorBidi"/>
          <w:noProof/>
          <w:lang w:eastAsia="ja-JP"/>
        </w:rPr>
      </w:pPr>
      <w:r>
        <w:rPr>
          <w:noProof/>
        </w:rPr>
        <w:t>Figure 18. Distinctive Software/Hardware Architectures for Data Analytics</w:t>
      </w:r>
      <w:r>
        <w:rPr>
          <w:noProof/>
        </w:rPr>
        <w:tab/>
      </w:r>
      <w:r>
        <w:rPr>
          <w:noProof/>
        </w:rPr>
        <w:fldChar w:fldCharType="begin"/>
      </w:r>
      <w:r>
        <w:rPr>
          <w:noProof/>
        </w:rPr>
        <w:instrText xml:space="preserve"> PAGEREF _Toc362004288 \h </w:instrText>
      </w:r>
      <w:r>
        <w:rPr>
          <w:noProof/>
        </w:rPr>
      </w:r>
      <w:r>
        <w:rPr>
          <w:noProof/>
        </w:rPr>
        <w:fldChar w:fldCharType="separate"/>
      </w:r>
      <w:r w:rsidR="00606E56">
        <w:rPr>
          <w:noProof/>
        </w:rPr>
        <w:t>35</w:t>
      </w:r>
      <w:r>
        <w:rPr>
          <w:noProof/>
        </w:rPr>
        <w:fldChar w:fldCharType="end"/>
      </w:r>
    </w:p>
    <w:p w14:paraId="203F82D8" w14:textId="77777777" w:rsidR="00F60CB2" w:rsidRDefault="00E64F79">
      <w:r>
        <w:fldChar w:fldCharType="end"/>
      </w:r>
    </w:p>
    <w:p w14:paraId="3F8B52B0" w14:textId="77777777" w:rsidR="00CE76C4" w:rsidRPr="00715269" w:rsidRDefault="00D05B4A" w:rsidP="00CB1D4B">
      <w:pPr>
        <w:pageBreakBefore/>
        <w:outlineLvl w:val="0"/>
        <w:rPr>
          <w:b/>
          <w:sz w:val="28"/>
        </w:rPr>
      </w:pPr>
      <w:r>
        <w:rPr>
          <w:b/>
          <w:sz w:val="28"/>
          <w:szCs w:val="28"/>
        </w:rPr>
        <w:lastRenderedPageBreak/>
        <w:t>Abstract</w:t>
      </w:r>
    </w:p>
    <w:p w14:paraId="5EF008F2" w14:textId="130E23A3" w:rsidR="005E5048" w:rsidRDefault="00061B36" w:rsidP="00321285">
      <w:pPr>
        <w:contextualSpacing/>
      </w:pPr>
      <w:r>
        <w:t xml:space="preserve">This </w:t>
      </w:r>
      <w:r w:rsidR="00455E67">
        <w:t>w</w:t>
      </w:r>
      <w:r>
        <w:t xml:space="preserve">hite </w:t>
      </w:r>
      <w:r w:rsidR="00455E67">
        <w:t>p</w:t>
      </w:r>
      <w:r w:rsidR="00E34C12">
        <w:t xml:space="preserve">aper </w:t>
      </w:r>
      <w:r w:rsidR="00161063">
        <w:t>is a survey</w:t>
      </w:r>
      <w:r w:rsidR="005E5048">
        <w:t xml:space="preserve"> </w:t>
      </w:r>
      <w:r w:rsidR="00161063">
        <w:t>of</w:t>
      </w:r>
      <w:r w:rsidR="005E5048">
        <w:t xml:space="preserve"> </w:t>
      </w:r>
      <w:r w:rsidR="00DB3D20">
        <w:t xml:space="preserve">Big </w:t>
      </w:r>
      <w:r w:rsidR="00161063">
        <w:t xml:space="preserve">Geospatial </w:t>
      </w:r>
      <w:r w:rsidR="00DB3D20">
        <w:t>Data</w:t>
      </w:r>
      <w:r w:rsidR="005E5048">
        <w:t xml:space="preserve"> with these main themes:</w:t>
      </w:r>
    </w:p>
    <w:p w14:paraId="3994120B" w14:textId="74E139E6" w:rsidR="005E5048" w:rsidRDefault="005E5048" w:rsidP="002F00DA">
      <w:pPr>
        <w:numPr>
          <w:ilvl w:val="0"/>
          <w:numId w:val="9"/>
        </w:numPr>
        <w:contextualSpacing/>
        <w:rPr>
          <w:rFonts w:cs="Arial"/>
        </w:rPr>
      </w:pPr>
      <w:r>
        <w:rPr>
          <w:rFonts w:cs="Arial"/>
        </w:rPr>
        <w:t>Geospatial data is increasing in volume and variety</w:t>
      </w:r>
      <w:r w:rsidR="006D00C3">
        <w:rPr>
          <w:rFonts w:cs="Arial"/>
        </w:rPr>
        <w:t>;</w:t>
      </w:r>
    </w:p>
    <w:p w14:paraId="0084F994" w14:textId="7F77312D" w:rsidR="00321285" w:rsidRDefault="005E5048" w:rsidP="002F00DA">
      <w:pPr>
        <w:numPr>
          <w:ilvl w:val="0"/>
          <w:numId w:val="9"/>
        </w:numPr>
        <w:contextualSpacing/>
        <w:rPr>
          <w:rFonts w:cs="Arial"/>
        </w:rPr>
      </w:pPr>
      <w:r>
        <w:rPr>
          <w:rFonts w:cs="Arial"/>
        </w:rPr>
        <w:t xml:space="preserve">New </w:t>
      </w:r>
      <w:r w:rsidR="00DB3D20">
        <w:rPr>
          <w:rFonts w:cs="Arial"/>
        </w:rPr>
        <w:t>Big Data</w:t>
      </w:r>
      <w:r>
        <w:rPr>
          <w:rFonts w:cs="Arial"/>
        </w:rPr>
        <w:t xml:space="preserve"> computing techniques are being applied to geospatial data</w:t>
      </w:r>
      <w:r w:rsidR="006D00C3">
        <w:rPr>
          <w:rFonts w:cs="Arial"/>
        </w:rPr>
        <w:t>;</w:t>
      </w:r>
    </w:p>
    <w:p w14:paraId="0867647B" w14:textId="1AA6840F" w:rsidR="005E5048" w:rsidRDefault="005E5048" w:rsidP="002F00DA">
      <w:pPr>
        <w:numPr>
          <w:ilvl w:val="0"/>
          <w:numId w:val="9"/>
        </w:numPr>
        <w:contextualSpacing/>
        <w:rPr>
          <w:rFonts w:cs="Arial"/>
        </w:rPr>
      </w:pPr>
      <w:r>
        <w:rPr>
          <w:rFonts w:cs="Arial"/>
        </w:rPr>
        <w:t xml:space="preserve">Geospatial </w:t>
      </w:r>
      <w:r w:rsidR="00DB3D20">
        <w:rPr>
          <w:rFonts w:cs="Arial"/>
        </w:rPr>
        <w:t>Big Data</w:t>
      </w:r>
      <w:r>
        <w:rPr>
          <w:rFonts w:cs="Arial"/>
        </w:rPr>
        <w:t xml:space="preserve"> techniques </w:t>
      </w:r>
      <w:r w:rsidR="00161063">
        <w:rPr>
          <w:rFonts w:cs="Arial"/>
        </w:rPr>
        <w:t xml:space="preserve">benefit </w:t>
      </w:r>
      <w:r>
        <w:rPr>
          <w:rFonts w:cs="Arial"/>
        </w:rPr>
        <w:t>many applications</w:t>
      </w:r>
      <w:r w:rsidR="006D00C3">
        <w:rPr>
          <w:rFonts w:cs="Arial"/>
        </w:rPr>
        <w:t>; and</w:t>
      </w:r>
    </w:p>
    <w:p w14:paraId="018681A1" w14:textId="6FE6260A" w:rsidR="005E5048" w:rsidRDefault="005E5048" w:rsidP="002F00DA">
      <w:pPr>
        <w:numPr>
          <w:ilvl w:val="0"/>
          <w:numId w:val="9"/>
        </w:numPr>
        <w:contextualSpacing/>
        <w:rPr>
          <w:rFonts w:cs="Arial"/>
        </w:rPr>
      </w:pPr>
      <w:r w:rsidRPr="00100DD4">
        <w:rPr>
          <w:rFonts w:cs="Arial"/>
        </w:rPr>
        <w:t>Open standards are needed for interoperability</w:t>
      </w:r>
      <w:r>
        <w:rPr>
          <w:rFonts w:cs="Arial"/>
        </w:rPr>
        <w:t>, efficiency, innovation and cost effectiveness.</w:t>
      </w:r>
    </w:p>
    <w:p w14:paraId="40FEDA1B" w14:textId="77777777" w:rsidR="005D3B14" w:rsidRPr="00100DD4" w:rsidRDefault="005D3B14" w:rsidP="005D3B14">
      <w:pPr>
        <w:ind w:left="720"/>
        <w:contextualSpacing/>
        <w:rPr>
          <w:rFonts w:cs="Arial"/>
        </w:rPr>
      </w:pPr>
    </w:p>
    <w:p w14:paraId="2D091D7D" w14:textId="4BD874B3" w:rsidR="001674B6" w:rsidRPr="005D3B14" w:rsidRDefault="00161063" w:rsidP="005D3B14">
      <w:pPr>
        <w:spacing w:before="240"/>
        <w:rPr>
          <w:color w:val="000000" w:themeColor="text1"/>
        </w:rPr>
      </w:pPr>
      <w:r>
        <w:t>The main purpose of this White Paper is to identify activities to be undertaken in OGC Programs that advance the Big Data capabilities as applied to geospatial information.</w:t>
      </w:r>
    </w:p>
    <w:p w14:paraId="352F8686" w14:textId="04B1EC57" w:rsidR="00161063" w:rsidRDefault="005D3B14" w:rsidP="00715269">
      <w:pPr>
        <w:spacing w:after="0"/>
      </w:pPr>
      <w:r>
        <w:t>This white p</w:t>
      </w:r>
      <w:r w:rsidR="00C54381">
        <w:t xml:space="preserve">aper </w:t>
      </w:r>
      <w:r>
        <w:t>w</w:t>
      </w:r>
      <w:r w:rsidR="00182F3F">
        <w:t xml:space="preserve">as developed </w:t>
      </w:r>
      <w:r w:rsidR="00161063">
        <w:t>based on two Location Powers events:</w:t>
      </w:r>
    </w:p>
    <w:p w14:paraId="23BBA97F" w14:textId="0353BA64" w:rsidR="00161063" w:rsidRDefault="00161063" w:rsidP="00CC0B61">
      <w:pPr>
        <w:pStyle w:val="ListParagraph"/>
        <w:numPr>
          <w:ilvl w:val="0"/>
          <w:numId w:val="36"/>
        </w:numPr>
        <w:spacing w:after="0"/>
      </w:pPr>
      <w:r>
        <w:t>Location Powers: Big Data, Orlando,</w:t>
      </w:r>
      <w:r w:rsidR="00C54381">
        <w:t xml:space="preserve"> September 20</w:t>
      </w:r>
      <w:r w:rsidR="00C54381" w:rsidRPr="00161063">
        <w:rPr>
          <w:vertAlign w:val="superscript"/>
        </w:rPr>
        <w:t>th</w:t>
      </w:r>
      <w:r w:rsidR="00182F3F">
        <w:t>,</w:t>
      </w:r>
      <w:r w:rsidR="00C54381">
        <w:t xml:space="preserve"> 2016</w:t>
      </w:r>
      <w:r w:rsidR="006D00C3">
        <w:t>; and</w:t>
      </w:r>
    </w:p>
    <w:p w14:paraId="42CC985F" w14:textId="3E2232F8" w:rsidR="00161063" w:rsidRDefault="00182F3F" w:rsidP="00CC0B61">
      <w:pPr>
        <w:pStyle w:val="ListParagraph"/>
        <w:numPr>
          <w:ilvl w:val="0"/>
          <w:numId w:val="36"/>
        </w:numPr>
        <w:spacing w:after="0"/>
      </w:pPr>
      <w:r>
        <w:t>L</w:t>
      </w:r>
      <w:r w:rsidR="00161063">
        <w:t>ocation Powers: Big Linked Data,</w:t>
      </w:r>
      <w:r w:rsidR="00E52E69">
        <w:t xml:space="preserve"> </w:t>
      </w:r>
      <w:r w:rsidR="00161063">
        <w:t xml:space="preserve">Delft, </w:t>
      </w:r>
      <w:r>
        <w:t>March 22</w:t>
      </w:r>
      <w:r w:rsidRPr="00161063">
        <w:rPr>
          <w:vertAlign w:val="superscript"/>
        </w:rPr>
        <w:t>nd</w:t>
      </w:r>
      <w:r>
        <w:t>, 2017</w:t>
      </w:r>
      <w:r w:rsidR="006D00C3">
        <w:t>.</w:t>
      </w:r>
    </w:p>
    <w:p w14:paraId="51BD0B24" w14:textId="58BA2AFE" w:rsidR="00C54381" w:rsidRDefault="00161063" w:rsidP="00207430">
      <w:pPr>
        <w:spacing w:after="0"/>
        <w:ind w:left="58"/>
      </w:pPr>
      <w:r>
        <w:t>For information on Location Powers:</w:t>
      </w:r>
      <w:r w:rsidR="00182F3F">
        <w:t xml:space="preserve"> </w:t>
      </w:r>
      <w:hyperlink r:id="rId26" w:history="1">
        <w:r w:rsidR="00182F3F" w:rsidRPr="00786444">
          <w:rPr>
            <w:rStyle w:val="Hyperlink"/>
          </w:rPr>
          <w:t>http://www.locationpowers.net/pastevents/</w:t>
        </w:r>
      </w:hyperlink>
      <w:r w:rsidR="00182F3F">
        <w:t xml:space="preserve"> </w:t>
      </w:r>
    </w:p>
    <w:p w14:paraId="5C614FE6" w14:textId="77777777" w:rsidR="00C54381" w:rsidRDefault="00C54381" w:rsidP="00715269">
      <w:pPr>
        <w:spacing w:after="0"/>
      </w:pPr>
    </w:p>
    <w:p w14:paraId="7F0C3468" w14:textId="77777777" w:rsidR="00D05B4A" w:rsidRPr="00D05B4A" w:rsidRDefault="00D05B4A" w:rsidP="00CB1D4B">
      <w:pPr>
        <w:outlineLvl w:val="0"/>
        <w:rPr>
          <w:b/>
          <w:sz w:val="28"/>
          <w:szCs w:val="28"/>
        </w:rPr>
      </w:pPr>
      <w:r w:rsidRPr="00D05B4A">
        <w:rPr>
          <w:b/>
          <w:sz w:val="28"/>
          <w:szCs w:val="28"/>
        </w:rPr>
        <w:t>Keywords</w:t>
      </w:r>
    </w:p>
    <w:p w14:paraId="124382E7" w14:textId="3060DAB3" w:rsidR="00D05B4A" w:rsidRDefault="00D05B4A" w:rsidP="00321285">
      <w:proofErr w:type="spellStart"/>
      <w:r>
        <w:t>ogcdoc</w:t>
      </w:r>
      <w:proofErr w:type="spellEnd"/>
      <w:r>
        <w:t xml:space="preserve">, OGC documents, </w:t>
      </w:r>
      <w:r w:rsidR="0032416E">
        <w:t>Big Data</w:t>
      </w:r>
      <w:r w:rsidR="00232843">
        <w:t xml:space="preserve">, </w:t>
      </w:r>
      <w:r w:rsidR="00216794">
        <w:t>geospatial, location</w:t>
      </w:r>
      <w:r w:rsidR="0032416E">
        <w:t xml:space="preserve">, </w:t>
      </w:r>
      <w:r w:rsidR="009D74B9">
        <w:t>open, standards, interoperability</w:t>
      </w:r>
      <w:r w:rsidR="00606E56">
        <w:t xml:space="preserve">, </w:t>
      </w:r>
      <w:r w:rsidR="0032416E">
        <w:t>cloud computing</w:t>
      </w:r>
    </w:p>
    <w:p w14:paraId="43019AFB" w14:textId="77777777" w:rsidR="00D05B4A" w:rsidRPr="00D05B4A" w:rsidRDefault="00D05B4A" w:rsidP="00CB1D4B">
      <w:pPr>
        <w:outlineLvl w:val="0"/>
        <w:rPr>
          <w:b/>
          <w:sz w:val="28"/>
          <w:szCs w:val="28"/>
        </w:rPr>
      </w:pPr>
      <w:r w:rsidRPr="00D05B4A">
        <w:rPr>
          <w:b/>
          <w:sz w:val="28"/>
          <w:szCs w:val="28"/>
        </w:rPr>
        <w:t>Submitters of this document</w:t>
      </w:r>
    </w:p>
    <w:p w14:paraId="2FA35877" w14:textId="77777777" w:rsidR="00321285" w:rsidRDefault="00321285" w:rsidP="00321285">
      <w:r>
        <w:t>All questions regarding this white paper should be directed to the editor or the submitters:</w:t>
      </w:r>
    </w:p>
    <w:tbl>
      <w:tblPr>
        <w:tblW w:w="0" w:type="auto"/>
        <w:jc w:val="center"/>
        <w:tblLayout w:type="fixed"/>
        <w:tblLook w:val="0000" w:firstRow="0" w:lastRow="0" w:firstColumn="0" w:lastColumn="0" w:noHBand="0" w:noVBand="0"/>
      </w:tblPr>
      <w:tblGrid>
        <w:gridCol w:w="2498"/>
        <w:gridCol w:w="2588"/>
      </w:tblGrid>
      <w:tr w:rsidR="003246B6" w:rsidRPr="00643019" w14:paraId="6D7BBBE7" w14:textId="77777777" w:rsidTr="00D838AB">
        <w:trPr>
          <w:jc w:val="center"/>
        </w:trPr>
        <w:tc>
          <w:tcPr>
            <w:tcW w:w="2498" w:type="dxa"/>
          </w:tcPr>
          <w:p w14:paraId="2885996F" w14:textId="77777777" w:rsidR="00321285" w:rsidRPr="00643019" w:rsidRDefault="00321285" w:rsidP="00321285">
            <w:pPr>
              <w:pStyle w:val="OGCtableheader"/>
              <w:jc w:val="center"/>
              <w:rPr>
                <w:color w:val="auto"/>
                <w:sz w:val="18"/>
              </w:rPr>
            </w:pPr>
            <w:r w:rsidRPr="00643019">
              <w:rPr>
                <w:color w:val="auto"/>
                <w:sz w:val="18"/>
              </w:rPr>
              <w:t>Name</w:t>
            </w:r>
          </w:p>
        </w:tc>
        <w:tc>
          <w:tcPr>
            <w:tcW w:w="2588" w:type="dxa"/>
          </w:tcPr>
          <w:p w14:paraId="285C06C0" w14:textId="77777777" w:rsidR="00321285" w:rsidRPr="00643019" w:rsidRDefault="00321285" w:rsidP="00321285">
            <w:pPr>
              <w:pStyle w:val="OGCtableheader"/>
              <w:jc w:val="center"/>
              <w:rPr>
                <w:color w:val="auto"/>
                <w:sz w:val="18"/>
              </w:rPr>
            </w:pPr>
            <w:r w:rsidRPr="00643019">
              <w:rPr>
                <w:color w:val="auto"/>
                <w:sz w:val="18"/>
              </w:rPr>
              <w:t>Affiliation</w:t>
            </w:r>
          </w:p>
        </w:tc>
      </w:tr>
      <w:tr w:rsidR="003246B6" w:rsidRPr="00AB5923" w14:paraId="2F570770" w14:textId="77777777" w:rsidTr="00D838AB">
        <w:trPr>
          <w:jc w:val="center"/>
        </w:trPr>
        <w:tc>
          <w:tcPr>
            <w:tcW w:w="2498" w:type="dxa"/>
          </w:tcPr>
          <w:p w14:paraId="3EE48A0C" w14:textId="1E8479DE" w:rsidR="00321285" w:rsidRPr="00AB5923" w:rsidRDefault="00321285" w:rsidP="00321285">
            <w:pPr>
              <w:pStyle w:val="OGCtabletext"/>
              <w:rPr>
                <w:b w:val="0"/>
                <w:color w:val="000000" w:themeColor="text1"/>
                <w:sz w:val="18"/>
              </w:rPr>
            </w:pPr>
            <w:r w:rsidRPr="00AB5923">
              <w:rPr>
                <w:b w:val="0"/>
                <w:color w:val="000000" w:themeColor="text1"/>
                <w:sz w:val="18"/>
              </w:rPr>
              <w:t xml:space="preserve">George </w:t>
            </w:r>
            <w:proofErr w:type="spellStart"/>
            <w:r w:rsidRPr="00AB5923">
              <w:rPr>
                <w:b w:val="0"/>
                <w:color w:val="000000" w:themeColor="text1"/>
                <w:sz w:val="18"/>
              </w:rPr>
              <w:t>Percivall</w:t>
            </w:r>
            <w:proofErr w:type="spellEnd"/>
            <w:r w:rsidR="00D838AB">
              <w:rPr>
                <w:b w:val="0"/>
                <w:color w:val="000000" w:themeColor="text1"/>
                <w:sz w:val="18"/>
              </w:rPr>
              <w:t>, editor</w:t>
            </w:r>
          </w:p>
        </w:tc>
        <w:tc>
          <w:tcPr>
            <w:tcW w:w="2588" w:type="dxa"/>
          </w:tcPr>
          <w:p w14:paraId="6090D562" w14:textId="77777777" w:rsidR="00321285" w:rsidRPr="00AB5923" w:rsidRDefault="00321285" w:rsidP="00321285">
            <w:pPr>
              <w:pStyle w:val="OGCtabletext"/>
              <w:rPr>
                <w:b w:val="0"/>
                <w:color w:val="000000" w:themeColor="text1"/>
                <w:sz w:val="18"/>
              </w:rPr>
            </w:pPr>
            <w:r w:rsidRPr="00AB5923">
              <w:rPr>
                <w:b w:val="0"/>
                <w:color w:val="000000" w:themeColor="text1"/>
                <w:sz w:val="18"/>
              </w:rPr>
              <w:t>OGC</w:t>
            </w:r>
          </w:p>
        </w:tc>
      </w:tr>
      <w:tr w:rsidR="003246B6" w:rsidRPr="00AB5923" w14:paraId="2D885647" w14:textId="77777777" w:rsidTr="00D838AB">
        <w:trPr>
          <w:jc w:val="center"/>
        </w:trPr>
        <w:tc>
          <w:tcPr>
            <w:tcW w:w="2498" w:type="dxa"/>
          </w:tcPr>
          <w:p w14:paraId="38C530AD" w14:textId="77777777" w:rsidR="00321285" w:rsidRPr="00AB5923" w:rsidRDefault="005B12BB" w:rsidP="00321285">
            <w:pPr>
              <w:pStyle w:val="OGCtabletext"/>
              <w:rPr>
                <w:b w:val="0"/>
                <w:color w:val="000000" w:themeColor="text1"/>
                <w:sz w:val="18"/>
              </w:rPr>
            </w:pPr>
            <w:r>
              <w:rPr>
                <w:b w:val="0"/>
                <w:color w:val="000000" w:themeColor="text1"/>
                <w:sz w:val="18"/>
              </w:rPr>
              <w:t>Carl Reed</w:t>
            </w:r>
          </w:p>
        </w:tc>
        <w:tc>
          <w:tcPr>
            <w:tcW w:w="2588" w:type="dxa"/>
          </w:tcPr>
          <w:p w14:paraId="7FE92048" w14:textId="50BF265C" w:rsidR="00321285" w:rsidRPr="00AB5923" w:rsidRDefault="002A36BA" w:rsidP="00321285">
            <w:pPr>
              <w:pStyle w:val="OGCtabletext"/>
              <w:rPr>
                <w:b w:val="0"/>
                <w:color w:val="000000" w:themeColor="text1"/>
                <w:sz w:val="18"/>
              </w:rPr>
            </w:pPr>
            <w:r>
              <w:rPr>
                <w:b w:val="0"/>
                <w:color w:val="000000" w:themeColor="text1"/>
                <w:sz w:val="18"/>
              </w:rPr>
              <w:t>Carl Reed and Associates</w:t>
            </w:r>
          </w:p>
        </w:tc>
      </w:tr>
      <w:tr w:rsidR="003246B6" w:rsidRPr="00AB5923" w14:paraId="4125A2F2" w14:textId="77777777" w:rsidTr="00D838AB">
        <w:trPr>
          <w:jc w:val="center"/>
        </w:trPr>
        <w:tc>
          <w:tcPr>
            <w:tcW w:w="2498" w:type="dxa"/>
          </w:tcPr>
          <w:p w14:paraId="6262BFD4" w14:textId="77777777" w:rsidR="00321285" w:rsidRPr="00AB5923" w:rsidRDefault="0012439E" w:rsidP="00321285">
            <w:pPr>
              <w:pStyle w:val="OGCtabletext"/>
              <w:rPr>
                <w:b w:val="0"/>
                <w:color w:val="000000" w:themeColor="text1"/>
                <w:sz w:val="18"/>
              </w:rPr>
            </w:pPr>
            <w:r>
              <w:rPr>
                <w:b w:val="0"/>
                <w:color w:val="000000" w:themeColor="text1"/>
                <w:sz w:val="18"/>
              </w:rPr>
              <w:t xml:space="preserve">Ingo </w:t>
            </w:r>
            <w:proofErr w:type="spellStart"/>
            <w:r>
              <w:rPr>
                <w:b w:val="0"/>
                <w:color w:val="000000" w:themeColor="text1"/>
                <w:sz w:val="18"/>
              </w:rPr>
              <w:t>Simonis</w:t>
            </w:r>
            <w:proofErr w:type="spellEnd"/>
          </w:p>
        </w:tc>
        <w:tc>
          <w:tcPr>
            <w:tcW w:w="2588" w:type="dxa"/>
          </w:tcPr>
          <w:p w14:paraId="01660049" w14:textId="77777777" w:rsidR="00321285" w:rsidRPr="00AB5923" w:rsidRDefault="0012439E" w:rsidP="00321285">
            <w:pPr>
              <w:pStyle w:val="OGCtabletext"/>
              <w:rPr>
                <w:b w:val="0"/>
                <w:color w:val="000000" w:themeColor="text1"/>
                <w:sz w:val="18"/>
              </w:rPr>
            </w:pPr>
            <w:r>
              <w:rPr>
                <w:b w:val="0"/>
                <w:color w:val="000000" w:themeColor="text1"/>
                <w:sz w:val="18"/>
              </w:rPr>
              <w:t>OGC</w:t>
            </w:r>
          </w:p>
        </w:tc>
      </w:tr>
      <w:tr w:rsidR="003246B6" w:rsidRPr="00AB5923" w14:paraId="76C110F4" w14:textId="77777777" w:rsidTr="00D838AB">
        <w:trPr>
          <w:jc w:val="center"/>
        </w:trPr>
        <w:tc>
          <w:tcPr>
            <w:tcW w:w="2498" w:type="dxa"/>
          </w:tcPr>
          <w:p w14:paraId="5BE9011E" w14:textId="7CF9AA36" w:rsidR="00321285" w:rsidRPr="00AB5923" w:rsidRDefault="00CB1D4B" w:rsidP="00321285">
            <w:pPr>
              <w:pStyle w:val="OGCtabletext"/>
              <w:rPr>
                <w:b w:val="0"/>
                <w:color w:val="000000" w:themeColor="text1"/>
                <w:sz w:val="18"/>
              </w:rPr>
            </w:pPr>
            <w:r>
              <w:rPr>
                <w:b w:val="0"/>
                <w:color w:val="000000" w:themeColor="text1"/>
                <w:sz w:val="18"/>
              </w:rPr>
              <w:t>Josh Lieberman</w:t>
            </w:r>
          </w:p>
        </w:tc>
        <w:tc>
          <w:tcPr>
            <w:tcW w:w="2588" w:type="dxa"/>
          </w:tcPr>
          <w:p w14:paraId="14DCD416" w14:textId="028B6918" w:rsidR="00321285" w:rsidRPr="00AB5923" w:rsidRDefault="00D838AB" w:rsidP="00321285">
            <w:pPr>
              <w:pStyle w:val="OGCtabletext"/>
              <w:rPr>
                <w:b w:val="0"/>
                <w:color w:val="000000" w:themeColor="text1"/>
                <w:sz w:val="18"/>
              </w:rPr>
            </w:pPr>
            <w:r>
              <w:rPr>
                <w:b w:val="0"/>
                <w:color w:val="000000" w:themeColor="text1"/>
                <w:sz w:val="18"/>
              </w:rPr>
              <w:t>Tumbling Walls</w:t>
            </w:r>
          </w:p>
        </w:tc>
      </w:tr>
      <w:tr w:rsidR="003246B6" w:rsidRPr="00AB5923" w14:paraId="403E312F" w14:textId="77777777" w:rsidTr="00D838AB">
        <w:trPr>
          <w:jc w:val="center"/>
        </w:trPr>
        <w:tc>
          <w:tcPr>
            <w:tcW w:w="2498" w:type="dxa"/>
          </w:tcPr>
          <w:p w14:paraId="67B44CFC" w14:textId="5AE5092D" w:rsidR="00715269" w:rsidRDefault="00CB1D4B" w:rsidP="00321285">
            <w:pPr>
              <w:pStyle w:val="OGCtabletext"/>
              <w:rPr>
                <w:b w:val="0"/>
                <w:color w:val="000000" w:themeColor="text1"/>
                <w:sz w:val="18"/>
              </w:rPr>
            </w:pPr>
            <w:r>
              <w:rPr>
                <w:b w:val="0"/>
                <w:color w:val="000000" w:themeColor="text1"/>
                <w:sz w:val="18"/>
              </w:rPr>
              <w:t xml:space="preserve">Steven </w:t>
            </w:r>
            <w:proofErr w:type="spellStart"/>
            <w:r>
              <w:rPr>
                <w:b w:val="0"/>
                <w:color w:val="000000" w:themeColor="text1"/>
                <w:sz w:val="18"/>
              </w:rPr>
              <w:t>Ramage</w:t>
            </w:r>
            <w:proofErr w:type="spellEnd"/>
          </w:p>
        </w:tc>
        <w:tc>
          <w:tcPr>
            <w:tcW w:w="2588" w:type="dxa"/>
          </w:tcPr>
          <w:p w14:paraId="0AFA5291" w14:textId="394B72EB" w:rsidR="00715269" w:rsidRDefault="00D838AB" w:rsidP="00321285">
            <w:pPr>
              <w:pStyle w:val="OGCtabletext"/>
              <w:rPr>
                <w:b w:val="0"/>
                <w:color w:val="000000" w:themeColor="text1"/>
                <w:sz w:val="18"/>
              </w:rPr>
            </w:pPr>
            <w:r>
              <w:rPr>
                <w:b w:val="0"/>
                <w:color w:val="000000" w:themeColor="text1"/>
                <w:sz w:val="18"/>
              </w:rPr>
              <w:t>Group on Earth Observations</w:t>
            </w:r>
          </w:p>
        </w:tc>
      </w:tr>
    </w:tbl>
    <w:p w14:paraId="2CF1ADDE" w14:textId="77777777" w:rsidR="000507DD" w:rsidRDefault="000507DD" w:rsidP="000507DD">
      <w:pPr>
        <w:pStyle w:val="OGCtabletext"/>
        <w:tabs>
          <w:tab w:val="left" w:pos="1728"/>
        </w:tabs>
        <w:rPr>
          <w:b w:val="0"/>
          <w:color w:val="000000" w:themeColor="text1"/>
          <w:sz w:val="18"/>
        </w:rPr>
      </w:pPr>
    </w:p>
    <w:p w14:paraId="1CAEA982" w14:textId="77777777" w:rsidR="00F60CB2" w:rsidRPr="00F60CB2" w:rsidRDefault="00F60CB2" w:rsidP="00F60CB2">
      <w:r>
        <w:br w:type="page"/>
      </w:r>
    </w:p>
    <w:p w14:paraId="73A99A38" w14:textId="77777777" w:rsidR="008F7EA2" w:rsidRDefault="008F7E76" w:rsidP="008F7EA2">
      <w:pPr>
        <w:pStyle w:val="Heading1"/>
      </w:pPr>
      <w:bookmarkStart w:id="2" w:name="_Toc362004242"/>
      <w:bookmarkEnd w:id="1"/>
      <w:r>
        <w:lastRenderedPageBreak/>
        <w:t>The Big D</w:t>
      </w:r>
      <w:r w:rsidR="008F7EA2" w:rsidRPr="008F7EA2">
        <w:t>ata</w:t>
      </w:r>
      <w:r>
        <w:t xml:space="preserve"> T</w:t>
      </w:r>
      <w:r w:rsidR="009D31EC">
        <w:t>rend</w:t>
      </w:r>
      <w:r w:rsidR="008F7EA2" w:rsidRPr="008F7EA2">
        <w:t xml:space="preserve"> </w:t>
      </w:r>
      <w:r>
        <w:t>and Geospatial Information</w:t>
      </w:r>
      <w:bookmarkEnd w:id="2"/>
    </w:p>
    <w:p w14:paraId="7673FAF4" w14:textId="112AA45B" w:rsidR="00383222" w:rsidRDefault="008634B0" w:rsidP="005F3D70">
      <w:pPr>
        <w:pStyle w:val="CommentText"/>
        <w:spacing w:after="120"/>
        <w:rPr>
          <w:shd w:val="clear" w:color="auto" w:fill="FFFFFF"/>
        </w:rPr>
      </w:pPr>
      <w:r w:rsidRPr="008634B0">
        <w:rPr>
          <w:shd w:val="clear" w:color="auto" w:fill="FFFFFF"/>
        </w:rPr>
        <w:t xml:space="preserve">Every </w:t>
      </w:r>
      <w:r w:rsidR="00455E67">
        <w:rPr>
          <w:shd w:val="clear" w:color="auto" w:fill="FFFFFF"/>
        </w:rPr>
        <w:t>second</w:t>
      </w:r>
      <w:r w:rsidR="00455E67" w:rsidRPr="008634B0">
        <w:rPr>
          <w:shd w:val="clear" w:color="auto" w:fill="FFFFFF"/>
        </w:rPr>
        <w:t xml:space="preserve"> </w:t>
      </w:r>
      <w:r w:rsidRPr="008634B0">
        <w:rPr>
          <w:shd w:val="clear" w:color="auto" w:fill="FFFFFF"/>
        </w:rPr>
        <w:t>day the human race genera</w:t>
      </w:r>
      <w:r w:rsidR="00455E67">
        <w:rPr>
          <w:shd w:val="clear" w:color="auto" w:fill="FFFFFF"/>
        </w:rPr>
        <w:t>tes</w:t>
      </w:r>
      <w:r w:rsidRPr="008634B0">
        <w:rPr>
          <w:shd w:val="clear" w:color="auto" w:fill="FFFFFF"/>
        </w:rPr>
        <w:t xml:space="preserve"> as much data as was generated from the dawn of humanity through the year 2003</w:t>
      </w:r>
      <w:r w:rsidR="00161063">
        <w:rPr>
          <w:rStyle w:val="FootnoteReference"/>
          <w:shd w:val="clear" w:color="auto" w:fill="FFFFFF"/>
        </w:rPr>
        <w:footnoteReference w:id="2"/>
      </w:r>
      <w:r w:rsidR="0096210F">
        <w:rPr>
          <w:shd w:val="clear" w:color="auto" w:fill="FFFFFF"/>
        </w:rPr>
        <w:t>.</w:t>
      </w:r>
      <w:r w:rsidR="00E52E69">
        <w:rPr>
          <w:shd w:val="clear" w:color="auto" w:fill="FFFFFF"/>
        </w:rPr>
        <w:t xml:space="preserve"> </w:t>
      </w:r>
      <w:r w:rsidR="00955E2E">
        <w:rPr>
          <w:shd w:val="clear" w:color="auto" w:fill="FFFFFF"/>
        </w:rPr>
        <w:t xml:space="preserve">  Big Data is both a challenge and an opportunity. </w:t>
      </w:r>
      <w:r w:rsidR="00383222">
        <w:rPr>
          <w:shd w:val="clear" w:color="auto" w:fill="FFFFFF"/>
        </w:rPr>
        <w:t xml:space="preserve"> Big Data </w:t>
      </w:r>
      <w:r w:rsidR="005F3D70">
        <w:rPr>
          <w:shd w:val="clear" w:color="auto" w:fill="FFFFFF"/>
        </w:rPr>
        <w:t>is</w:t>
      </w:r>
      <w:r w:rsidR="00383222">
        <w:rPr>
          <w:shd w:val="clear" w:color="auto" w:fill="FFFFFF"/>
        </w:rPr>
        <w:t xml:space="preserve"> “</w:t>
      </w:r>
      <w:r w:rsidR="00383222" w:rsidRPr="00383222">
        <w:rPr>
          <w:shd w:val="clear" w:color="auto" w:fill="FFFFFF"/>
        </w:rPr>
        <w:t>extensive datasets — primarily in the characteristics of volume, variety, vel</w:t>
      </w:r>
      <w:r w:rsidR="00383222">
        <w:rPr>
          <w:shd w:val="clear" w:color="auto" w:fill="FFFFFF"/>
        </w:rPr>
        <w:t>ocity, and/or variability — that</w:t>
      </w:r>
      <w:r w:rsidR="00383222" w:rsidRPr="00383222">
        <w:rPr>
          <w:shd w:val="clear" w:color="auto" w:fill="FFFFFF"/>
        </w:rPr>
        <w:t xml:space="preserve"> require a scalable technology for efficient storage, manipulation, management, and analysis</w:t>
      </w:r>
      <w:r w:rsidR="00383222">
        <w:rPr>
          <w:shd w:val="clear" w:color="auto" w:fill="FFFFFF"/>
        </w:rPr>
        <w:t>.”</w:t>
      </w:r>
      <w:r w:rsidR="00383222">
        <w:rPr>
          <w:rStyle w:val="FootnoteReference"/>
          <w:shd w:val="clear" w:color="auto" w:fill="FFFFFF"/>
        </w:rPr>
        <w:footnoteReference w:id="3"/>
      </w:r>
    </w:p>
    <w:p w14:paraId="093F65C5" w14:textId="5EA50422" w:rsidR="008F7E76" w:rsidRPr="00383222" w:rsidRDefault="00182F3F" w:rsidP="005D3B14">
      <w:pPr>
        <w:pStyle w:val="CommentText"/>
        <w:spacing w:after="0"/>
      </w:pPr>
      <w:r>
        <w:rPr>
          <w:shd w:val="clear" w:color="auto" w:fill="FFFFFF"/>
        </w:rPr>
        <w:t xml:space="preserve">Geospatial data has been </w:t>
      </w:r>
      <w:r w:rsidR="00DB3D20">
        <w:rPr>
          <w:shd w:val="clear" w:color="auto" w:fill="FFFFFF"/>
        </w:rPr>
        <w:t>Big Data</w:t>
      </w:r>
      <w:r w:rsidR="00161063">
        <w:t xml:space="preserve"> for decades.</w:t>
      </w:r>
      <w:r w:rsidR="00E52E69">
        <w:t xml:space="preserve"> </w:t>
      </w:r>
      <w:r w:rsidR="00161063">
        <w:t>N</w:t>
      </w:r>
      <w:r>
        <w:t xml:space="preserve">ew tools and technologies are now available to deal with </w:t>
      </w:r>
      <w:r w:rsidR="00DB3D20">
        <w:t xml:space="preserve">Big </w:t>
      </w:r>
      <w:r w:rsidR="00161063">
        <w:t xml:space="preserve">Geo </w:t>
      </w:r>
      <w:r w:rsidR="00DB3D20">
        <w:t>Data</w:t>
      </w:r>
      <w:r>
        <w:t xml:space="preserve"> analytics and visualization.</w:t>
      </w:r>
      <w:r w:rsidR="00E52E69">
        <w:t xml:space="preserve"> </w:t>
      </w:r>
      <w:r>
        <w:rPr>
          <w:shd w:val="clear" w:color="auto" w:fill="FFFFFF"/>
        </w:rPr>
        <w:t>G</w:t>
      </w:r>
      <w:r w:rsidR="00D73029">
        <w:rPr>
          <w:shd w:val="clear" w:color="auto" w:fill="FFFFFF"/>
        </w:rPr>
        <w:t>eospatial</w:t>
      </w:r>
      <w:r w:rsidR="00A7278B">
        <w:rPr>
          <w:shd w:val="clear" w:color="auto" w:fill="FFFFFF"/>
        </w:rPr>
        <w:t xml:space="preserve"> information</w:t>
      </w:r>
      <w:r w:rsidR="00D73029">
        <w:rPr>
          <w:shd w:val="clear" w:color="auto" w:fill="FFFFFF"/>
        </w:rPr>
        <w:t xml:space="preserve"> </w:t>
      </w:r>
      <w:r w:rsidR="00D16884">
        <w:rPr>
          <w:shd w:val="clear" w:color="auto" w:fill="FFFFFF"/>
        </w:rPr>
        <w:t xml:space="preserve">is </w:t>
      </w:r>
      <w:r w:rsidR="00262F61">
        <w:rPr>
          <w:shd w:val="clear" w:color="auto" w:fill="FFFFFF"/>
        </w:rPr>
        <w:t>advancing</w:t>
      </w:r>
      <w:r>
        <w:rPr>
          <w:shd w:val="clear" w:color="auto" w:fill="FFFFFF"/>
        </w:rPr>
        <w:t xml:space="preserve"> </w:t>
      </w:r>
      <w:r w:rsidR="00593973">
        <w:rPr>
          <w:shd w:val="clear" w:color="auto" w:fill="FFFFFF"/>
        </w:rPr>
        <w:t>i</w:t>
      </w:r>
      <w:r w:rsidR="00262F61">
        <w:rPr>
          <w:shd w:val="clear" w:color="auto" w:fill="FFFFFF"/>
        </w:rPr>
        <w:t xml:space="preserve">n all </w:t>
      </w:r>
      <w:r w:rsidR="00CC0B61">
        <w:rPr>
          <w:shd w:val="clear" w:color="auto" w:fill="FFFFFF"/>
        </w:rPr>
        <w:t xml:space="preserve">the </w:t>
      </w:r>
      <w:r w:rsidR="00262F61">
        <w:rPr>
          <w:shd w:val="clear" w:color="auto" w:fill="FFFFFF"/>
        </w:rPr>
        <w:t>dimensions of Big Dat</w:t>
      </w:r>
      <w:r w:rsidR="00CC0B61">
        <w:rPr>
          <w:shd w:val="clear" w:color="auto" w:fill="FFFFFF"/>
        </w:rPr>
        <w:t>a</w:t>
      </w:r>
      <w:r w:rsidR="006B28E4">
        <w:rPr>
          <w:shd w:val="clear" w:color="auto" w:fill="FFFFFF"/>
        </w:rPr>
        <w:t>.</w:t>
      </w:r>
    </w:p>
    <w:p w14:paraId="771F42B6" w14:textId="752825D1" w:rsidR="00161063" w:rsidRDefault="00161063" w:rsidP="00CC0B61">
      <w:pPr>
        <w:pStyle w:val="ListParagraph"/>
        <w:numPr>
          <w:ilvl w:val="0"/>
          <w:numId w:val="11"/>
        </w:numPr>
        <w:ind w:left="450"/>
      </w:pPr>
      <w:r w:rsidRPr="005F3D70">
        <w:rPr>
          <w:u w:val="single"/>
        </w:rPr>
        <w:t>Volume</w:t>
      </w:r>
      <w:r>
        <w:t xml:space="preserve">: </w:t>
      </w:r>
      <w:r w:rsidR="00593973">
        <w:t xml:space="preserve">The </w:t>
      </w:r>
      <w:r w:rsidR="00CC0B61">
        <w:t>E</w:t>
      </w:r>
      <w:r w:rsidR="00593973">
        <w:t xml:space="preserve">uropean </w:t>
      </w:r>
      <w:r w:rsidR="00CC0B61">
        <w:t>S</w:t>
      </w:r>
      <w:r w:rsidR="00593973">
        <w:t xml:space="preserve">pace </w:t>
      </w:r>
      <w:r w:rsidR="00CC0B61">
        <w:t>A</w:t>
      </w:r>
      <w:r w:rsidR="00593973">
        <w:t>gency</w:t>
      </w:r>
      <w:r w:rsidR="00CC0B61">
        <w:t xml:space="preserve">’s </w:t>
      </w:r>
      <w:r w:rsidR="00313D5B">
        <w:t xml:space="preserve">Copernicus Missions </w:t>
      </w:r>
      <w:r w:rsidR="00383222">
        <w:t>archive is</w:t>
      </w:r>
      <w:r w:rsidR="00313D5B">
        <w:t xml:space="preserve"> </w:t>
      </w:r>
      <w:r w:rsidR="00593973">
        <w:t xml:space="preserve">an </w:t>
      </w:r>
      <w:r w:rsidR="00313D5B" w:rsidRPr="00313D5B">
        <w:rPr>
          <w:lang w:val="en-GB"/>
        </w:rPr>
        <w:t>~8 PB</w:t>
      </w:r>
      <w:r w:rsidR="00313D5B">
        <w:rPr>
          <w:lang w:val="en-GB"/>
        </w:rPr>
        <w:t xml:space="preserve"> archive and growing</w:t>
      </w:r>
      <w:r w:rsidR="00313D5B">
        <w:rPr>
          <w:rStyle w:val="FootnoteReference"/>
          <w:lang w:val="en-GB"/>
        </w:rPr>
        <w:footnoteReference w:id="4"/>
      </w:r>
      <w:r w:rsidR="00313D5B">
        <w:rPr>
          <w:lang w:val="en-GB"/>
        </w:rPr>
        <w:t xml:space="preserve">. </w:t>
      </w:r>
      <w:proofErr w:type="spellStart"/>
      <w:r w:rsidR="00AB57E9">
        <w:t>DigitalGlobe</w:t>
      </w:r>
      <w:proofErr w:type="spellEnd"/>
      <w:r w:rsidR="00AB57E9">
        <w:t xml:space="preserve"> </w:t>
      </w:r>
      <w:r w:rsidR="00593973">
        <w:t xml:space="preserve">currently </w:t>
      </w:r>
      <w:r w:rsidR="00AB57E9">
        <w:t xml:space="preserve">archives </w:t>
      </w:r>
      <w:r w:rsidR="00AB57E9" w:rsidRPr="00AB57E9">
        <w:t xml:space="preserve">70 </w:t>
      </w:r>
      <w:r w:rsidR="00313D5B">
        <w:t>PB</w:t>
      </w:r>
      <w:r w:rsidR="00AB57E9" w:rsidRPr="00AB57E9">
        <w:t xml:space="preserve"> of satellite imagery</w:t>
      </w:r>
      <w:r w:rsidR="00AB57E9">
        <w:rPr>
          <w:rStyle w:val="FootnoteReference"/>
        </w:rPr>
        <w:footnoteReference w:id="5"/>
      </w:r>
      <w:r w:rsidR="00A7278B">
        <w:t>.</w:t>
      </w:r>
      <w:r w:rsidR="00CB1D4B">
        <w:t xml:space="preserve"> </w:t>
      </w:r>
      <w:r w:rsidR="009D74B9">
        <w:t xml:space="preserve">ECMWF currently has 180PB </w:t>
      </w:r>
      <w:r w:rsidR="005F3D70">
        <w:t>of</w:t>
      </w:r>
      <w:r w:rsidR="009D74B9">
        <w:t xml:space="preserve"> weather data</w:t>
      </w:r>
      <w:r w:rsidR="00D838AB">
        <w:t xml:space="preserve"> with plans to be archiving </w:t>
      </w:r>
      <w:r w:rsidR="005F3D70">
        <w:t xml:space="preserve">1 PB/day. </w:t>
      </w:r>
    </w:p>
    <w:p w14:paraId="30345F51" w14:textId="0F0D3041" w:rsidR="00CC0B61" w:rsidRDefault="00CC0B61" w:rsidP="00CC0B61">
      <w:pPr>
        <w:pStyle w:val="ListParagraph"/>
        <w:numPr>
          <w:ilvl w:val="0"/>
          <w:numId w:val="11"/>
        </w:numPr>
        <w:ind w:left="450"/>
      </w:pPr>
      <w:r w:rsidRPr="005F3D70">
        <w:rPr>
          <w:u w:val="single"/>
        </w:rPr>
        <w:t>Variety</w:t>
      </w:r>
      <w:r>
        <w:t xml:space="preserve">: </w:t>
      </w:r>
      <w:r w:rsidR="00CB1D4B">
        <w:t xml:space="preserve">NASA distributed </w:t>
      </w:r>
      <w:r w:rsidR="00955E2E">
        <w:t>m</w:t>
      </w:r>
      <w:r w:rsidR="00CB1D4B">
        <w:t>ore than 3,500 distinct data products</w:t>
      </w:r>
      <w:r>
        <w:t xml:space="preserve"> in 2015</w:t>
      </w:r>
      <w:r w:rsidR="00CB1D4B">
        <w:t>.</w:t>
      </w:r>
      <w:r>
        <w:rPr>
          <w:rStyle w:val="FootnoteReference"/>
        </w:rPr>
        <w:footnoteReference w:id="6"/>
      </w:r>
      <w:r w:rsidR="00285C73">
        <w:t xml:space="preserve"> </w:t>
      </w:r>
      <w:r w:rsidR="00CB1D4B">
        <w:t>G</w:t>
      </w:r>
      <w:r w:rsidR="00285C73">
        <w:t xml:space="preserve">eospatial attributes are being connected to data with an increasing diversity of structures and </w:t>
      </w:r>
      <w:r w:rsidR="00F0284E">
        <w:t>vocabularies</w:t>
      </w:r>
      <w:r w:rsidR="00285C73">
        <w:t>.</w:t>
      </w:r>
    </w:p>
    <w:p w14:paraId="22A0E88F" w14:textId="586EBEE0" w:rsidR="00CC0B61" w:rsidRPr="00CC0B61" w:rsidRDefault="00161063" w:rsidP="00CC0B61">
      <w:pPr>
        <w:pStyle w:val="ListParagraph"/>
        <w:numPr>
          <w:ilvl w:val="0"/>
          <w:numId w:val="11"/>
        </w:numPr>
        <w:ind w:left="450"/>
      </w:pPr>
      <w:r w:rsidRPr="005F3D70">
        <w:rPr>
          <w:u w:val="single"/>
        </w:rPr>
        <w:t>Velocity</w:t>
      </w:r>
      <w:r>
        <w:t xml:space="preserve">: </w:t>
      </w:r>
      <w:r w:rsidR="007D6E54" w:rsidRPr="007D6E54">
        <w:t>For urban</w:t>
      </w:r>
      <w:bookmarkStart w:id="3" w:name="_GoBack"/>
      <w:bookmarkEnd w:id="3"/>
      <w:r w:rsidR="007D6E54" w:rsidRPr="007D6E54">
        <w:t xml:space="preserve"> monitoring in Tokyo, the locations of one million people collected every minute adds up to 1.4 billion records per day</w:t>
      </w:r>
      <w:r w:rsidRPr="00AB57E9">
        <w:rPr>
          <w:rStyle w:val="FootnoteReference"/>
          <w:bCs/>
        </w:rPr>
        <w:footnoteReference w:id="7"/>
      </w:r>
      <w:r w:rsidR="00E52E69">
        <w:rPr>
          <w:bCs/>
        </w:rPr>
        <w:t xml:space="preserve"> </w:t>
      </w:r>
    </w:p>
    <w:p w14:paraId="7080BC30" w14:textId="469FFD0E" w:rsidR="00F0284E" w:rsidRDefault="00CC0B61" w:rsidP="005F3D70">
      <w:pPr>
        <w:pStyle w:val="ListParagraph"/>
        <w:numPr>
          <w:ilvl w:val="0"/>
          <w:numId w:val="11"/>
        </w:numPr>
        <w:spacing w:after="240"/>
        <w:ind w:left="446"/>
      </w:pPr>
      <w:r w:rsidRPr="005F3D70">
        <w:rPr>
          <w:u w:val="single"/>
        </w:rPr>
        <w:t>Veracity</w:t>
      </w:r>
      <w:r>
        <w:t>: A</w:t>
      </w:r>
      <w:r w:rsidR="00A7278B" w:rsidRPr="00A7278B">
        <w:t xml:space="preserve">dvances in </w:t>
      </w:r>
      <w:r w:rsidR="00DB3D20">
        <w:t>Big Data</w:t>
      </w:r>
      <w:r w:rsidR="00A7278B" w:rsidRPr="00A7278B">
        <w:t xml:space="preserve"> processing based on machine learning and deep learning</w:t>
      </w:r>
      <w:r w:rsidR="009714C3">
        <w:t xml:space="preserve"> </w:t>
      </w:r>
      <w:r w:rsidR="00CB1D4B">
        <w:t>provide</w:t>
      </w:r>
      <w:r w:rsidR="009714C3">
        <w:t xml:space="preserve"> great predictive power. </w:t>
      </w:r>
      <w:r w:rsidR="00CB1D4B">
        <w:t>Understanding the algorithms and q</w:t>
      </w:r>
      <w:r w:rsidR="009714C3">
        <w:t xml:space="preserve">uantifying result uncertainties </w:t>
      </w:r>
      <w:r w:rsidR="00F0284E">
        <w:t>remains the subject of intense research.</w:t>
      </w:r>
    </w:p>
    <w:p w14:paraId="259ACD05" w14:textId="3E3C471B" w:rsidR="00262F61" w:rsidRPr="00262F61" w:rsidRDefault="00CC0B61" w:rsidP="00F0284E">
      <w:pPr>
        <w:spacing w:before="120" w:after="120"/>
      </w:pPr>
      <w:r>
        <w:t>This white p</w:t>
      </w:r>
      <w:r w:rsidR="00262F61" w:rsidRPr="00262F61">
        <w:t>aper addresses Big Geo</w:t>
      </w:r>
      <w:r w:rsidR="006B28E4">
        <w:t xml:space="preserve"> Data in the following sections.</w:t>
      </w:r>
    </w:p>
    <w:p w14:paraId="5BA9B582" w14:textId="0534DB0C" w:rsidR="00262F61" w:rsidRPr="00262F61" w:rsidRDefault="00CC0B61" w:rsidP="005F3D70">
      <w:pPr>
        <w:pStyle w:val="ListParagraph"/>
        <w:numPr>
          <w:ilvl w:val="0"/>
          <w:numId w:val="38"/>
        </w:numPr>
        <w:spacing w:after="40"/>
        <w:ind w:left="450"/>
        <w:contextualSpacing w:val="0"/>
      </w:pPr>
      <w:r w:rsidRPr="005F3D70">
        <w:rPr>
          <w:b/>
        </w:rPr>
        <w:t>Value of Big Geo Data</w:t>
      </w:r>
      <w:r>
        <w:br/>
      </w:r>
      <w:r w:rsidR="00262F61" w:rsidRPr="00262F61">
        <w:t xml:space="preserve">Applications of geospatial </w:t>
      </w:r>
      <w:r>
        <w:t xml:space="preserve">using </w:t>
      </w:r>
      <w:r w:rsidR="00DB3D20">
        <w:t>Big Data</w:t>
      </w:r>
      <w:r w:rsidR="00262F61" w:rsidRPr="00262F61">
        <w:t xml:space="preserve"> </w:t>
      </w:r>
      <w:r>
        <w:t xml:space="preserve">techniques </w:t>
      </w:r>
      <w:r w:rsidR="00262F61" w:rsidRPr="00262F61">
        <w:t>are described to show the value of these new capabilities</w:t>
      </w:r>
      <w:r w:rsidR="00593973">
        <w:t>.</w:t>
      </w:r>
    </w:p>
    <w:p w14:paraId="0A954484" w14:textId="437F70CC" w:rsidR="005F3D70" w:rsidRPr="005F3D70" w:rsidRDefault="00CC0B61" w:rsidP="005F3D70">
      <w:pPr>
        <w:pStyle w:val="ListParagraph"/>
        <w:numPr>
          <w:ilvl w:val="0"/>
          <w:numId w:val="38"/>
        </w:numPr>
        <w:spacing w:after="40"/>
        <w:ind w:left="446"/>
        <w:contextualSpacing w:val="0"/>
      </w:pPr>
      <w:r w:rsidRPr="005F3D70">
        <w:rPr>
          <w:b/>
        </w:rPr>
        <w:t>Use Cases for Big Geo Data</w:t>
      </w:r>
      <w:r>
        <w:t xml:space="preserve"> </w:t>
      </w:r>
      <w:r>
        <w:br/>
        <w:t>U</w:t>
      </w:r>
      <w:r w:rsidR="00262F61" w:rsidRPr="00262F61">
        <w:t>se cases</w:t>
      </w:r>
      <w:r>
        <w:t xml:space="preserve"> are presented </w:t>
      </w:r>
      <w:r w:rsidR="00F0284E">
        <w:t xml:space="preserve">to </w:t>
      </w:r>
      <w:r>
        <w:t xml:space="preserve">demonstrate </w:t>
      </w:r>
      <w:r w:rsidR="00262F61" w:rsidRPr="00262F61">
        <w:t xml:space="preserve">commonality </w:t>
      </w:r>
      <w:r>
        <w:t>across applications domains.</w:t>
      </w:r>
      <w:r w:rsidR="00E52E69">
        <w:t xml:space="preserve"> </w:t>
      </w:r>
      <w:r>
        <w:t xml:space="preserve">This commonality </w:t>
      </w:r>
      <w:r w:rsidR="002713D7">
        <w:t xml:space="preserve">allows </w:t>
      </w:r>
      <w:r w:rsidR="00B31F13">
        <w:t xml:space="preserve">best </w:t>
      </w:r>
      <w:r w:rsidR="002713D7">
        <w:t>practices</w:t>
      </w:r>
      <w:r w:rsidR="00F0284E">
        <w:t xml:space="preserve"> be defined </w:t>
      </w:r>
      <w:r w:rsidR="00B31F13">
        <w:t xml:space="preserve">through common standards and </w:t>
      </w:r>
      <w:r w:rsidR="002713D7">
        <w:t>workflows</w:t>
      </w:r>
      <w:r w:rsidR="00B31F13">
        <w:t xml:space="preserve">. This </w:t>
      </w:r>
      <w:r w:rsidR="00F0284E">
        <w:t>helps manage</w:t>
      </w:r>
      <w:r w:rsidR="00B31F13">
        <w:t xml:space="preserve"> </w:t>
      </w:r>
      <w:r>
        <w:t xml:space="preserve">the </w:t>
      </w:r>
      <w:r w:rsidR="00262F61" w:rsidRPr="00262F61">
        <w:t>complexity</w:t>
      </w:r>
      <w:r>
        <w:t xml:space="preserve"> in applying </w:t>
      </w:r>
      <w:r w:rsidR="002713D7">
        <w:t>big data</w:t>
      </w:r>
      <w:r>
        <w:t xml:space="preserve"> technology</w:t>
      </w:r>
      <w:r w:rsidR="00F0284E">
        <w:t xml:space="preserve"> based on </w:t>
      </w:r>
      <w:r w:rsidR="00B31F13">
        <w:t>investments in</w:t>
      </w:r>
      <w:r w:rsidR="00F0284E">
        <w:t xml:space="preserve"> </w:t>
      </w:r>
    </w:p>
    <w:p w14:paraId="33662AAC" w14:textId="76CD2EC1" w:rsidR="00262F61" w:rsidRPr="00262F61" w:rsidRDefault="005F3D70" w:rsidP="005F3D70">
      <w:pPr>
        <w:pStyle w:val="ListParagraph"/>
        <w:numPr>
          <w:ilvl w:val="0"/>
          <w:numId w:val="38"/>
        </w:numPr>
        <w:spacing w:after="40"/>
        <w:ind w:left="450"/>
        <w:contextualSpacing w:val="0"/>
      </w:pPr>
      <w:r w:rsidRPr="005F3D70">
        <w:rPr>
          <w:b/>
        </w:rPr>
        <w:t>OGC Big Geo Data Opportunities</w:t>
      </w:r>
      <w:r w:rsidR="00262F61" w:rsidRPr="00262F61">
        <w:t xml:space="preserve"> </w:t>
      </w:r>
      <w:r w:rsidR="00CC0B61">
        <w:br/>
        <w:t>Several</w:t>
      </w:r>
      <w:r w:rsidR="00262F61" w:rsidRPr="00262F61">
        <w:t xml:space="preserve"> high priority focus areas for advancing big geo data implementations based on open standards</w:t>
      </w:r>
      <w:r w:rsidR="00CC0B61">
        <w:t xml:space="preserve"> are presented as opportunities for OGC activities.</w:t>
      </w:r>
    </w:p>
    <w:p w14:paraId="3D3E25B9" w14:textId="6F7C1B0F" w:rsidR="00262F61" w:rsidRPr="00262F61" w:rsidRDefault="00262F61" w:rsidP="00207430">
      <w:pPr>
        <w:pStyle w:val="ListParagraph"/>
        <w:numPr>
          <w:ilvl w:val="0"/>
          <w:numId w:val="38"/>
        </w:numPr>
        <w:spacing w:after="120"/>
        <w:ind w:left="446"/>
        <w:contextualSpacing w:val="0"/>
      </w:pPr>
      <w:r w:rsidRPr="005F3D70">
        <w:rPr>
          <w:b/>
        </w:rPr>
        <w:t xml:space="preserve">OGC </w:t>
      </w:r>
      <w:r w:rsidR="00383222" w:rsidRPr="005F3D70">
        <w:rPr>
          <w:b/>
        </w:rPr>
        <w:t>Activities</w:t>
      </w:r>
      <w:r w:rsidR="00CC0B61" w:rsidRPr="005F3D70">
        <w:rPr>
          <w:b/>
        </w:rPr>
        <w:t xml:space="preserve"> on Big Geo Data</w:t>
      </w:r>
      <w:r w:rsidR="00CC0B61">
        <w:t xml:space="preserve"> </w:t>
      </w:r>
      <w:r w:rsidR="00CC0B61">
        <w:br/>
        <w:t>E</w:t>
      </w:r>
      <w:r w:rsidRPr="00262F61">
        <w:t xml:space="preserve">xisting and potential </w:t>
      </w:r>
      <w:r w:rsidR="00CF287B">
        <w:t>new activities are listed for consideration to be undertaken in OGC Programs and in coordination with external alliances.</w:t>
      </w:r>
    </w:p>
    <w:p w14:paraId="67F4F286" w14:textId="12F7FD23" w:rsidR="009D31EC" w:rsidRPr="005D3B14" w:rsidRDefault="004F6E70" w:rsidP="005D3B14">
      <w:pPr>
        <w:pStyle w:val="Heading1"/>
      </w:pPr>
      <w:bookmarkStart w:id="4" w:name="_Ref322080042"/>
      <w:bookmarkStart w:id="5" w:name="_Toc362004243"/>
      <w:r>
        <w:lastRenderedPageBreak/>
        <w:t xml:space="preserve">The </w:t>
      </w:r>
      <w:r w:rsidR="009D31EC" w:rsidRPr="005D3B14">
        <w:t xml:space="preserve">Value of </w:t>
      </w:r>
      <w:r>
        <w:t xml:space="preserve">Big Geo Data </w:t>
      </w:r>
      <w:r w:rsidR="009D31EC" w:rsidRPr="005D3B14">
        <w:t>Applications</w:t>
      </w:r>
      <w:bookmarkEnd w:id="4"/>
      <w:bookmarkEnd w:id="5"/>
      <w:r w:rsidR="009D31EC" w:rsidRPr="005D3B14">
        <w:t xml:space="preserve"> </w:t>
      </w:r>
    </w:p>
    <w:p w14:paraId="5F7DD1DC" w14:textId="77777777" w:rsidR="00FE2C91" w:rsidRDefault="00FE2C91" w:rsidP="005F3D70">
      <w:pPr>
        <w:pStyle w:val="Heading2"/>
      </w:pPr>
      <w:bookmarkStart w:id="6" w:name="_Toc362004244"/>
      <w:r>
        <w:t>Earth Observations</w:t>
      </w:r>
      <w:bookmarkEnd w:id="6"/>
      <w:r w:rsidR="006F5E2D">
        <w:t xml:space="preserve"> </w:t>
      </w:r>
    </w:p>
    <w:p w14:paraId="3C1D232F" w14:textId="173830B5" w:rsidR="00F175CA" w:rsidRDefault="00FE2C91" w:rsidP="00616ECC">
      <w:r>
        <w:t xml:space="preserve">Observations </w:t>
      </w:r>
      <w:r w:rsidR="00F0284E">
        <w:t xml:space="preserve">of the Earth </w:t>
      </w:r>
      <w:r w:rsidR="00E07381">
        <w:t>support</w:t>
      </w:r>
      <w:r w:rsidR="00C90520">
        <w:t xml:space="preserve"> global effort</w:t>
      </w:r>
      <w:r>
        <w:t>s</w:t>
      </w:r>
      <w:r w:rsidR="00C90520">
        <w:t xml:space="preserve"> to understand our shared physical environment. </w:t>
      </w:r>
      <w:r>
        <w:t xml:space="preserve">The environmental monitoring and modeling </w:t>
      </w:r>
      <w:r w:rsidR="008F7EA2" w:rsidRPr="008F7EA2">
        <w:t xml:space="preserve">community generates </w:t>
      </w:r>
      <w:r w:rsidR="00DB3D20">
        <w:t>Big Data</w:t>
      </w:r>
      <w:r w:rsidR="008F7EA2" w:rsidRPr="008F7EA2">
        <w:t xml:space="preserve"> to </w:t>
      </w:r>
      <w:r w:rsidR="007E148A">
        <w:t xml:space="preserve">better understand </w:t>
      </w:r>
      <w:r w:rsidR="008F7EA2" w:rsidRPr="008F7EA2">
        <w:t>Earth system</w:t>
      </w:r>
      <w:r w:rsidR="005026B2">
        <w:t>s</w:t>
      </w:r>
      <w:r w:rsidR="008F7EA2" w:rsidRPr="008F7EA2">
        <w:t>.</w:t>
      </w:r>
      <w:r>
        <w:t xml:space="preserve"> H</w:t>
      </w:r>
      <w:r w:rsidRPr="008F7EA2">
        <w:t>igh volumes (petabytes), at increasing velocity (</w:t>
      </w:r>
      <w:r>
        <w:t>distributed</w:t>
      </w:r>
      <w:r w:rsidRPr="008F7EA2">
        <w:t xml:space="preserve"> worldwide</w:t>
      </w:r>
      <w:r w:rsidR="00AD7474">
        <w:t xml:space="preserve"> using high performance computing facilities</w:t>
      </w:r>
      <w:r w:rsidRPr="008F7EA2">
        <w:t>) and variety (of data formats and resolutions)</w:t>
      </w:r>
      <w:r w:rsidR="007E148A">
        <w:t xml:space="preserve"> need to be handled </w:t>
      </w:r>
      <w:r w:rsidR="00E818DC">
        <w:t xml:space="preserve">and smoothly integrated </w:t>
      </w:r>
      <w:r w:rsidR="007E148A">
        <w:t xml:space="preserve">to deal </w:t>
      </w:r>
      <w:r w:rsidR="00B0741E">
        <w:t>meet</w:t>
      </w:r>
      <w:r w:rsidR="007E148A">
        <w:t xml:space="preserve"> modern challenges</w:t>
      </w:r>
      <w:r w:rsidR="007D6E22">
        <w:t xml:space="preserve"> such as</w:t>
      </w:r>
      <w:r w:rsidR="007E148A">
        <w:t xml:space="preserve"> global food security, effects and mitigation of climate change, or </w:t>
      </w:r>
      <w:r w:rsidR="00B0741E">
        <w:t>global logistics and infrastructures.</w:t>
      </w:r>
      <w:r w:rsidR="00E52E69">
        <w:t xml:space="preserve"> </w:t>
      </w:r>
    </w:p>
    <w:p w14:paraId="3598CDF2" w14:textId="7D775993" w:rsidR="00616ECC" w:rsidRPr="00616ECC" w:rsidRDefault="00F175CA" w:rsidP="00616ECC">
      <w:r>
        <w:t>In a keynote presentation to</w:t>
      </w:r>
      <w:r w:rsidR="00AD18F8">
        <w:t xml:space="preserve"> </w:t>
      </w:r>
      <w:r>
        <w:t>t</w:t>
      </w:r>
      <w:r w:rsidR="00AD18F8">
        <w:t>he Location Powers: Big Geo Data workshop</w:t>
      </w:r>
      <w:r>
        <w:t>,</w:t>
      </w:r>
      <w:r w:rsidR="00AD18F8">
        <w:t xml:space="preserve"> </w:t>
      </w:r>
      <w:proofErr w:type="spellStart"/>
      <w:r w:rsidR="00AD18F8">
        <w:t>J</w:t>
      </w:r>
      <w:r>
        <w:t>ibo</w:t>
      </w:r>
      <w:proofErr w:type="spellEnd"/>
      <w:r w:rsidR="00AD18F8">
        <w:t xml:space="preserve"> </w:t>
      </w:r>
      <w:proofErr w:type="spellStart"/>
      <w:r w:rsidR="00AD18F8">
        <w:t>Sanyal</w:t>
      </w:r>
      <w:proofErr w:type="spellEnd"/>
      <w:r w:rsidR="00AD18F8">
        <w:t xml:space="preserve"> (ORNL)</w:t>
      </w:r>
      <w:r>
        <w:t xml:space="preserve"> </w:t>
      </w:r>
      <w:r w:rsidR="00AD18F8">
        <w:t>illustrated the value of Earth Observations as Big Earth data for estimating population (</w:t>
      </w:r>
      <w:r w:rsidR="00AD18F8">
        <w:fldChar w:fldCharType="begin"/>
      </w:r>
      <w:r w:rsidR="00AD18F8">
        <w:instrText xml:space="preserve"> REF _Ref357764423 \h </w:instrText>
      </w:r>
      <w:r w:rsidR="00AD18F8">
        <w:fldChar w:fldCharType="separate"/>
      </w:r>
      <w:r w:rsidR="00606E56">
        <w:t xml:space="preserve">Figure </w:t>
      </w:r>
      <w:r w:rsidR="00606E56">
        <w:rPr>
          <w:noProof/>
        </w:rPr>
        <w:t>1</w:t>
      </w:r>
      <w:r w:rsidR="00AD18F8">
        <w:fldChar w:fldCharType="end"/>
      </w:r>
      <w:r w:rsidR="00AD18F8">
        <w:t xml:space="preserve">). </w:t>
      </w:r>
      <w:r w:rsidR="00AD18F8" w:rsidRPr="00616ECC">
        <w:t>High-resolution population distribution data are critical for successfully addressing important issues ranging from socio-environmental research to public health to homeland security.</w:t>
      </w:r>
      <w:r w:rsidR="002A36BA">
        <w:t xml:space="preserve"> </w:t>
      </w:r>
      <w:proofErr w:type="spellStart"/>
      <w:r w:rsidR="002A36BA">
        <w:t>Sanyal’s</w:t>
      </w:r>
      <w:proofErr w:type="spellEnd"/>
      <w:r w:rsidR="002A36BA">
        <w:t xml:space="preserve"> keynote </w:t>
      </w:r>
      <w:r>
        <w:t>addressed how</w:t>
      </w:r>
      <w:r w:rsidR="00AD7474">
        <w:t xml:space="preserve"> </w:t>
      </w:r>
      <w:r>
        <w:t xml:space="preserve">such </w:t>
      </w:r>
      <w:r w:rsidR="00AD7474">
        <w:t xml:space="preserve">data are of paramount importance for responding to policy topics, such as the UN 2030 Agenda and the sustainable development goals. </w:t>
      </w:r>
    </w:p>
    <w:p w14:paraId="13A59FF3" w14:textId="5F6D4A6E" w:rsidR="00616ECC" w:rsidRDefault="00616ECC" w:rsidP="00D64F13">
      <w:pPr>
        <w:keepNext/>
        <w:spacing w:after="0"/>
        <w:jc w:val="center"/>
      </w:pPr>
      <w:r w:rsidRPr="00616ECC">
        <w:rPr>
          <w:noProof/>
        </w:rPr>
        <w:drawing>
          <wp:inline distT="0" distB="0" distL="0" distR="0" wp14:anchorId="672F8901" wp14:editId="21A92EA6">
            <wp:extent cx="3540804" cy="2345389"/>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0828" cy="2345405"/>
                    </a:xfrm>
                    <a:prstGeom prst="rect">
                      <a:avLst/>
                    </a:prstGeom>
                    <a:noFill/>
                    <a:ln>
                      <a:noFill/>
                    </a:ln>
                  </pic:spPr>
                </pic:pic>
              </a:graphicData>
            </a:graphic>
          </wp:inline>
        </w:drawing>
      </w:r>
    </w:p>
    <w:p w14:paraId="3BD2141E" w14:textId="66B452DD" w:rsidR="00F15DFC" w:rsidRDefault="00616ECC" w:rsidP="00084A22">
      <w:pPr>
        <w:pStyle w:val="Caption"/>
      </w:pPr>
      <w:bookmarkStart w:id="7" w:name="_Ref357764423"/>
      <w:bookmarkStart w:id="8" w:name="_Toc362004269"/>
      <w:r>
        <w:t xml:space="preserve">Figure </w:t>
      </w:r>
      <w:r w:rsidR="00202206">
        <w:fldChar w:fldCharType="begin"/>
      </w:r>
      <w:r w:rsidR="00202206">
        <w:instrText xml:space="preserve"> SEQ Figure \* ARABIC </w:instrText>
      </w:r>
      <w:r w:rsidR="00202206">
        <w:fldChar w:fldCharType="separate"/>
      </w:r>
      <w:r w:rsidR="00606E56">
        <w:rPr>
          <w:noProof/>
        </w:rPr>
        <w:t>1</w:t>
      </w:r>
      <w:r w:rsidR="00202206">
        <w:rPr>
          <w:noProof/>
        </w:rPr>
        <w:fldChar w:fldCharType="end"/>
      </w:r>
      <w:bookmarkEnd w:id="7"/>
      <w:r>
        <w:t>.</w:t>
      </w:r>
      <w:r w:rsidR="00E52E69">
        <w:t xml:space="preserve"> </w:t>
      </w:r>
      <w:r>
        <w:t xml:space="preserve">Population Distribution </w:t>
      </w:r>
      <w:r w:rsidRPr="00616ECC">
        <w:t>and Dynamics Modeling</w:t>
      </w:r>
      <w:bookmarkEnd w:id="8"/>
      <w:r>
        <w:t xml:space="preserve"> </w:t>
      </w:r>
    </w:p>
    <w:p w14:paraId="3E5EC364" w14:textId="0E21D66A" w:rsidR="00616ECC" w:rsidRPr="00F15DFC" w:rsidRDefault="00616ECC" w:rsidP="00F15DFC">
      <w:pPr>
        <w:jc w:val="center"/>
        <w:rPr>
          <w:sz w:val="20"/>
        </w:rPr>
      </w:pPr>
      <w:r w:rsidRPr="00F15DFC">
        <w:rPr>
          <w:sz w:val="20"/>
        </w:rPr>
        <w:t>(</w:t>
      </w:r>
      <w:r w:rsidR="00F15DFC">
        <w:rPr>
          <w:sz w:val="20"/>
        </w:rPr>
        <w:t xml:space="preserve">Figure </w:t>
      </w:r>
      <w:r w:rsidR="00F15DFC" w:rsidRPr="00F15DFC">
        <w:rPr>
          <w:sz w:val="20"/>
        </w:rPr>
        <w:t xml:space="preserve">Source: </w:t>
      </w:r>
      <w:r w:rsidRPr="00F15DFC">
        <w:rPr>
          <w:sz w:val="20"/>
        </w:rPr>
        <w:t xml:space="preserve">J. </w:t>
      </w:r>
      <w:proofErr w:type="spellStart"/>
      <w:r w:rsidRPr="00F15DFC">
        <w:rPr>
          <w:sz w:val="20"/>
        </w:rPr>
        <w:t>Sanyal</w:t>
      </w:r>
      <w:proofErr w:type="spellEnd"/>
      <w:r w:rsidRPr="00F15DFC">
        <w:rPr>
          <w:sz w:val="20"/>
        </w:rPr>
        <w:t>, ORNL)</w:t>
      </w:r>
    </w:p>
    <w:p w14:paraId="635D9F1D" w14:textId="190CF8ED" w:rsidR="00DC1B6C" w:rsidRPr="005466D7" w:rsidRDefault="00DC1B6C" w:rsidP="005466D7">
      <w:r>
        <w:t>Satellite-based Earth Observations were an early driver to the Big Data explosion.</w:t>
      </w:r>
      <w:r w:rsidR="00E52E69">
        <w:t xml:space="preserve"> </w:t>
      </w:r>
      <w:r>
        <w:t xml:space="preserve">Current emphasis on Big Data can be seen in the recent </w:t>
      </w:r>
      <w:hyperlink r:id="rId28" w:history="1">
        <w:r w:rsidRPr="0057619C">
          <w:rPr>
            <w:rStyle w:val="Hyperlink"/>
          </w:rPr>
          <w:t>Big Data from Space 2106</w:t>
        </w:r>
      </w:hyperlink>
      <w:r>
        <w:t xml:space="preserve"> conference in Europe and in the </w:t>
      </w:r>
      <w:hyperlink r:id="rId29" w:history="1">
        <w:r>
          <w:rPr>
            <w:rStyle w:val="Hyperlink"/>
          </w:rPr>
          <w:t>Big Earth Data Initiative (BEDI)</w:t>
        </w:r>
      </w:hyperlink>
      <w:r>
        <w:t xml:space="preserve"> in the United States.</w:t>
      </w:r>
      <w:r w:rsidR="00E52E69">
        <w:t xml:space="preserve"> </w:t>
      </w:r>
      <w:r>
        <w:t xml:space="preserve"> Ground-based Earth Observations, such as in-stream flow monitoring and air particulates monitoring, have traditionally been lower volume outputs than space based sensors but this situation is changing.</w:t>
      </w:r>
      <w:r w:rsidR="00E52E69">
        <w:t xml:space="preserve"> </w:t>
      </w:r>
      <w:hyperlink r:id="rId30" w:history="1">
        <w:r w:rsidRPr="0057619C">
          <w:rPr>
            <w:rStyle w:val="Hyperlink"/>
          </w:rPr>
          <w:t>NOAA’s Big Data Project</w:t>
        </w:r>
      </w:hyperlink>
      <w:r>
        <w:t xml:space="preserve"> is engaged with several cloud providers with one of the most innovative being the hosting of data from ground based </w:t>
      </w:r>
      <w:hyperlink r:id="rId31" w:history="1">
        <w:r w:rsidRPr="00FE2C91">
          <w:rPr>
            <w:rStyle w:val="Hyperlink"/>
          </w:rPr>
          <w:t>NEXRAD high-resolution Doppler radar</w:t>
        </w:r>
      </w:hyperlink>
      <w:r>
        <w:t>.</w:t>
      </w:r>
      <w:r w:rsidR="00E52E69">
        <w:t xml:space="preserve"> </w:t>
      </w:r>
      <w:r>
        <w:t xml:space="preserve">Non-traditional ground based sensors coming </w:t>
      </w:r>
      <w:r>
        <w:lastRenderedPageBreak/>
        <w:t xml:space="preserve">from </w:t>
      </w:r>
      <w:proofErr w:type="spellStart"/>
      <w:r>
        <w:t>IoT</w:t>
      </w:r>
      <w:proofErr w:type="spellEnd"/>
      <w:r>
        <w:t xml:space="preserve"> and Smart City applications will also drive new applications of ground based Earth Observations.</w:t>
      </w:r>
    </w:p>
    <w:p w14:paraId="4B17E7C3" w14:textId="5DCE978F" w:rsidR="00B87A95" w:rsidRPr="005D3B14" w:rsidRDefault="005B04D7" w:rsidP="005D3B14">
      <w:pPr>
        <w:pStyle w:val="Heading2"/>
      </w:pPr>
      <w:bookmarkStart w:id="9" w:name="_Toc362004245"/>
      <w:r w:rsidRPr="005D3B14">
        <w:t xml:space="preserve">Resource Management: </w:t>
      </w:r>
      <w:r w:rsidR="002A36BA">
        <w:t xml:space="preserve">Precision </w:t>
      </w:r>
      <w:r w:rsidR="00B87A95" w:rsidRPr="005D3B14">
        <w:t>Agriculture</w:t>
      </w:r>
      <w:bookmarkEnd w:id="9"/>
      <w:r w:rsidR="00B87A95" w:rsidRPr="005D3B14">
        <w:t xml:space="preserve"> </w:t>
      </w:r>
    </w:p>
    <w:p w14:paraId="2F801E49" w14:textId="6FB55523" w:rsidR="001C46A0" w:rsidRDefault="00B87A95" w:rsidP="00B87A95">
      <w:r w:rsidRPr="007214D0">
        <w:t>Due to growing world population</w:t>
      </w:r>
      <w:r w:rsidR="0068431D">
        <w:t xml:space="preserve"> and changing climatic norms</w:t>
      </w:r>
      <w:r w:rsidRPr="007214D0">
        <w:t xml:space="preserve">, the </w:t>
      </w:r>
      <w:r w:rsidR="0068431D">
        <w:t>sustainment</w:t>
      </w:r>
      <w:r w:rsidR="0068431D" w:rsidRPr="007214D0">
        <w:t xml:space="preserve"> </w:t>
      </w:r>
      <w:r w:rsidRPr="007214D0">
        <w:t xml:space="preserve">of crop quality </w:t>
      </w:r>
      <w:r w:rsidR="0068431D">
        <w:t>as well as quantity</w:t>
      </w:r>
      <w:r w:rsidRPr="007214D0">
        <w:t xml:space="preserve"> from existing agricultural land is an important challenge today</w:t>
      </w:r>
      <w:r w:rsidR="004E1FEE" w:rsidRPr="004E1FEE">
        <w:t xml:space="preserve"> </w:t>
      </w:r>
      <w:r w:rsidR="004E1FEE">
        <w:t xml:space="preserve">in </w:t>
      </w:r>
      <w:r w:rsidR="004E1FEE" w:rsidRPr="007214D0">
        <w:t>reducing global food insecurity</w:t>
      </w:r>
      <w:r w:rsidRPr="007214D0">
        <w:t xml:space="preserve">. </w:t>
      </w:r>
      <w:r w:rsidR="00F175CA">
        <w:t xml:space="preserve"> </w:t>
      </w:r>
      <w:r w:rsidR="002A36BA">
        <w:t xml:space="preserve">The goal of precision agriculture research is to define a </w:t>
      </w:r>
      <w:hyperlink r:id="rId32" w:tooltip="Decision support system" w:history="1">
        <w:r w:rsidR="002A36BA">
          <w:rPr>
            <w:rStyle w:val="Hyperlink"/>
          </w:rPr>
          <w:t>decision support system</w:t>
        </w:r>
      </w:hyperlink>
      <w:r w:rsidR="002A36BA">
        <w:t xml:space="preserve"> (DSS) for whole farm management with the goal of optimizing returns on inputs while preserving resources</w:t>
      </w:r>
      <w:r w:rsidR="002A36BA">
        <w:rPr>
          <w:rStyle w:val="FootnoteReference"/>
        </w:rPr>
        <w:footnoteReference w:id="8"/>
      </w:r>
      <w:r w:rsidR="002A36BA">
        <w:t xml:space="preserve">. </w:t>
      </w:r>
      <w:r w:rsidR="00F175CA">
        <w:t xml:space="preserve"> </w:t>
      </w:r>
      <w:r w:rsidRPr="007214D0">
        <w:t xml:space="preserve">Precision </w:t>
      </w:r>
      <w:r w:rsidR="004E1FEE">
        <w:t>can only</w:t>
      </w:r>
      <w:r w:rsidRPr="007214D0">
        <w:t xml:space="preserve"> </w:t>
      </w:r>
      <w:r w:rsidR="004E1FEE" w:rsidRPr="007214D0">
        <w:t xml:space="preserve">improve decision-making and farm </w:t>
      </w:r>
      <w:r w:rsidR="00606E56" w:rsidRPr="007214D0">
        <w:t>management</w:t>
      </w:r>
      <w:r w:rsidR="004E1FEE">
        <w:t xml:space="preserve"> if</w:t>
      </w:r>
      <w:r w:rsidR="00F175CA">
        <w:t xml:space="preserve"> </w:t>
      </w:r>
      <w:r w:rsidR="002A36BA">
        <w:t>agriculture</w:t>
      </w:r>
      <w:r w:rsidRPr="007214D0">
        <w:t xml:space="preserve"> farmers </w:t>
      </w:r>
      <w:r w:rsidR="004E1FEE">
        <w:t xml:space="preserve">have access </w:t>
      </w:r>
      <w:r w:rsidRPr="007214D0">
        <w:t xml:space="preserve">to the necessary </w:t>
      </w:r>
      <w:r w:rsidR="004E1FEE">
        <w:t xml:space="preserve">small scale, detailed </w:t>
      </w:r>
      <w:r w:rsidRPr="007214D0">
        <w:t xml:space="preserve">information to </w:t>
      </w:r>
      <w:r w:rsidR="004E1FEE">
        <w:t xml:space="preserve">make informed choices. </w:t>
      </w:r>
      <w:r w:rsidRPr="007214D0">
        <w:t>The creation of field</w:t>
      </w:r>
      <w:r w:rsidR="004E1FEE">
        <w:t xml:space="preserve"> or even plant-</w:t>
      </w:r>
      <w:r w:rsidRPr="007214D0">
        <w:t xml:space="preserve">level information can support farmers to improve their crop production and attract long-term investment. The more </w:t>
      </w:r>
      <w:r w:rsidR="00507B74">
        <w:t>comprehensive and up-to-date</w:t>
      </w:r>
      <w:r w:rsidRPr="007214D0">
        <w:t xml:space="preserve"> picture </w:t>
      </w:r>
      <w:r w:rsidR="00507B74">
        <w:t xml:space="preserve">that </w:t>
      </w:r>
      <w:r w:rsidRPr="007214D0">
        <w:t>farmers have about their crop</w:t>
      </w:r>
      <w:r w:rsidR="00507B74">
        <w:t xml:space="preserve">s </w:t>
      </w:r>
      <w:r w:rsidRPr="007214D0">
        <w:t>(e.g., through remote sensing and GPS technologies), the better decision</w:t>
      </w:r>
      <w:r w:rsidR="00507B74">
        <w:t>s they can make</w:t>
      </w:r>
      <w:r w:rsidRPr="007214D0">
        <w:t xml:space="preserve"> as to where and when </w:t>
      </w:r>
      <w:r w:rsidR="002A36BA">
        <w:t xml:space="preserve">to </w:t>
      </w:r>
      <w:r w:rsidR="00507B74">
        <w:t xml:space="preserve">apply </w:t>
      </w:r>
      <w:r w:rsidRPr="007214D0">
        <w:t xml:space="preserve">seed, </w:t>
      </w:r>
      <w:r w:rsidR="002A36BA">
        <w:t xml:space="preserve">how much to </w:t>
      </w:r>
      <w:r w:rsidRPr="007214D0">
        <w:t>fertilize</w:t>
      </w:r>
      <w:r w:rsidR="00507B74">
        <w:t>,</w:t>
      </w:r>
      <w:r w:rsidR="00F175CA">
        <w:t xml:space="preserve"> </w:t>
      </w:r>
      <w:r w:rsidR="002A36BA">
        <w:t>when to irrigate</w:t>
      </w:r>
      <w:r w:rsidRPr="007214D0">
        <w:t xml:space="preserve"> </w:t>
      </w:r>
      <w:r w:rsidR="00F175CA">
        <w:t xml:space="preserve">and </w:t>
      </w:r>
      <w:r w:rsidR="002A36BA">
        <w:t>so forth</w:t>
      </w:r>
      <w:r w:rsidRPr="007214D0">
        <w:t xml:space="preserve">. </w:t>
      </w:r>
      <w:r w:rsidR="00606E56">
        <w:t>Longer-term</w:t>
      </w:r>
      <w:r w:rsidR="00507B74">
        <w:t xml:space="preserve"> records of agricultural processes from precision farming data allow </w:t>
      </w:r>
      <w:r w:rsidRPr="007214D0">
        <w:t xml:space="preserve">farmers </w:t>
      </w:r>
      <w:r w:rsidR="00507B74">
        <w:t>to</w:t>
      </w:r>
      <w:r w:rsidR="00507B74" w:rsidRPr="007214D0">
        <w:t xml:space="preserve"> </w:t>
      </w:r>
      <w:r w:rsidRPr="007214D0">
        <w:t xml:space="preserve">use their </w:t>
      </w:r>
      <w:r w:rsidR="00EC5B11" w:rsidRPr="007214D0">
        <w:t>cropland</w:t>
      </w:r>
      <w:r w:rsidRPr="007214D0">
        <w:t xml:space="preserve"> more </w:t>
      </w:r>
      <w:r w:rsidR="00507B74">
        <w:t>efficiently,</w:t>
      </w:r>
      <w:r w:rsidRPr="007214D0">
        <w:t xml:space="preserve"> increase crop size and quality</w:t>
      </w:r>
      <w:r w:rsidR="00507B74">
        <w:t>, and respond more effectively to climatic challenges such as drought</w:t>
      </w:r>
      <w:r w:rsidRPr="007214D0">
        <w:t>.</w:t>
      </w:r>
      <w:r w:rsidR="002A36BA">
        <w:t xml:space="preserve"> </w:t>
      </w:r>
      <w:r w:rsidR="00405A21">
        <w:t>P</w:t>
      </w:r>
      <w:r w:rsidRPr="007214D0">
        <w:t xml:space="preserve">recision farming </w:t>
      </w:r>
      <w:r w:rsidR="00405A21">
        <w:t>has the potential</w:t>
      </w:r>
      <w:r w:rsidRPr="007214D0">
        <w:t xml:space="preserve"> to </w:t>
      </w:r>
      <w:r w:rsidR="00405A21">
        <w:t>make a worthwhile difference in</w:t>
      </w:r>
      <w:r w:rsidR="00405A21" w:rsidRPr="007214D0">
        <w:t xml:space="preserve"> </w:t>
      </w:r>
      <w:r w:rsidRPr="007214D0">
        <w:t>farmers’ income</w:t>
      </w:r>
      <w:r w:rsidR="003E5F96">
        <w:t>, crop yields,</w:t>
      </w:r>
      <w:r w:rsidRPr="007214D0">
        <w:t xml:space="preserve"> </w:t>
      </w:r>
      <w:r w:rsidR="00405A21">
        <w:t>and resilience</w:t>
      </w:r>
      <w:r w:rsidRPr="007214D0">
        <w:t xml:space="preserve"> </w:t>
      </w:r>
      <w:r w:rsidR="00405A21">
        <w:t>while</w:t>
      </w:r>
      <w:r w:rsidRPr="007214D0">
        <w:t xml:space="preserve"> </w:t>
      </w:r>
      <w:r w:rsidR="00405A21">
        <w:t>mitigating</w:t>
      </w:r>
      <w:r w:rsidR="00405A21" w:rsidRPr="007214D0">
        <w:t xml:space="preserve"> </w:t>
      </w:r>
      <w:r w:rsidRPr="007214D0">
        <w:t>negative environmental impacts farming.</w:t>
      </w:r>
      <w:r>
        <w:rPr>
          <w:rStyle w:val="FootnoteReference"/>
        </w:rPr>
        <w:footnoteReference w:id="9"/>
      </w:r>
      <w:r w:rsidR="00AD7474">
        <w:t xml:space="preserve"> </w:t>
      </w:r>
    </w:p>
    <w:p w14:paraId="6F22FA61" w14:textId="61169CA7" w:rsidR="00B87A95" w:rsidRDefault="00AD7474" w:rsidP="00B87A95">
      <w:r>
        <w:t xml:space="preserve">Activities such as GEO GLAM provide regular Earth observations to feed into crop monitoring for early warning and production systems. </w:t>
      </w:r>
      <w:hyperlink r:id="rId33" w:history="1">
        <w:r w:rsidRPr="0079370B">
          <w:rPr>
            <w:rStyle w:val="Hyperlink"/>
          </w:rPr>
          <w:t>www.cropmonitor.org</w:t>
        </w:r>
      </w:hyperlink>
      <w:r>
        <w:t xml:space="preserve"> The Group on Earth Observations (GEO) Global Agricultural Monitoring (GLAM) flagship follows the GEO data sharing and data management principles</w:t>
      </w:r>
      <w:r w:rsidR="003E5F96">
        <w:t xml:space="preserve">. Realizing this potential </w:t>
      </w:r>
      <w:r w:rsidR="00405A21">
        <w:t xml:space="preserve">depends greatly on the cost and difficulty for the farmer of collecting and working with </w:t>
      </w:r>
      <w:r w:rsidR="003E5F96">
        <w:t>big geospatial</w:t>
      </w:r>
      <w:r w:rsidR="00405A21">
        <w:t xml:space="preserve"> </w:t>
      </w:r>
      <w:r>
        <w:t xml:space="preserve">standards. </w:t>
      </w:r>
    </w:p>
    <w:p w14:paraId="2BEC5393" w14:textId="1D83F309" w:rsidR="00B87A95" w:rsidRPr="003D23FB" w:rsidRDefault="00B87A95" w:rsidP="00B87A95">
      <w:r>
        <w:t xml:space="preserve">The </w:t>
      </w:r>
      <w:r w:rsidRPr="007214D0">
        <w:t>LEO</w:t>
      </w:r>
      <w:r>
        <w:t xml:space="preserve"> </w:t>
      </w:r>
      <w:r w:rsidR="00AD7474">
        <w:t>Horizon2020 (</w:t>
      </w:r>
      <w:r>
        <w:t>H2020</w:t>
      </w:r>
      <w:r w:rsidR="00AD7474">
        <w:t>)</w:t>
      </w:r>
      <w:r>
        <w:t xml:space="preserve"> Project </w:t>
      </w:r>
      <w:r w:rsidRPr="007214D0">
        <w:t>develop</w:t>
      </w:r>
      <w:r>
        <w:t>ed</w:t>
      </w:r>
      <w:r w:rsidRPr="007214D0">
        <w:t xml:space="preserve"> software tools that support the whole lifecycle of reuse of EO data and related linked geospatial data. </w:t>
      </w:r>
      <w:r>
        <w:t xml:space="preserve">To </w:t>
      </w:r>
      <w:r w:rsidRPr="007214D0">
        <w:t xml:space="preserve">demonstrate the benefits of linked open EO data and its combination with linked geospatial </w:t>
      </w:r>
      <w:r w:rsidR="0038642D">
        <w:t xml:space="preserve">data </w:t>
      </w:r>
      <w:r w:rsidRPr="007214D0">
        <w:t xml:space="preserve">to the European economy, a precision farming application </w:t>
      </w:r>
      <w:r>
        <w:t>was</w:t>
      </w:r>
      <w:r w:rsidRPr="007214D0">
        <w:t xml:space="preserve"> developed</w:t>
      </w:r>
      <w:r>
        <w:t xml:space="preserve"> (</w:t>
      </w:r>
      <w:r>
        <w:fldChar w:fldCharType="begin"/>
      </w:r>
      <w:r>
        <w:instrText xml:space="preserve"> REF _Ref357868157 \h </w:instrText>
      </w:r>
      <w:r>
        <w:fldChar w:fldCharType="separate"/>
      </w:r>
      <w:r w:rsidR="00606E56">
        <w:t xml:space="preserve">Figure </w:t>
      </w:r>
      <w:r w:rsidR="00606E56">
        <w:rPr>
          <w:noProof/>
        </w:rPr>
        <w:t>2</w:t>
      </w:r>
      <w:r>
        <w:fldChar w:fldCharType="end"/>
      </w:r>
      <w:r>
        <w:t>)</w:t>
      </w:r>
      <w:r w:rsidRPr="007214D0">
        <w:t>.</w:t>
      </w:r>
    </w:p>
    <w:p w14:paraId="244EFD74" w14:textId="77777777" w:rsidR="00B87A95" w:rsidRDefault="00B87A95" w:rsidP="00F15DFC">
      <w:pPr>
        <w:spacing w:after="0"/>
        <w:jc w:val="center"/>
      </w:pPr>
      <w:r w:rsidRPr="003D23FB">
        <w:rPr>
          <w:noProof/>
        </w:rPr>
        <w:lastRenderedPageBreak/>
        <w:drawing>
          <wp:inline distT="0" distB="0" distL="0" distR="0" wp14:anchorId="059E3B4D" wp14:editId="2AFBD9D8">
            <wp:extent cx="4456072" cy="2773477"/>
            <wp:effectExtent l="0" t="0" r="0" b="0"/>
            <wp:docPr id="9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6918" cy="2774004"/>
                    </a:xfrm>
                    <a:prstGeom prst="rect">
                      <a:avLst/>
                    </a:prstGeom>
                    <a:noFill/>
                    <a:ln>
                      <a:noFill/>
                    </a:ln>
                  </pic:spPr>
                </pic:pic>
              </a:graphicData>
            </a:graphic>
          </wp:inline>
        </w:drawing>
      </w:r>
    </w:p>
    <w:p w14:paraId="072009B6" w14:textId="77777777" w:rsidR="00F15DFC" w:rsidRDefault="00B87A95" w:rsidP="00084A22">
      <w:pPr>
        <w:pStyle w:val="Caption"/>
      </w:pPr>
      <w:bookmarkStart w:id="10" w:name="_Ref357868157"/>
      <w:bookmarkStart w:id="11" w:name="_Toc362004270"/>
      <w:r>
        <w:t xml:space="preserve">Figure </w:t>
      </w:r>
      <w:r w:rsidR="00202206">
        <w:fldChar w:fldCharType="begin"/>
      </w:r>
      <w:r w:rsidR="00202206">
        <w:instrText xml:space="preserve"> SEQ Figure \* ARABIC </w:instrText>
      </w:r>
      <w:r w:rsidR="00202206">
        <w:fldChar w:fldCharType="separate"/>
      </w:r>
      <w:r w:rsidR="00606E56">
        <w:rPr>
          <w:noProof/>
        </w:rPr>
        <w:t>2</w:t>
      </w:r>
      <w:r w:rsidR="00202206">
        <w:rPr>
          <w:noProof/>
        </w:rPr>
        <w:fldChar w:fldCharType="end"/>
      </w:r>
      <w:bookmarkEnd w:id="10"/>
      <w:r>
        <w:t>.</w:t>
      </w:r>
      <w:r>
        <w:rPr>
          <w:rFonts w:ascii="Calibri" w:eastAsia="Calibri" w:hAnsi="Calibri" w:cs="Calibri"/>
          <w:color w:val="D26D12"/>
          <w:position w:val="1"/>
          <w:sz w:val="80"/>
          <w:szCs w:val="80"/>
        </w:rPr>
        <w:t xml:space="preserve"> </w:t>
      </w:r>
      <w:r w:rsidRPr="003D23FB">
        <w:t>Example Application: Precision Farming</w:t>
      </w:r>
      <w:bookmarkEnd w:id="11"/>
      <w:r>
        <w:t xml:space="preserve"> </w:t>
      </w:r>
    </w:p>
    <w:p w14:paraId="055E16D2" w14:textId="5C1DADE4" w:rsidR="00B87A95" w:rsidRPr="00F15DFC" w:rsidRDefault="00B87A95" w:rsidP="00F15DFC">
      <w:pPr>
        <w:jc w:val="center"/>
        <w:rPr>
          <w:sz w:val="20"/>
        </w:rPr>
      </w:pPr>
      <w:r w:rsidRPr="00F15DFC">
        <w:rPr>
          <w:sz w:val="20"/>
        </w:rPr>
        <w:t>(</w:t>
      </w:r>
      <w:r w:rsidR="00F15DFC" w:rsidRPr="00F15DFC">
        <w:rPr>
          <w:sz w:val="20"/>
        </w:rPr>
        <w:t xml:space="preserve">Figure </w:t>
      </w:r>
      <w:r w:rsidRPr="00F15DFC">
        <w:rPr>
          <w:sz w:val="20"/>
        </w:rPr>
        <w:t xml:space="preserve">Source: </w:t>
      </w:r>
      <w:proofErr w:type="spellStart"/>
      <w:r w:rsidRPr="00F15DFC">
        <w:rPr>
          <w:sz w:val="20"/>
        </w:rPr>
        <w:t>Manolis</w:t>
      </w:r>
      <w:proofErr w:type="spellEnd"/>
      <w:r w:rsidRPr="00F15DFC">
        <w:rPr>
          <w:sz w:val="20"/>
        </w:rPr>
        <w:t xml:space="preserve"> </w:t>
      </w:r>
      <w:proofErr w:type="spellStart"/>
      <w:r w:rsidRPr="00F15DFC">
        <w:rPr>
          <w:sz w:val="20"/>
        </w:rPr>
        <w:t>Koubarakis</w:t>
      </w:r>
      <w:proofErr w:type="spellEnd"/>
      <w:r w:rsidRPr="00F15DFC">
        <w:rPr>
          <w:sz w:val="20"/>
        </w:rPr>
        <w:t>)</w:t>
      </w:r>
    </w:p>
    <w:p w14:paraId="7ED13F5E" w14:textId="3124218D" w:rsidR="005E1C13" w:rsidRDefault="005E1C13" w:rsidP="005E1C13">
      <w:pPr>
        <w:rPr>
          <w:lang w:val="en-GB"/>
        </w:rPr>
      </w:pPr>
      <w:r w:rsidRPr="005E1C13">
        <w:t xml:space="preserve">Another example </w:t>
      </w:r>
      <w:r>
        <w:t xml:space="preserve">of Big Data for Agriculture includes satellite image processing to calculate the available area of arable land. </w:t>
      </w:r>
      <w:r w:rsidR="0043348E">
        <w:t xml:space="preserve">Fritz et al. have shown that </w:t>
      </w:r>
      <w:r w:rsidR="0043348E">
        <w:rPr>
          <w:lang w:val="en-GB"/>
        </w:rPr>
        <w:t>l</w:t>
      </w:r>
      <w:r w:rsidR="0043348E" w:rsidRPr="0043348E">
        <w:rPr>
          <w:lang w:val="en-GB"/>
        </w:rPr>
        <w:t>and suitable for cultivating biofuel crops has been vastly overestimated</w:t>
      </w:r>
      <w:r w:rsidR="00EC79D6">
        <w:rPr>
          <w:lang w:val="en-GB"/>
        </w:rPr>
        <w:t>. They</w:t>
      </w:r>
      <w:r w:rsidR="0043348E" w:rsidRPr="0043348E">
        <w:rPr>
          <w:lang w:val="en-GB"/>
        </w:rPr>
        <w:t xml:space="preserve"> have reduced the estimate by almost 80 percent</w:t>
      </w:r>
      <w:r w:rsidR="00EC79D6">
        <w:rPr>
          <w:lang w:val="en-GB"/>
        </w:rPr>
        <w:t xml:space="preserve"> and expressed a </w:t>
      </w:r>
      <w:r w:rsidR="00EC79D6" w:rsidRPr="00EC79D6">
        <w:rPr>
          <w:lang w:val="en-GB"/>
        </w:rPr>
        <w:t>growing concern about how production of biofuels will impact food security</w:t>
      </w:r>
      <w:r w:rsidR="00C61AE5">
        <w:rPr>
          <w:lang w:val="en-GB"/>
        </w:rPr>
        <w:t xml:space="preserve">. Based on Big Data analytics, Fritz’s et al. study showed that </w:t>
      </w:r>
      <w:r w:rsidR="00C61AE5" w:rsidRPr="00C61AE5">
        <w:rPr>
          <w:lang w:val="en-GB"/>
        </w:rPr>
        <w:t>previous studies had overestimated the amount of arable land</w:t>
      </w:r>
      <w:r w:rsidR="00C61AE5">
        <w:rPr>
          <w:lang w:val="en-GB"/>
        </w:rPr>
        <w:t xml:space="preserve"> and had</w:t>
      </w:r>
      <w:r w:rsidR="00C61AE5" w:rsidRPr="00C61AE5">
        <w:rPr>
          <w:lang w:val="en-GB"/>
        </w:rPr>
        <w:t xml:space="preserve"> underestimated the amount o</w:t>
      </w:r>
      <w:r w:rsidR="00C61AE5">
        <w:rPr>
          <w:lang w:val="en-GB"/>
        </w:rPr>
        <w:t>f land already being cultivated</w:t>
      </w:r>
      <w:r w:rsidR="0043348E">
        <w:rPr>
          <w:rStyle w:val="FootnoteReference"/>
          <w:lang w:val="en-GB"/>
        </w:rPr>
        <w:footnoteReference w:id="10"/>
      </w:r>
      <w:r w:rsidR="0043348E" w:rsidRPr="0043348E">
        <w:rPr>
          <w:lang w:val="en-GB"/>
        </w:rPr>
        <w:t>.</w:t>
      </w:r>
    </w:p>
    <w:p w14:paraId="0242D910" w14:textId="1990CAD3" w:rsidR="00FC5A9B" w:rsidRPr="00E52E69" w:rsidRDefault="00F674CF" w:rsidP="00FC5A9B">
      <w:pPr>
        <w:rPr>
          <w:lang w:val="en-GB"/>
        </w:rPr>
      </w:pPr>
      <w:r>
        <w:rPr>
          <w:lang w:val="en-GB"/>
        </w:rPr>
        <w:t xml:space="preserve">Other initiatives are currently exploring the reusability of Big Data concepts, technologies, and architectures across domains to leverage synergy effects. The OGC participates in the </w:t>
      </w:r>
      <w:r w:rsidR="00FC5A9B">
        <w:rPr>
          <w:lang w:val="en-GB"/>
        </w:rPr>
        <w:t xml:space="preserve">research and development project DATABIO, co-funded by the European Commission. </w:t>
      </w:r>
      <w:r w:rsidR="00FC5A9B" w:rsidRPr="00FC5A9B">
        <w:rPr>
          <w:lang w:val="en-GB"/>
        </w:rPr>
        <w:t>DATABIO focuses on the data intensive target sector </w:t>
      </w:r>
      <w:r w:rsidR="00FC5A9B" w:rsidRPr="00FC5A9B">
        <w:rPr>
          <w:bCs/>
          <w:lang w:val="en-GB"/>
        </w:rPr>
        <w:t xml:space="preserve">Data-Driven </w:t>
      </w:r>
      <w:proofErr w:type="spellStart"/>
      <w:r w:rsidR="00FC5A9B" w:rsidRPr="00FC5A9B">
        <w:rPr>
          <w:bCs/>
          <w:lang w:val="en-GB"/>
        </w:rPr>
        <w:t>Bioeconomy</w:t>
      </w:r>
      <w:proofErr w:type="spellEnd"/>
      <w:r w:rsidR="00FC5A9B" w:rsidRPr="00FC5A9B">
        <w:rPr>
          <w:lang w:val="en-GB"/>
        </w:rPr>
        <w:t>. More specifically, DATABIO explores the potential of </w:t>
      </w:r>
      <w:r w:rsidR="00FC5A9B" w:rsidRPr="00FC5A9B">
        <w:rPr>
          <w:bCs/>
          <w:lang w:val="en-GB"/>
        </w:rPr>
        <w:t>Big Data</w:t>
      </w:r>
      <w:r w:rsidR="00FC5A9B">
        <w:rPr>
          <w:bCs/>
          <w:lang w:val="en-GB"/>
        </w:rPr>
        <w:t xml:space="preserve"> </w:t>
      </w:r>
      <w:r w:rsidR="00FC5A9B" w:rsidRPr="00FC5A9B">
        <w:rPr>
          <w:lang w:val="en-GB"/>
        </w:rPr>
        <w:t>integration and analytics in the domains </w:t>
      </w:r>
      <w:r w:rsidR="00FC5A9B" w:rsidRPr="00FC5A9B">
        <w:rPr>
          <w:bCs/>
          <w:lang w:val="en-GB"/>
        </w:rPr>
        <w:t>agriculture</w:t>
      </w:r>
      <w:r w:rsidR="00FC5A9B" w:rsidRPr="00FC5A9B">
        <w:rPr>
          <w:lang w:val="en-GB"/>
        </w:rPr>
        <w:t>, </w:t>
      </w:r>
      <w:r w:rsidR="00FC5A9B" w:rsidRPr="00FC5A9B">
        <w:rPr>
          <w:bCs/>
          <w:lang w:val="en-GB"/>
        </w:rPr>
        <w:t>forestry</w:t>
      </w:r>
      <w:r w:rsidR="00FC5A9B" w:rsidRPr="00FC5A9B">
        <w:rPr>
          <w:lang w:val="en-GB"/>
        </w:rPr>
        <w:t>, and </w:t>
      </w:r>
      <w:r w:rsidR="00FC5A9B" w:rsidRPr="00FC5A9B">
        <w:rPr>
          <w:bCs/>
          <w:lang w:val="en-GB"/>
        </w:rPr>
        <w:t>fishery</w:t>
      </w:r>
      <w:r w:rsidR="00606E56">
        <w:rPr>
          <w:lang w:val="en-GB"/>
        </w:rPr>
        <w:t>/aquaculture including</w:t>
      </w:r>
      <w:r w:rsidR="00FC5A9B" w:rsidRPr="00FC5A9B">
        <w:rPr>
          <w:lang w:val="en-GB"/>
        </w:rPr>
        <w:t xml:space="preserve"> taking into account interoperability and sustainability aspects in the heterogeneous European </w:t>
      </w:r>
      <w:proofErr w:type="spellStart"/>
      <w:r w:rsidR="00FC5A9B" w:rsidRPr="00FC5A9B">
        <w:rPr>
          <w:lang w:val="en-GB"/>
        </w:rPr>
        <w:t>bioeconomy</w:t>
      </w:r>
      <w:proofErr w:type="spellEnd"/>
      <w:r w:rsidR="00FC5A9B" w:rsidRPr="00FC5A9B">
        <w:rPr>
          <w:lang w:val="en-GB"/>
        </w:rPr>
        <w:t xml:space="preserve"> landscape. </w:t>
      </w:r>
    </w:p>
    <w:p w14:paraId="598DFDF2" w14:textId="77777777" w:rsidR="00FC5A9B" w:rsidRPr="00FC5A9B" w:rsidRDefault="00FC5A9B" w:rsidP="00FC5A9B">
      <w:pPr>
        <w:rPr>
          <w:lang w:val="en-GB"/>
        </w:rPr>
      </w:pPr>
      <w:r w:rsidRPr="00FC5A9B">
        <w:rPr>
          <w:lang w:val="en-GB"/>
        </w:rPr>
        <w:t xml:space="preserve">DATABIO proposes to deploy a state of the art big data platform on top of existing partners’ infrastructure and solutions, the Big DATABIO Platform. DATABIO features continuous cooperation of experts from end user and technology provider companies, from </w:t>
      </w:r>
      <w:proofErr w:type="spellStart"/>
      <w:r w:rsidRPr="00FC5A9B">
        <w:rPr>
          <w:lang w:val="en-GB"/>
        </w:rPr>
        <w:t>bioeconomy</w:t>
      </w:r>
      <w:proofErr w:type="spellEnd"/>
      <w:r w:rsidRPr="00FC5A9B">
        <w:rPr>
          <w:lang w:val="en-GB"/>
        </w:rPr>
        <w:t xml:space="preserve"> and technology research institutes, standardization organizations such as OGC, and of other partners, mainly of the public administration sector. A series of pilots allows associated partners and other stakeholders to get actively involved in the project.</w:t>
      </w:r>
    </w:p>
    <w:p w14:paraId="2CD35FD5" w14:textId="77777777" w:rsidR="002073F3" w:rsidRDefault="002073F3" w:rsidP="002073F3">
      <w:pPr>
        <w:pStyle w:val="Heading2"/>
      </w:pPr>
      <w:bookmarkStart w:id="12" w:name="_Toc362004246"/>
      <w:r>
        <w:lastRenderedPageBreak/>
        <w:t>Mobile Location Services</w:t>
      </w:r>
      <w:bookmarkEnd w:id="12"/>
    </w:p>
    <w:p w14:paraId="455F190F" w14:textId="1953BC6E" w:rsidR="001C46A0" w:rsidRPr="00AC12E7" w:rsidRDefault="00D80DF0" w:rsidP="001C46A0">
      <w:r>
        <w:t>Location</w:t>
      </w:r>
      <w:r w:rsidR="001C46A0">
        <w:t>-</w:t>
      </w:r>
      <w:r>
        <w:t>enabled m</w:t>
      </w:r>
      <w:r w:rsidR="002073F3" w:rsidRPr="002073F3">
        <w:t xml:space="preserve">obile devices are a major source of Big Data. Location </w:t>
      </w:r>
      <w:r w:rsidR="00EB33AC">
        <w:t xml:space="preserve">data </w:t>
      </w:r>
      <w:r w:rsidR="002073F3" w:rsidRPr="002073F3">
        <w:t xml:space="preserve">coming from the mobile devices and their associated networks enables </w:t>
      </w:r>
      <w:r>
        <w:t xml:space="preserve">many </w:t>
      </w:r>
      <w:r w:rsidR="002073F3" w:rsidRPr="002073F3">
        <w:t xml:space="preserve">Big Data applications. </w:t>
      </w:r>
      <w:r w:rsidR="001C46A0">
        <w:t xml:space="preserve"> </w:t>
      </w:r>
      <w:hyperlink r:id="rId35" w:history="1">
        <w:r w:rsidR="001C46A0">
          <w:rPr>
            <w:rStyle w:val="Hyperlink"/>
            <w:bCs/>
          </w:rPr>
          <w:t>The W</w:t>
        </w:r>
        <w:r w:rsidR="001C46A0" w:rsidRPr="00A05272">
          <w:rPr>
            <w:rStyle w:val="Hyperlink"/>
            <w:bCs/>
          </w:rPr>
          <w:t xml:space="preserve">ays Big Geospatial Data Is Driving Analytics </w:t>
        </w:r>
        <w:proofErr w:type="gramStart"/>
        <w:r w:rsidR="001C46A0" w:rsidRPr="00A05272">
          <w:rPr>
            <w:rStyle w:val="Hyperlink"/>
            <w:bCs/>
          </w:rPr>
          <w:t>In</w:t>
        </w:r>
        <w:proofErr w:type="gramEnd"/>
        <w:r w:rsidR="001C46A0" w:rsidRPr="00A05272">
          <w:rPr>
            <w:rStyle w:val="Hyperlink"/>
            <w:bCs/>
          </w:rPr>
          <w:t xml:space="preserve"> the Real World</w:t>
        </w:r>
      </w:hyperlink>
      <w:r w:rsidR="008D3760">
        <w:rPr>
          <w:bCs/>
        </w:rPr>
        <w:t xml:space="preserve"> begins with this observation:</w:t>
      </w:r>
    </w:p>
    <w:p w14:paraId="6C513E19" w14:textId="77777777" w:rsidR="001C46A0" w:rsidRDefault="001C46A0" w:rsidP="001C46A0">
      <w:pPr>
        <w:ind w:left="720" w:right="720"/>
      </w:pPr>
      <w:r>
        <w:t>“</w:t>
      </w:r>
      <w:r w:rsidRPr="00A05272">
        <w:t xml:space="preserve">Amid the flood of </w:t>
      </w:r>
      <w:proofErr w:type="gramStart"/>
      <w:r w:rsidRPr="00A05272">
        <w:t>data</w:t>
      </w:r>
      <w:proofErr w:type="gramEnd"/>
      <w:r w:rsidRPr="00A05272">
        <w:t xml:space="preserve"> we collect and contend with on a daily basis, geospatial data occupies a unique place</w:t>
      </w:r>
      <w:r>
        <w:t xml:space="preserve">. </w:t>
      </w:r>
      <w:r w:rsidRPr="00A05272">
        <w:t>Thanks to the networks of GPS satellites and cell towers and the emerging Internet of Things, we’re able to track and correlate the location of people and objects in very precise ways that w</w:t>
      </w:r>
      <w:r>
        <w:t xml:space="preserve">ere not possible until recently”. </w:t>
      </w:r>
    </w:p>
    <w:p w14:paraId="44102E98" w14:textId="5796AD9A" w:rsidR="002073F3" w:rsidRPr="002073F3" w:rsidRDefault="002073F3" w:rsidP="002073F3">
      <w:r w:rsidRPr="002073F3">
        <w:t xml:space="preserve">Recent studies of mobile devices identified the predictability of human mobility. A study reported in </w:t>
      </w:r>
      <w:hyperlink r:id="rId36" w:history="1">
        <w:r w:rsidRPr="002073F3">
          <w:rPr>
            <w:rStyle w:val="Hyperlink"/>
          </w:rPr>
          <w:t>Science</w:t>
        </w:r>
      </w:hyperlink>
      <w:r w:rsidRPr="002073F3">
        <w:t xml:space="preserve"> found that “by measuring entropy of individual’s trajectory, we find</w:t>
      </w:r>
      <w:r w:rsidRPr="002073F3">
        <w:rPr>
          <w:bCs/>
        </w:rPr>
        <w:t xml:space="preserve"> 93% potential predictability in user mobility</w:t>
      </w:r>
      <w:r w:rsidRPr="002073F3">
        <w:t xml:space="preserve">” as determined based on a study of ~10 million anonymous mobile phone users. </w:t>
      </w:r>
      <w:r w:rsidR="006932BE">
        <w:t xml:space="preserve"> Cardiff University </w:t>
      </w:r>
      <w:r w:rsidR="00606E56">
        <w:t>Researchers</w:t>
      </w:r>
      <w:r w:rsidR="006932BE">
        <w:t xml:space="preserve"> have shown the effectiveness of detecting real-world events</w:t>
      </w:r>
      <w:r w:rsidR="006932BE" w:rsidRPr="006932BE">
        <w:t xml:space="preserve"> using</w:t>
      </w:r>
      <w:r w:rsidR="006932BE">
        <w:t xml:space="preserve"> Twit</w:t>
      </w:r>
      <w:r w:rsidR="006932BE" w:rsidRPr="006932BE">
        <w:t>ter</w:t>
      </w:r>
      <w:r w:rsidR="006932BE">
        <w:t xml:space="preserve"> based on </w:t>
      </w:r>
      <w:r w:rsidR="006932BE" w:rsidRPr="006932BE">
        <w:t>location detection and disambiguation</w:t>
      </w:r>
      <w:r w:rsidR="006932BE">
        <w:rPr>
          <w:rStyle w:val="FootnoteReference"/>
        </w:rPr>
        <w:footnoteReference w:id="11"/>
      </w:r>
      <w:r w:rsidR="006932BE">
        <w:t>.</w:t>
      </w:r>
      <w:r w:rsidR="006932BE" w:rsidRPr="002073F3">
        <w:t xml:space="preserve"> </w:t>
      </w:r>
      <w:r w:rsidR="006932BE">
        <w:t xml:space="preserve"> </w:t>
      </w:r>
      <w:r w:rsidRPr="002073F3">
        <w:t>Th</w:t>
      </w:r>
      <w:r w:rsidR="00EB33AC">
        <w:t>e</w:t>
      </w:r>
      <w:r w:rsidRPr="002073F3">
        <w:t xml:space="preserve"> power of location data was highlighted by Sir Martin Sorrell, CEO WPP, during his speech at </w:t>
      </w:r>
      <w:hyperlink r:id="rId37" w:history="1">
        <w:r w:rsidRPr="002073F3">
          <w:rPr>
            <w:rStyle w:val="Hyperlink"/>
          </w:rPr>
          <w:t>Mobile World Congress</w:t>
        </w:r>
      </w:hyperlink>
      <w:r w:rsidRPr="002073F3">
        <w:t xml:space="preserve"> in his comment that “Location targeting is </w:t>
      </w:r>
      <w:r w:rsidRPr="002073F3">
        <w:rPr>
          <w:bCs/>
        </w:rPr>
        <w:t>holy grail</w:t>
      </w:r>
      <w:r w:rsidRPr="002073F3">
        <w:t xml:space="preserve"> for marketers.”</w:t>
      </w:r>
      <w:r w:rsidR="00E52E69">
        <w:t xml:space="preserve"> </w:t>
      </w:r>
    </w:p>
    <w:p w14:paraId="77179A88" w14:textId="29BBCCE2" w:rsidR="002073F3" w:rsidRDefault="002073F3" w:rsidP="001C46A0">
      <w:r>
        <w:t>Location based c</w:t>
      </w:r>
      <w:r w:rsidRPr="008F7EA2">
        <w:t xml:space="preserve">ontextual awareness is relevant to </w:t>
      </w:r>
      <w:r>
        <w:t xml:space="preserve">location based marketing, first </w:t>
      </w:r>
      <w:r w:rsidRPr="008F7EA2">
        <w:t>responders, u</w:t>
      </w:r>
      <w:r>
        <w:t xml:space="preserve">rban planners and many other applications. </w:t>
      </w:r>
      <w:r w:rsidRPr="008F7EA2">
        <w:t xml:space="preserve">Creating useful local context requires </w:t>
      </w:r>
      <w:r>
        <w:t>Big Data</w:t>
      </w:r>
      <w:r w:rsidRPr="008F7EA2">
        <w:t xml:space="preserve"> </w:t>
      </w:r>
      <w:r w:rsidR="00D80DF0">
        <w:t xml:space="preserve">analytics </w:t>
      </w:r>
      <w:r w:rsidRPr="008F7EA2">
        <w:t>platfor</w:t>
      </w:r>
      <w:r>
        <w:t>ms</w:t>
      </w:r>
      <w:r w:rsidRPr="008F7EA2">
        <w:t>.</w:t>
      </w:r>
      <w:r>
        <w:t xml:space="preserve"> B</w:t>
      </w:r>
      <w:r w:rsidRPr="008F7EA2">
        <w:t>ig data processing and high</w:t>
      </w:r>
      <w:r>
        <w:t xml:space="preserve"> velocity streaming of location-</w:t>
      </w:r>
      <w:r w:rsidRPr="008F7EA2">
        <w:t>based data creates the</w:t>
      </w:r>
      <w:r>
        <w:t xml:space="preserve"> richest contextual awareness. </w:t>
      </w:r>
      <w:r w:rsidRPr="008F7EA2">
        <w:t xml:space="preserve">Data from many sources including </w:t>
      </w:r>
      <w:proofErr w:type="spellStart"/>
      <w:r w:rsidRPr="008F7EA2">
        <w:t>IoT</w:t>
      </w:r>
      <w:proofErr w:type="spellEnd"/>
      <w:r w:rsidRPr="008F7EA2">
        <w:t xml:space="preserve"> devices, sensor webs, </w:t>
      </w:r>
      <w:r>
        <w:t xml:space="preserve">social media and </w:t>
      </w:r>
      <w:r w:rsidRPr="008F7EA2">
        <w:t>crowd</w:t>
      </w:r>
      <w:r>
        <w:t>-</w:t>
      </w:r>
      <w:r w:rsidRPr="008F7EA2">
        <w:t>sourcing</w:t>
      </w:r>
      <w:r>
        <w:t xml:space="preserve"> are combined with semantically </w:t>
      </w:r>
      <w:r w:rsidRPr="008F7EA2">
        <w:t>rich</w:t>
      </w:r>
      <w:r>
        <w:t xml:space="preserve"> urban and indoor spatial data. </w:t>
      </w:r>
      <w:r w:rsidRPr="008F7EA2">
        <w:t>The resulting context information is de</w:t>
      </w:r>
      <w:r>
        <w:t xml:space="preserve">livered to and shared by mobile </w:t>
      </w:r>
      <w:r w:rsidRPr="008F7EA2">
        <w:t>devices in connected and disc</w:t>
      </w:r>
      <w:r>
        <w:t xml:space="preserve">onnected operations. </w:t>
      </w:r>
      <w:r w:rsidR="00EB33AC">
        <w:t>Open s</w:t>
      </w:r>
      <w:r w:rsidRPr="008F7EA2">
        <w:t>tandards play a key role in establishing conte</w:t>
      </w:r>
      <w:r>
        <w:t xml:space="preserve">xt platforms and marketplaces. Successful </w:t>
      </w:r>
      <w:r w:rsidRPr="008F7EA2">
        <w:t xml:space="preserve">approaches will consolidate data from ubiquitous sensing technologies on to enabled context-aware analysis of environmental and social dynamics. </w:t>
      </w:r>
      <w:r w:rsidR="001C46A0">
        <w:t xml:space="preserve"> For </w:t>
      </w:r>
      <w:proofErr w:type="gramStart"/>
      <w:r w:rsidR="001C46A0">
        <w:t>example</w:t>
      </w:r>
      <w:proofErr w:type="gramEnd"/>
      <w:r w:rsidR="001C46A0">
        <w:t xml:space="preserve"> </w:t>
      </w:r>
      <w:r>
        <w:t xml:space="preserve">Pitney Bowes is </w:t>
      </w:r>
      <w:r w:rsidR="001C46A0">
        <w:t>applying</w:t>
      </w:r>
      <w:r>
        <w:t xml:space="preserve"> </w:t>
      </w:r>
      <w:r w:rsidR="001C46A0">
        <w:t>bi</w:t>
      </w:r>
      <w:r>
        <w:t xml:space="preserve">g </w:t>
      </w:r>
      <w:r w:rsidR="001C46A0">
        <w:t>d</w:t>
      </w:r>
      <w:r>
        <w:t>ata developments of automating marketing based on location (</w:t>
      </w:r>
      <w:r>
        <w:fldChar w:fldCharType="begin"/>
      </w:r>
      <w:r>
        <w:instrText xml:space="preserve"> REF _Ref322076570 \h </w:instrText>
      </w:r>
      <w:r>
        <w:fldChar w:fldCharType="separate"/>
      </w:r>
      <w:r w:rsidR="00606E56" w:rsidRPr="00160D3F">
        <w:t xml:space="preserve">Figure </w:t>
      </w:r>
      <w:r w:rsidR="00606E56">
        <w:rPr>
          <w:noProof/>
        </w:rPr>
        <w:t>3</w:t>
      </w:r>
      <w:r>
        <w:fldChar w:fldCharType="end"/>
      </w:r>
      <w:r>
        <w:t>).</w:t>
      </w:r>
      <w:r w:rsidR="00E52E69">
        <w:t xml:space="preserve"> </w:t>
      </w:r>
    </w:p>
    <w:p w14:paraId="5F903BC8" w14:textId="77777777" w:rsidR="002073F3" w:rsidRPr="008F7EA2" w:rsidRDefault="002073F3" w:rsidP="00F15DFC">
      <w:pPr>
        <w:keepNext/>
        <w:spacing w:after="0"/>
        <w:jc w:val="center"/>
      </w:pPr>
      <w:r>
        <w:rPr>
          <w:noProof/>
        </w:rPr>
        <w:lastRenderedPageBreak/>
        <w:drawing>
          <wp:inline distT="0" distB="0" distL="0" distR="0" wp14:anchorId="5DCFB4FF" wp14:editId="612DC237">
            <wp:extent cx="3320677" cy="2187842"/>
            <wp:effectExtent l="0" t="0" r="6985" b="0"/>
            <wp:docPr id="9" name="Picture 8" descr="big data 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ata figure 4.jpg"/>
                    <pic:cNvPicPr/>
                  </pic:nvPicPr>
                  <pic:blipFill>
                    <a:blip r:embed="rId38"/>
                    <a:stretch>
                      <a:fillRect/>
                    </a:stretch>
                  </pic:blipFill>
                  <pic:spPr>
                    <a:xfrm>
                      <a:off x="0" y="0"/>
                      <a:ext cx="3321511" cy="2188391"/>
                    </a:xfrm>
                    <a:prstGeom prst="rect">
                      <a:avLst/>
                    </a:prstGeom>
                  </pic:spPr>
                </pic:pic>
              </a:graphicData>
            </a:graphic>
          </wp:inline>
        </w:drawing>
      </w:r>
    </w:p>
    <w:p w14:paraId="6290446F" w14:textId="5FD29FC1" w:rsidR="00F15DFC" w:rsidRDefault="002073F3" w:rsidP="00084A22">
      <w:pPr>
        <w:pStyle w:val="Caption"/>
      </w:pPr>
      <w:bookmarkStart w:id="13" w:name="_Ref322076570"/>
      <w:bookmarkStart w:id="14" w:name="_Toc362004271"/>
      <w:r w:rsidRPr="00160D3F">
        <w:t xml:space="preserve">Figure </w:t>
      </w:r>
      <w:r w:rsidR="00202206">
        <w:fldChar w:fldCharType="begin"/>
      </w:r>
      <w:r w:rsidR="00202206">
        <w:instrText xml:space="preserve"> SEQ Figure \* ARABIC </w:instrText>
      </w:r>
      <w:r w:rsidR="00202206">
        <w:fldChar w:fldCharType="separate"/>
      </w:r>
      <w:r w:rsidR="00606E56">
        <w:rPr>
          <w:noProof/>
        </w:rPr>
        <w:t>3</w:t>
      </w:r>
      <w:r w:rsidR="00202206">
        <w:rPr>
          <w:noProof/>
        </w:rPr>
        <w:fldChar w:fldCharType="end"/>
      </w:r>
      <w:bookmarkEnd w:id="13"/>
      <w:r w:rsidRPr="00160D3F">
        <w:t>. Marketing Automation based on Location</w:t>
      </w:r>
      <w:r>
        <w:t xml:space="preserve"> in Big Data</w:t>
      </w:r>
      <w:bookmarkEnd w:id="14"/>
      <w:r w:rsidR="00F15DFC">
        <w:t xml:space="preserve"> </w:t>
      </w:r>
    </w:p>
    <w:p w14:paraId="3B52428B" w14:textId="3380AF1E" w:rsidR="002073F3" w:rsidRPr="00F15DFC" w:rsidRDefault="002073F3" w:rsidP="00F15DFC">
      <w:pPr>
        <w:jc w:val="center"/>
        <w:rPr>
          <w:sz w:val="20"/>
        </w:rPr>
      </w:pPr>
      <w:r w:rsidRPr="00F15DFC">
        <w:rPr>
          <w:sz w:val="20"/>
        </w:rPr>
        <w:t>(</w:t>
      </w:r>
      <w:r w:rsidR="00F15DFC" w:rsidRPr="00F15DFC">
        <w:rPr>
          <w:sz w:val="20"/>
        </w:rPr>
        <w:t>Figure s</w:t>
      </w:r>
      <w:r w:rsidRPr="00F15DFC">
        <w:rPr>
          <w:sz w:val="20"/>
        </w:rPr>
        <w:t>ource:</w:t>
      </w:r>
      <w:r w:rsidR="00E52E69">
        <w:rPr>
          <w:sz w:val="20"/>
        </w:rPr>
        <w:t xml:space="preserve"> </w:t>
      </w:r>
      <w:r w:rsidRPr="00F15DFC">
        <w:rPr>
          <w:sz w:val="20"/>
        </w:rPr>
        <w:t>Jon Spinney, Location Intelligence, Pitney Bowes)</w:t>
      </w:r>
    </w:p>
    <w:p w14:paraId="4E17BECF" w14:textId="0997EC1B" w:rsidR="003A0E98" w:rsidRPr="008F7EA2" w:rsidRDefault="006F5E2D" w:rsidP="005F3D70">
      <w:pPr>
        <w:pStyle w:val="Heading2"/>
      </w:pPr>
      <w:bookmarkStart w:id="15" w:name="_Toc362004247"/>
      <w:r>
        <w:t>Transportation and Moving O</w:t>
      </w:r>
      <w:r w:rsidR="003A0E98" w:rsidRPr="008F7EA2">
        <w:t>bjects</w:t>
      </w:r>
      <w:bookmarkEnd w:id="15"/>
    </w:p>
    <w:p w14:paraId="52F33494" w14:textId="6CF46F2E" w:rsidR="0051575C" w:rsidRDefault="003A0E98" w:rsidP="0051575C">
      <w:r w:rsidRPr="0051575C">
        <w:t>Manag</w:t>
      </w:r>
      <w:r w:rsidR="0051575C">
        <w:t>ement</w:t>
      </w:r>
      <w:r w:rsidRPr="0051575C">
        <w:t xml:space="preserve"> and optimiz</w:t>
      </w:r>
      <w:r w:rsidR="0051575C">
        <w:t>ation of</w:t>
      </w:r>
      <w:r w:rsidRPr="0051575C">
        <w:t xml:space="preserve"> transportation </w:t>
      </w:r>
      <w:r w:rsidR="00D80DF0" w:rsidRPr="0051575C">
        <w:t>systems</w:t>
      </w:r>
      <w:r w:rsidRPr="0051575C">
        <w:t xml:space="preserve"> benefit</w:t>
      </w:r>
      <w:r w:rsidR="0051575C">
        <w:t>s</w:t>
      </w:r>
      <w:r w:rsidRPr="0051575C">
        <w:t xml:space="preserve"> from the Big Data platforms to </w:t>
      </w:r>
      <w:r w:rsidR="009C6FB2" w:rsidRPr="0051575C">
        <w:t xml:space="preserve">monitor, visualize and perform </w:t>
      </w:r>
      <w:r w:rsidRPr="0051575C">
        <w:t>predict</w:t>
      </w:r>
      <w:r w:rsidR="009C6FB2" w:rsidRPr="0051575C">
        <w:t>ive analytics of</w:t>
      </w:r>
      <w:r w:rsidRPr="0051575C">
        <w:t xml:space="preserve"> objects moving in space and time. </w:t>
      </w:r>
      <w:r w:rsidR="0051575C">
        <w:t>T</w:t>
      </w:r>
      <w:r w:rsidR="001F2911" w:rsidRPr="0051575C">
        <w:t>raffic congestion</w:t>
      </w:r>
      <w:r w:rsidR="0051575C">
        <w:t xml:space="preserve"> is reduced</w:t>
      </w:r>
      <w:r w:rsidR="001F58E1" w:rsidRPr="0051575C">
        <w:t xml:space="preserve"> as </w:t>
      </w:r>
      <w:r w:rsidR="001F2911" w:rsidRPr="0051575C">
        <w:t>trip demand data collected using transportation surveys</w:t>
      </w:r>
      <w:r w:rsidR="000D1EE8" w:rsidRPr="0051575C">
        <w:t xml:space="preserve"> is integrated with real time or projected traffic data</w:t>
      </w:r>
      <w:r w:rsidR="001F2911" w:rsidRPr="0051575C">
        <w:t>.</w:t>
      </w:r>
      <w:r w:rsidR="000D1EE8" w:rsidRPr="0051575C">
        <w:t xml:space="preserve"> Combined, optimal schedules and routes can be calculated. Thanks to the availability of real time reports from location enable devices, these schedules and routes can even be optimized at runtime. </w:t>
      </w:r>
      <w:r w:rsidR="007800C9">
        <w:t xml:space="preserve"> </w:t>
      </w:r>
      <w:r w:rsidR="0051575C">
        <w:t>Automobiles will continue to increase as generators of location based big data. Intel has predicted that autonomous vehicles will generate 4 TB of observation and measurement data per day (</w:t>
      </w:r>
      <w:r w:rsidR="007800C9">
        <w:fldChar w:fldCharType="begin"/>
      </w:r>
      <w:r w:rsidR="007800C9">
        <w:instrText xml:space="preserve"> REF _Ref361495492 \h </w:instrText>
      </w:r>
      <w:r w:rsidR="007800C9">
        <w:fldChar w:fldCharType="separate"/>
      </w:r>
      <w:r w:rsidR="00606E56">
        <w:t xml:space="preserve">Figure </w:t>
      </w:r>
      <w:r w:rsidR="00606E56">
        <w:rPr>
          <w:noProof/>
        </w:rPr>
        <w:t>4</w:t>
      </w:r>
      <w:r w:rsidR="007800C9">
        <w:fldChar w:fldCharType="end"/>
      </w:r>
      <w:r w:rsidR="0051575C">
        <w:t>).</w:t>
      </w:r>
    </w:p>
    <w:p w14:paraId="6F39CE10" w14:textId="77777777" w:rsidR="005F3D70" w:rsidRDefault="005F3D70" w:rsidP="0051575C"/>
    <w:p w14:paraId="5734FCB0" w14:textId="77777777" w:rsidR="0051575C" w:rsidRDefault="0051575C" w:rsidP="004E6044">
      <w:pPr>
        <w:spacing w:after="0"/>
        <w:jc w:val="center"/>
      </w:pPr>
      <w:r w:rsidRPr="003D23FB">
        <w:rPr>
          <w:noProof/>
        </w:rPr>
        <w:drawing>
          <wp:inline distT="0" distB="0" distL="0" distR="0" wp14:anchorId="66AE47A4" wp14:editId="3498296C">
            <wp:extent cx="3710403" cy="1728173"/>
            <wp:effectExtent l="0" t="0" r="0" b="0"/>
            <wp:docPr id="2" name="Picture 2" descr="One autonomous car will use 4,000 GB of data/da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Picture 2" descr="One autonomous car will use 4,000 GB of data/day"/>
                    <pic:cNvPicPr>
                      <a:picLocks noGrp="1" noChangeAspect="1" noChangeArrowheads="1"/>
                    </pic:cNvPicPr>
                  </pic:nvPicPr>
                  <pic:blipFill rotWithShape="1">
                    <a:blip r:embed="rId39">
                      <a:extLst>
                        <a:ext uri="{28A0092B-C50C-407E-A947-70E740481C1C}">
                          <a14:useLocalDpi xmlns:a14="http://schemas.microsoft.com/office/drawing/2010/main" val="0"/>
                        </a:ext>
                      </a:extLst>
                    </a:blip>
                    <a:srcRect t="17265"/>
                    <a:stretch/>
                  </pic:blipFill>
                  <pic:spPr bwMode="auto">
                    <a:xfrm>
                      <a:off x="0" y="0"/>
                      <a:ext cx="3711593" cy="172872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CECD7F" w14:textId="158CF31A" w:rsidR="0051575C" w:rsidRDefault="0051575C" w:rsidP="00084A22">
      <w:pPr>
        <w:pStyle w:val="Caption"/>
      </w:pPr>
      <w:bookmarkStart w:id="16" w:name="_Ref361495492"/>
      <w:bookmarkStart w:id="17" w:name="_Toc362004272"/>
      <w:r>
        <w:t xml:space="preserve">Figure </w:t>
      </w:r>
      <w:r w:rsidR="00202206">
        <w:fldChar w:fldCharType="begin"/>
      </w:r>
      <w:r w:rsidR="00202206">
        <w:instrText xml:space="preserve"> SEQ Figure \* ARABIC </w:instrText>
      </w:r>
      <w:r w:rsidR="00202206">
        <w:fldChar w:fldCharType="separate"/>
      </w:r>
      <w:r w:rsidR="00606E56">
        <w:rPr>
          <w:noProof/>
        </w:rPr>
        <w:t>4</w:t>
      </w:r>
      <w:r w:rsidR="00202206">
        <w:rPr>
          <w:noProof/>
        </w:rPr>
        <w:fldChar w:fldCharType="end"/>
      </w:r>
      <w:bookmarkEnd w:id="16"/>
      <w:r>
        <w:t>. The coming flood of data in autonomous vehicles</w:t>
      </w:r>
      <w:r>
        <w:rPr>
          <w:rStyle w:val="FootnoteReference"/>
        </w:rPr>
        <w:footnoteReference w:id="12"/>
      </w:r>
      <w:bookmarkEnd w:id="17"/>
    </w:p>
    <w:p w14:paraId="17A340AA" w14:textId="77777777" w:rsidR="005F3D70" w:rsidRDefault="005F3D70" w:rsidP="005F3D70"/>
    <w:p w14:paraId="785A251A" w14:textId="77777777" w:rsidR="005F3D70" w:rsidRPr="005F3D70" w:rsidRDefault="005F3D70" w:rsidP="005F3D70"/>
    <w:p w14:paraId="7FFFE1E3" w14:textId="3F9E0FDF" w:rsidR="003A0E98" w:rsidRPr="0051575C" w:rsidRDefault="003B5952" w:rsidP="003A0E98">
      <w:r w:rsidRPr="0051575C">
        <w:lastRenderedPageBreak/>
        <w:t>The more real-time information is made available, the better the optimization algorithms work</w:t>
      </w:r>
      <w:r w:rsidR="0051575C">
        <w:t xml:space="preserve"> defining</w:t>
      </w:r>
      <w:r w:rsidRPr="0051575C">
        <w:t xml:space="preserve"> requirements on Big Data handling and processing</w:t>
      </w:r>
      <w:r w:rsidR="0051575C">
        <w:t xml:space="preserve"> for</w:t>
      </w:r>
      <w:r w:rsidRPr="0051575C">
        <w:t xml:space="preserve">, standards can leverage these </w:t>
      </w:r>
      <w:r w:rsidR="0051575C">
        <w:t>capabilities</w:t>
      </w:r>
      <w:r w:rsidRPr="0051575C">
        <w:t>.</w:t>
      </w:r>
      <w:r w:rsidR="0051575C">
        <w:t xml:space="preserve">  </w:t>
      </w:r>
      <w:r w:rsidR="003A0E98">
        <w:rPr>
          <w:bCs/>
        </w:rPr>
        <w:t>OGC Moving Features sta</w:t>
      </w:r>
      <w:r w:rsidR="00847A58">
        <w:rPr>
          <w:bCs/>
        </w:rPr>
        <w:t>n</w:t>
      </w:r>
      <w:r w:rsidR="003A0E98">
        <w:rPr>
          <w:bCs/>
        </w:rPr>
        <w:t>dard</w:t>
      </w:r>
      <w:r w:rsidR="00847A58">
        <w:rPr>
          <w:rStyle w:val="FootnoteReference"/>
          <w:bCs/>
        </w:rPr>
        <w:footnoteReference w:id="13"/>
      </w:r>
      <w:r>
        <w:rPr>
          <w:bCs/>
        </w:rPr>
        <w:t xml:space="preserve"> allows seamless integration of mobile objects and predictions based on mobile objects across systems</w:t>
      </w:r>
      <w:r w:rsidR="003A0E98">
        <w:rPr>
          <w:bCs/>
        </w:rPr>
        <w:t xml:space="preserve">. </w:t>
      </w:r>
    </w:p>
    <w:p w14:paraId="1689C7BD" w14:textId="2B46F02E" w:rsidR="003A0E98" w:rsidRDefault="001F2911" w:rsidP="003A0E98">
      <w:pPr>
        <w:rPr>
          <w:bCs/>
        </w:rPr>
      </w:pPr>
      <w:r w:rsidRPr="001F2911">
        <w:rPr>
          <w:bCs/>
          <w:noProof/>
        </w:rPr>
        <w:drawing>
          <wp:inline distT="0" distB="0" distL="0" distR="0" wp14:anchorId="5B78D3E0" wp14:editId="10CE777C">
            <wp:extent cx="4910142" cy="1899839"/>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4"/>
                    <pic:cNvPicPr>
                      <a:picLocks noChangeAspect="1"/>
                    </pic:cNvPicPr>
                  </pic:nvPicPr>
                  <pic:blipFill>
                    <a:blip r:embed="rId40"/>
                    <a:srcRect/>
                    <a:stretch>
                      <a:fillRect/>
                    </a:stretch>
                  </pic:blipFill>
                  <pic:spPr bwMode="auto">
                    <a:xfrm>
                      <a:off x="0" y="0"/>
                      <a:ext cx="4910937" cy="1900146"/>
                    </a:xfrm>
                    <a:prstGeom prst="rect">
                      <a:avLst/>
                    </a:prstGeom>
                    <a:noFill/>
                    <a:ln w="9525">
                      <a:noFill/>
                      <a:miter lim="800000"/>
                      <a:headEnd/>
                      <a:tailEnd/>
                    </a:ln>
                  </pic:spPr>
                </pic:pic>
              </a:graphicData>
            </a:graphic>
          </wp:inline>
        </w:drawing>
      </w:r>
    </w:p>
    <w:p w14:paraId="67CB892A" w14:textId="24AFD60A" w:rsidR="00F15DFC" w:rsidRDefault="003A0E98" w:rsidP="00084A22">
      <w:pPr>
        <w:pStyle w:val="Caption"/>
      </w:pPr>
      <w:bookmarkStart w:id="18" w:name="_Ref322078272"/>
      <w:bookmarkStart w:id="19" w:name="_Toc362004273"/>
      <w:r>
        <w:t xml:space="preserve">Figure </w:t>
      </w:r>
      <w:r w:rsidR="00202206">
        <w:fldChar w:fldCharType="begin"/>
      </w:r>
      <w:r w:rsidR="00202206">
        <w:instrText xml:space="preserve"> SEQ Figure \* ARABIC </w:instrText>
      </w:r>
      <w:r w:rsidR="00202206">
        <w:fldChar w:fldCharType="separate"/>
      </w:r>
      <w:r w:rsidR="00606E56">
        <w:rPr>
          <w:noProof/>
        </w:rPr>
        <w:t>5</w:t>
      </w:r>
      <w:r w:rsidR="00202206">
        <w:rPr>
          <w:noProof/>
        </w:rPr>
        <w:fldChar w:fldCharType="end"/>
      </w:r>
      <w:bookmarkEnd w:id="18"/>
      <w:r>
        <w:t xml:space="preserve">. </w:t>
      </w:r>
      <w:bookmarkStart w:id="20" w:name="_Ref322078263"/>
      <w:r w:rsidRPr="0093204E">
        <w:t>Col</w:t>
      </w:r>
      <w:r>
        <w:t xml:space="preserve">laboration of Big Data platforms </w:t>
      </w:r>
      <w:r w:rsidRPr="0093204E">
        <w:t xml:space="preserve">to predict </w:t>
      </w:r>
      <w:proofErr w:type="spellStart"/>
      <w:r w:rsidRPr="0093204E">
        <w:t>spatio</w:t>
      </w:r>
      <w:proofErr w:type="spellEnd"/>
      <w:r w:rsidRPr="0093204E">
        <w:t>-temporal features</w:t>
      </w:r>
      <w:bookmarkEnd w:id="19"/>
      <w:r w:rsidR="00F15DFC">
        <w:t xml:space="preserve"> </w:t>
      </w:r>
    </w:p>
    <w:p w14:paraId="3EC06451" w14:textId="658EDA9C" w:rsidR="003A0E98" w:rsidRPr="00F15DFC" w:rsidRDefault="003A0E98" w:rsidP="00F15DFC">
      <w:pPr>
        <w:jc w:val="center"/>
        <w:rPr>
          <w:sz w:val="20"/>
        </w:rPr>
      </w:pPr>
      <w:r w:rsidRPr="00F15DFC">
        <w:rPr>
          <w:sz w:val="20"/>
        </w:rPr>
        <w:t>(</w:t>
      </w:r>
      <w:r w:rsidR="00F15DFC">
        <w:rPr>
          <w:sz w:val="20"/>
        </w:rPr>
        <w:t>Figure s</w:t>
      </w:r>
      <w:r w:rsidR="00606E56">
        <w:rPr>
          <w:sz w:val="20"/>
        </w:rPr>
        <w:t xml:space="preserve">ource: </w:t>
      </w:r>
      <w:proofErr w:type="spellStart"/>
      <w:r w:rsidR="00606E56">
        <w:rPr>
          <w:sz w:val="20"/>
        </w:rPr>
        <w:t>Akin</w:t>
      </w:r>
      <w:r w:rsidRPr="00F15DFC">
        <w:rPr>
          <w:sz w:val="20"/>
        </w:rPr>
        <w:t>ori</w:t>
      </w:r>
      <w:proofErr w:type="spellEnd"/>
      <w:r w:rsidRPr="00F15DFC">
        <w:rPr>
          <w:sz w:val="20"/>
        </w:rPr>
        <w:t xml:space="preserve"> </w:t>
      </w:r>
      <w:proofErr w:type="spellStart"/>
      <w:r w:rsidRPr="00F15DFC">
        <w:rPr>
          <w:sz w:val="20"/>
        </w:rPr>
        <w:t>Asahara</w:t>
      </w:r>
      <w:proofErr w:type="spellEnd"/>
      <w:r w:rsidRPr="00F15DFC">
        <w:rPr>
          <w:sz w:val="20"/>
        </w:rPr>
        <w:t>, Hitachi)</w:t>
      </w:r>
      <w:bookmarkEnd w:id="20"/>
    </w:p>
    <w:p w14:paraId="56B979B0" w14:textId="77777777" w:rsidR="008F7EA2" w:rsidRPr="008F7EA2" w:rsidRDefault="008F7EA2" w:rsidP="005F3D70">
      <w:pPr>
        <w:pStyle w:val="Heading2"/>
      </w:pPr>
      <w:bookmarkStart w:id="21" w:name="_Toc362004248"/>
      <w:r w:rsidRPr="008F7EA2">
        <w:t>Smart Cities</w:t>
      </w:r>
      <w:bookmarkEnd w:id="21"/>
    </w:p>
    <w:p w14:paraId="5518C6A0" w14:textId="5BF75C09" w:rsidR="007214D0" w:rsidRPr="007214D0" w:rsidRDefault="007214D0" w:rsidP="007214D0">
      <w:r w:rsidRPr="007214D0">
        <w:t>Imagine knowing practically every detail about a city</w:t>
      </w:r>
      <w:r w:rsidR="00A844AA">
        <w:t>:</w:t>
      </w:r>
      <w:r w:rsidRPr="007214D0">
        <w:t xml:space="preserve"> The state of </w:t>
      </w:r>
      <w:r w:rsidR="00A844AA">
        <w:t>the</w:t>
      </w:r>
      <w:r w:rsidR="00A844AA" w:rsidRPr="007214D0">
        <w:t xml:space="preserve"> </w:t>
      </w:r>
      <w:r w:rsidRPr="007214D0">
        <w:t xml:space="preserve">infrastructure, inhabitants, </w:t>
      </w:r>
      <w:r w:rsidR="00A844AA">
        <w:t>and the</w:t>
      </w:r>
      <w:r w:rsidRPr="007214D0">
        <w:t xml:space="preserve"> environment are all known to you, </w:t>
      </w:r>
      <w:r w:rsidR="00A844AA">
        <w:t>at</w:t>
      </w:r>
      <w:r w:rsidRPr="007214D0">
        <w:t xml:space="preserve"> high resolutions in time and in space. You are able to fuse physical data streams with socio-economic </w:t>
      </w:r>
      <w:r w:rsidR="00A844AA">
        <w:t>data.</w:t>
      </w:r>
      <w:r w:rsidRPr="007214D0">
        <w:t xml:space="preserve"> </w:t>
      </w:r>
      <w:r w:rsidR="00A844AA">
        <w:t>T</w:t>
      </w:r>
      <w:r w:rsidRPr="007214D0">
        <w:t>ransport data tells you where people are going</w:t>
      </w:r>
      <w:r w:rsidR="00A844AA">
        <w:t>.</w:t>
      </w:r>
      <w:r w:rsidRPr="007214D0">
        <w:t xml:space="preserve"> </w:t>
      </w:r>
      <w:r w:rsidR="00A844AA">
        <w:t>S</w:t>
      </w:r>
      <w:r w:rsidRPr="007214D0">
        <w:t>ales and transaction data tells you what they are going to see or do or buy</w:t>
      </w:r>
      <w:r w:rsidR="00A844AA">
        <w:t>.</w:t>
      </w:r>
      <w:r w:rsidRPr="007214D0">
        <w:t xml:space="preserve"> </w:t>
      </w:r>
      <w:r w:rsidR="00A844AA">
        <w:t>Social media</w:t>
      </w:r>
      <w:r w:rsidRPr="007214D0">
        <w:t xml:space="preserve"> tell</w:t>
      </w:r>
      <w:r w:rsidR="00A844AA">
        <w:t>s</w:t>
      </w:r>
      <w:r w:rsidRPr="007214D0">
        <w:t xml:space="preserve"> you how </w:t>
      </w:r>
      <w:r w:rsidR="00A844AA">
        <w:t>groups feel about events</w:t>
      </w:r>
      <w:r w:rsidR="004E6044">
        <w:t>.</w:t>
      </w:r>
      <w:r w:rsidRPr="007214D0">
        <w:t xml:space="preserve"> And of course high-quality weather data is already built into your system. Suppose that practically every movement and action within the city's systems and infrastructure created </w:t>
      </w:r>
      <w:r w:rsidR="00A844AA">
        <w:t>location enabled data that could be used to enhance livability, provision of services, and more</w:t>
      </w:r>
      <w:r w:rsidRPr="007214D0">
        <w:t xml:space="preserve">. Think of the data streams that would exist or could be created; the rates at which those data streams would flow; the technology and skills that would be necessary to acquire, store, and </w:t>
      </w:r>
      <w:r w:rsidR="00EC5B11" w:rsidRPr="007214D0">
        <w:t>analyze</w:t>
      </w:r>
      <w:r w:rsidRPr="007214D0">
        <w:t xml:space="preserve"> such massive data. Think also of the theories and models that social scientists could generate and test, the problems that system operators and policy-makers could solve if they had access to those models and applications; and of the speed at which those problems could be addressed. Therein is the potential of big data</w:t>
      </w:r>
      <w:r w:rsidR="00A844AA">
        <w:t xml:space="preserve"> in Smart Cities</w:t>
      </w:r>
      <w:r w:rsidRPr="007214D0">
        <w:t>.</w:t>
      </w:r>
      <w:r w:rsidRPr="004E6044">
        <w:rPr>
          <w:vertAlign w:val="superscript"/>
        </w:rPr>
        <w:footnoteReference w:id="14"/>
      </w:r>
    </w:p>
    <w:p w14:paraId="2F3EBAD0" w14:textId="6F8E5DC0" w:rsidR="00E46F68" w:rsidRDefault="001B3EB2" w:rsidP="00E46F68">
      <w:r w:rsidRPr="001B3EB2">
        <w:t>A Smart City provides effective integration of physical, digital and human systems in the built environment to deliver a sustainable, prosperous and inclusive future for its citizens</w:t>
      </w:r>
      <w:r>
        <w:rPr>
          <w:rStyle w:val="FootnoteReference"/>
        </w:rPr>
        <w:footnoteReference w:id="15"/>
      </w:r>
      <w:r>
        <w:t>.</w:t>
      </w:r>
      <w:r w:rsidR="00E52E69">
        <w:t xml:space="preserve"> </w:t>
      </w:r>
      <w:r w:rsidR="00E46F68">
        <w:t>International Standards organizations are working to advance open standards to meet the needs of the widespread deployment of information technology to cities.</w:t>
      </w:r>
      <w:r w:rsidR="00E52E69">
        <w:t xml:space="preserve"> </w:t>
      </w:r>
      <w:r w:rsidR="00E46F68">
        <w:t xml:space="preserve">Of particular note is the recently initiated ISO/IEC JTC 1/WG 11 for Smart Cities. The </w:t>
      </w:r>
      <w:r w:rsidR="00E46F68">
        <w:lastRenderedPageBreak/>
        <w:t xml:space="preserve">OGC’s </w:t>
      </w:r>
      <w:r w:rsidR="00CF78AC">
        <w:t>contributions to the JTC 1/WG 11</w:t>
      </w:r>
      <w:r w:rsidR="00E46F68" w:rsidRPr="00E46F68">
        <w:t xml:space="preserve"> </w:t>
      </w:r>
      <w:r w:rsidR="00A844AA">
        <w:t>are</w:t>
      </w:r>
      <w:r w:rsidR="00A844AA" w:rsidRPr="00E46F68">
        <w:t xml:space="preserve"> </w:t>
      </w:r>
      <w:r w:rsidR="00E46F68" w:rsidRPr="00E46F68">
        <w:t>based on th</w:t>
      </w:r>
      <w:r w:rsidR="00E12B60">
        <w:t>e</w:t>
      </w:r>
      <w:r w:rsidR="00E46F68" w:rsidRPr="00E46F68">
        <w:t xml:space="preserve"> </w:t>
      </w:r>
      <w:hyperlink r:id="rId41" w:history="1">
        <w:r w:rsidR="00E46F68" w:rsidRPr="00E46F68">
          <w:rPr>
            <w:rStyle w:val="Hyperlink"/>
          </w:rPr>
          <w:t>OGC Smart Cities Spatial Information Framework</w:t>
        </w:r>
      </w:hyperlink>
      <w:r w:rsidR="009557B5">
        <w:t xml:space="preserve"> white paper</w:t>
      </w:r>
      <w:r w:rsidR="00E46F68">
        <w:t>.</w:t>
      </w:r>
    </w:p>
    <w:p w14:paraId="7FD9AA49" w14:textId="50299879" w:rsidR="007214D0" w:rsidRDefault="007214D0" w:rsidP="007214D0">
      <w:pPr>
        <w:jc w:val="center"/>
      </w:pPr>
      <w:r w:rsidRPr="007214D0">
        <w:rPr>
          <w:noProof/>
        </w:rPr>
        <w:drawing>
          <wp:inline distT="0" distB="0" distL="0" distR="0" wp14:anchorId="66CB3598" wp14:editId="2170B015">
            <wp:extent cx="3196454" cy="2130969"/>
            <wp:effectExtent l="0" t="0" r="4445" b="317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2"/>
                    <a:stretch>
                      <a:fillRect/>
                    </a:stretch>
                  </pic:blipFill>
                  <pic:spPr>
                    <a:xfrm>
                      <a:off x="0" y="0"/>
                      <a:ext cx="3196782" cy="2131188"/>
                    </a:xfrm>
                    <a:prstGeom prst="rect">
                      <a:avLst/>
                    </a:prstGeom>
                  </pic:spPr>
                </pic:pic>
              </a:graphicData>
            </a:graphic>
          </wp:inline>
        </w:drawing>
      </w:r>
    </w:p>
    <w:p w14:paraId="57B866C2" w14:textId="162D8A3D" w:rsidR="00F15DFC" w:rsidRPr="00F15DFC" w:rsidRDefault="007214D0" w:rsidP="00084A22">
      <w:pPr>
        <w:pStyle w:val="Caption"/>
      </w:pPr>
      <w:bookmarkStart w:id="22" w:name="_Toc362004274"/>
      <w:r>
        <w:t xml:space="preserve">Figure </w:t>
      </w:r>
      <w:r w:rsidR="00202206">
        <w:fldChar w:fldCharType="begin"/>
      </w:r>
      <w:r w:rsidR="00202206">
        <w:instrText xml:space="preserve"> SEQ Figure \* ARABIC </w:instrText>
      </w:r>
      <w:r w:rsidR="00202206">
        <w:fldChar w:fldCharType="separate"/>
      </w:r>
      <w:r w:rsidR="00606E56">
        <w:rPr>
          <w:noProof/>
        </w:rPr>
        <w:t>6</w:t>
      </w:r>
      <w:r w:rsidR="00202206">
        <w:rPr>
          <w:noProof/>
        </w:rPr>
        <w:fldChar w:fldCharType="end"/>
      </w:r>
      <w:r>
        <w:t>.</w:t>
      </w:r>
      <w:r w:rsidR="00E52E69">
        <w:t xml:space="preserve"> </w:t>
      </w:r>
      <w:r>
        <w:t>Big Data in Smart Cities</w:t>
      </w:r>
      <w:bookmarkEnd w:id="22"/>
    </w:p>
    <w:p w14:paraId="646C193A" w14:textId="2150EC20" w:rsidR="007214D0" w:rsidRPr="00F15DFC" w:rsidRDefault="007214D0" w:rsidP="00F15DFC">
      <w:pPr>
        <w:jc w:val="center"/>
        <w:rPr>
          <w:sz w:val="20"/>
        </w:rPr>
      </w:pPr>
      <w:r w:rsidRPr="00F15DFC">
        <w:rPr>
          <w:sz w:val="20"/>
        </w:rPr>
        <w:t xml:space="preserve"> (</w:t>
      </w:r>
      <w:r w:rsidR="00F15DFC" w:rsidRPr="00F15DFC">
        <w:rPr>
          <w:sz w:val="20"/>
        </w:rPr>
        <w:t>Figure s</w:t>
      </w:r>
      <w:r w:rsidRPr="00F15DFC">
        <w:rPr>
          <w:sz w:val="20"/>
        </w:rPr>
        <w:t>ource: ESPRESSO Project)</w:t>
      </w:r>
    </w:p>
    <w:p w14:paraId="39A1B5F0" w14:textId="6C84B3DA" w:rsidR="0039412E" w:rsidRPr="00654A95" w:rsidRDefault="0039412E" w:rsidP="0039412E">
      <w:pPr>
        <w:rPr>
          <w:lang w:val="en-GB"/>
        </w:rPr>
      </w:pPr>
      <w:r>
        <w:t>OGC explores Smart City aspects as part of its Smart Cities Domain Working Group, and as project coordinator of the ESPRESSO project</w:t>
      </w:r>
      <w:r w:rsidR="00654A95">
        <w:t xml:space="preserve">, a development project co-funded by the European Commission. </w:t>
      </w:r>
      <w:r w:rsidR="00654A95" w:rsidRPr="00654A95">
        <w:rPr>
          <w:lang w:val="en-GB"/>
        </w:rPr>
        <w:t>In an effort to leverage the promise of a system approach, ESPRESSO focus</w:t>
      </w:r>
      <w:r w:rsidR="004E6044">
        <w:rPr>
          <w:lang w:val="en-GB"/>
        </w:rPr>
        <w:t>es</w:t>
      </w:r>
      <w:r w:rsidR="00654A95" w:rsidRPr="00654A95">
        <w:rPr>
          <w:lang w:val="en-GB"/>
        </w:rPr>
        <w:t xml:space="preserve"> on development of a </w:t>
      </w:r>
      <w:r w:rsidR="00654A95" w:rsidRPr="00654A95">
        <w:rPr>
          <w:bCs/>
          <w:lang w:val="en-GB"/>
        </w:rPr>
        <w:t>conceptual Smart City Information Framework</w:t>
      </w:r>
      <w:r w:rsidR="00654A95" w:rsidRPr="00654A95">
        <w:rPr>
          <w:lang w:val="en-GB"/>
        </w:rPr>
        <w:t> based on open standards. This framework will consist of a </w:t>
      </w:r>
      <w:r w:rsidR="00654A95" w:rsidRPr="00654A95">
        <w:rPr>
          <w:bCs/>
          <w:lang w:val="en-GB"/>
        </w:rPr>
        <w:t>Smart City platform</w:t>
      </w:r>
      <w:r w:rsidR="00654A95" w:rsidRPr="00654A95">
        <w:rPr>
          <w:lang w:val="en-GB"/>
        </w:rPr>
        <w:t> (the “Smart City enterprise application”) and a number of data provision and processing services to integrate relevant data, workflows, and processes. The project will build this framework by identifying relevant open standards, technologies, and information models that are currently in use or in development in various sectors. The project will analyse potential gaps and overlaps among standards developed by the various standardisation organizations and will provide guidelines on how to effectively address those shortcomings.</w:t>
      </w:r>
    </w:p>
    <w:p w14:paraId="14918C3D" w14:textId="77777777" w:rsidR="009D31EC" w:rsidRPr="008F7EA2" w:rsidRDefault="009D31EC" w:rsidP="005F3D70">
      <w:pPr>
        <w:pStyle w:val="Heading1"/>
      </w:pPr>
      <w:bookmarkStart w:id="23" w:name="_Toc362004249"/>
      <w:r w:rsidRPr="008F7EA2">
        <w:lastRenderedPageBreak/>
        <w:t>Use cases for Big Geo Data</w:t>
      </w:r>
      <w:bookmarkEnd w:id="23"/>
    </w:p>
    <w:p w14:paraId="2EBDCF5C" w14:textId="77777777" w:rsidR="008F7EA2" w:rsidRPr="008F7EA2" w:rsidRDefault="001353CA" w:rsidP="008F7EA2">
      <w:pPr>
        <w:pStyle w:val="Heading2"/>
      </w:pPr>
      <w:bookmarkStart w:id="24" w:name="_Toc362004250"/>
      <w:r>
        <w:t>Use Case</w:t>
      </w:r>
      <w:r w:rsidR="008F7EA2" w:rsidRPr="008F7EA2">
        <w:t xml:space="preserve"> common</w:t>
      </w:r>
      <w:r>
        <w:t>ality</w:t>
      </w:r>
      <w:r w:rsidR="008F7EA2" w:rsidRPr="008F7EA2">
        <w:t xml:space="preserve"> across application</w:t>
      </w:r>
      <w:r w:rsidR="00A96F09">
        <w:t>s</w:t>
      </w:r>
      <w:bookmarkEnd w:id="24"/>
      <w:r>
        <w:t xml:space="preserve"> </w:t>
      </w:r>
    </w:p>
    <w:p w14:paraId="42C8D609" w14:textId="10912FE9" w:rsidR="001353CA" w:rsidRPr="00E15B0E" w:rsidRDefault="001353CA" w:rsidP="005B04D7">
      <w:r>
        <w:t xml:space="preserve">The benefits of </w:t>
      </w:r>
      <w:r w:rsidR="00DB3D20">
        <w:t>B</w:t>
      </w:r>
      <w:r>
        <w:t>i</w:t>
      </w:r>
      <w:r w:rsidR="00DB3D20">
        <w:t>g D</w:t>
      </w:r>
      <w:r>
        <w:t>ata</w:t>
      </w:r>
      <w:r w:rsidR="00E15B0E">
        <w:t xml:space="preserve"> </w:t>
      </w:r>
      <w:r w:rsidR="005B04D7">
        <w:t xml:space="preserve">described </w:t>
      </w:r>
      <w:r>
        <w:t xml:space="preserve">in Section </w:t>
      </w:r>
      <w:r w:rsidR="00E64F79">
        <w:fldChar w:fldCharType="begin"/>
      </w:r>
      <w:r>
        <w:instrText xml:space="preserve"> REF _Ref322080042 \r \h </w:instrText>
      </w:r>
      <w:r w:rsidR="00E64F79">
        <w:fldChar w:fldCharType="separate"/>
      </w:r>
      <w:r w:rsidR="00606E56">
        <w:t>2</w:t>
      </w:r>
      <w:r w:rsidR="00E64F79">
        <w:fldChar w:fldCharType="end"/>
      </w:r>
      <w:r>
        <w:t xml:space="preserve"> </w:t>
      </w:r>
      <w:r w:rsidR="005B04D7">
        <w:t>vary</w:t>
      </w:r>
      <w:r>
        <w:t xml:space="preserve"> </w:t>
      </w:r>
      <w:r w:rsidR="00B14608">
        <w:t>across the</w:t>
      </w:r>
      <w:r>
        <w:t xml:space="preserve"> domain of application and </w:t>
      </w:r>
      <w:r w:rsidR="00E15B0E">
        <w:t xml:space="preserve">in the </w:t>
      </w:r>
      <w:r w:rsidR="002C7A26">
        <w:t>type</w:t>
      </w:r>
      <w:r w:rsidR="00E15B0E">
        <w:t>s</w:t>
      </w:r>
      <w:r>
        <w:t xml:space="preserve"> of benefits.</w:t>
      </w:r>
      <w:r w:rsidR="00E52E69">
        <w:t xml:space="preserve"> </w:t>
      </w:r>
      <w:r>
        <w:t>Fortunately</w:t>
      </w:r>
      <w:r w:rsidR="005B04D7">
        <w:t>,</w:t>
      </w:r>
      <w:r>
        <w:t xml:space="preserve"> from a technology develo</w:t>
      </w:r>
      <w:r w:rsidR="00DB3D20">
        <w:t>pment perspective there is</w:t>
      </w:r>
      <w:r>
        <w:t xml:space="preserve"> high </w:t>
      </w:r>
      <w:r w:rsidR="002C7A26">
        <w:t xml:space="preserve">commonality </w:t>
      </w:r>
      <w:r>
        <w:t xml:space="preserve">of use cases </w:t>
      </w:r>
      <w:r w:rsidR="00376E0C">
        <w:t>and associated requirements</w:t>
      </w:r>
      <w:r>
        <w:t xml:space="preserve"> across the application domains.</w:t>
      </w:r>
      <w:r w:rsidR="00E52E69">
        <w:t xml:space="preserve"> </w:t>
      </w:r>
      <w:r>
        <w:t xml:space="preserve">This section provides a </w:t>
      </w:r>
      <w:r w:rsidR="00D3762F">
        <w:t>set</w:t>
      </w:r>
      <w:r>
        <w:t xml:space="preserve"> of </w:t>
      </w:r>
      <w:r w:rsidR="002C7A26">
        <w:t xml:space="preserve">Big </w:t>
      </w:r>
      <w:r w:rsidR="00D3762F">
        <w:t xml:space="preserve">Geo </w:t>
      </w:r>
      <w:r w:rsidR="002C7A26">
        <w:t>Data Use C</w:t>
      </w:r>
      <w:r>
        <w:t>ases</w:t>
      </w:r>
      <w:r w:rsidR="00E15B0E">
        <w:t xml:space="preserve"> that </w:t>
      </w:r>
      <w:r w:rsidR="00376E0C">
        <w:t xml:space="preserve">can be used to help </w:t>
      </w:r>
      <w:r w:rsidR="004E6044">
        <w:t xml:space="preserve">manage </w:t>
      </w:r>
      <w:r w:rsidR="00E15B0E">
        <w:t>the complexity of Big Geo Data development</w:t>
      </w:r>
      <w:r w:rsidR="002C7A26">
        <w:t>.</w:t>
      </w:r>
      <w:r w:rsidR="00E52E69">
        <w:t xml:space="preserve"> </w:t>
      </w:r>
      <w:r w:rsidR="00E15B0E">
        <w:t xml:space="preserve">The Use Cases are organized into four groups as shown in </w:t>
      </w:r>
      <w:r w:rsidR="00E15B0E">
        <w:fldChar w:fldCharType="begin"/>
      </w:r>
      <w:r w:rsidR="00E15B0E">
        <w:instrText xml:space="preserve"> REF _Ref357752276 \h </w:instrText>
      </w:r>
      <w:r w:rsidR="00E15B0E">
        <w:fldChar w:fldCharType="separate"/>
      </w:r>
      <w:r w:rsidR="00606E56">
        <w:t xml:space="preserve">Figure </w:t>
      </w:r>
      <w:r w:rsidR="00606E56">
        <w:rPr>
          <w:noProof/>
        </w:rPr>
        <w:t>7</w:t>
      </w:r>
      <w:r w:rsidR="00E15B0E">
        <w:fldChar w:fldCharType="end"/>
      </w:r>
      <w:r w:rsidR="00E15B0E">
        <w:t>.</w:t>
      </w:r>
      <w:r w:rsidR="00E52E69">
        <w:t xml:space="preserve"> </w:t>
      </w:r>
      <w:r w:rsidR="00E15B0E">
        <w:t xml:space="preserve">Three of the four use case groups are inspired by and similar to the roles of </w:t>
      </w:r>
      <w:r w:rsidR="00E15B0E">
        <w:rPr>
          <w:lang w:val="en-GB"/>
        </w:rPr>
        <w:t xml:space="preserve">a </w:t>
      </w:r>
      <w:r w:rsidR="00E15B0E" w:rsidRPr="00E15B0E">
        <w:rPr>
          <w:lang w:val="en-GB"/>
        </w:rPr>
        <w:t>big data application provider</w:t>
      </w:r>
      <w:r w:rsidR="00E15B0E">
        <w:rPr>
          <w:lang w:val="en-GB"/>
        </w:rPr>
        <w:t xml:space="preserve"> as defined in a reference architecture under development by ISO/IEC JTC 1/WG 9 – </w:t>
      </w:r>
      <w:r w:rsidR="00E15B0E" w:rsidRPr="00E15B0E">
        <w:t>Information technology</w:t>
      </w:r>
      <w:r w:rsidR="00E15B0E">
        <w:t xml:space="preserve"> </w:t>
      </w:r>
      <w:r w:rsidR="00E15B0E">
        <w:rPr>
          <w:lang w:val="en-GB"/>
        </w:rPr>
        <w:t>–</w:t>
      </w:r>
      <w:r w:rsidR="00E15B0E" w:rsidRPr="00E15B0E">
        <w:rPr>
          <w:lang w:val="en-GB"/>
        </w:rPr>
        <w:t xml:space="preserve"> Big</w:t>
      </w:r>
      <w:r w:rsidR="00E15B0E">
        <w:rPr>
          <w:lang w:val="en-GB"/>
        </w:rPr>
        <w:t xml:space="preserve"> </w:t>
      </w:r>
      <w:r w:rsidR="00E15B0E" w:rsidRPr="00E15B0E">
        <w:rPr>
          <w:lang w:val="en-GB"/>
        </w:rPr>
        <w:t>Data</w:t>
      </w:r>
      <w:r w:rsidR="00E15B0E">
        <w:rPr>
          <w:rStyle w:val="FootnoteReference"/>
          <w:lang w:val="en-GB"/>
        </w:rPr>
        <w:footnoteReference w:id="16"/>
      </w:r>
      <w:r w:rsidR="00E15B0E" w:rsidRPr="00E15B0E">
        <w:rPr>
          <w:lang w:val="en-GB"/>
        </w:rPr>
        <w:t>.</w:t>
      </w:r>
      <w:r w:rsidR="00E52E69">
        <w:rPr>
          <w:lang w:val="en-GB"/>
        </w:rPr>
        <w:t xml:space="preserve"> </w:t>
      </w:r>
      <w:r w:rsidR="00E15B0E">
        <w:rPr>
          <w:lang w:val="en-GB"/>
        </w:rPr>
        <w:t xml:space="preserve">The Models and </w:t>
      </w:r>
      <w:r w:rsidR="00376E0C">
        <w:rPr>
          <w:lang w:val="en-GB"/>
        </w:rPr>
        <w:t xml:space="preserve">Simulation category shown </w:t>
      </w:r>
      <w:r w:rsidR="00E15B0E">
        <w:t xml:space="preserve">in </w:t>
      </w:r>
      <w:r w:rsidR="00E15B0E">
        <w:fldChar w:fldCharType="begin"/>
      </w:r>
      <w:r w:rsidR="00E15B0E">
        <w:instrText xml:space="preserve"> REF _Ref357752276 \h </w:instrText>
      </w:r>
      <w:r w:rsidR="00E15B0E">
        <w:fldChar w:fldCharType="separate"/>
      </w:r>
      <w:r w:rsidR="00606E56">
        <w:t xml:space="preserve">Figure </w:t>
      </w:r>
      <w:r w:rsidR="00606E56">
        <w:rPr>
          <w:noProof/>
        </w:rPr>
        <w:t>7</w:t>
      </w:r>
      <w:r w:rsidR="00E15B0E">
        <w:fldChar w:fldCharType="end"/>
      </w:r>
      <w:r w:rsidR="00E15B0E">
        <w:rPr>
          <w:lang w:val="en-GB"/>
        </w:rPr>
        <w:t xml:space="preserve"> is not in </w:t>
      </w:r>
      <w:r w:rsidR="00376E0C">
        <w:rPr>
          <w:lang w:val="en-GB"/>
        </w:rPr>
        <w:t xml:space="preserve">the </w:t>
      </w:r>
      <w:r w:rsidR="00E15B0E">
        <w:rPr>
          <w:lang w:val="en-GB"/>
        </w:rPr>
        <w:t>WG9</w:t>
      </w:r>
      <w:r w:rsidR="00376E0C">
        <w:rPr>
          <w:lang w:val="en-GB"/>
        </w:rPr>
        <w:t xml:space="preserve"> architecture</w:t>
      </w:r>
      <w:r w:rsidR="00E15B0E">
        <w:rPr>
          <w:lang w:val="en-GB"/>
        </w:rPr>
        <w:t xml:space="preserve">, but is included in the geospatial use cases as geospatial models and </w:t>
      </w:r>
      <w:r w:rsidR="00FE26E6">
        <w:rPr>
          <w:lang w:val="en-GB"/>
        </w:rPr>
        <w:t>simulations</w:t>
      </w:r>
      <w:r w:rsidR="00E15B0E">
        <w:rPr>
          <w:lang w:val="en-GB"/>
        </w:rPr>
        <w:t xml:space="preserve"> meet the definition of big data.</w:t>
      </w:r>
    </w:p>
    <w:p w14:paraId="2DC7FA67" w14:textId="04DEA623" w:rsidR="00D3762F" w:rsidRDefault="00455E67" w:rsidP="006254A7">
      <w:pPr>
        <w:spacing w:after="0"/>
      </w:pPr>
      <w:r w:rsidRPr="00455E67">
        <w:rPr>
          <w:noProof/>
        </w:rPr>
        <w:drawing>
          <wp:inline distT="0" distB="0" distL="0" distR="0" wp14:anchorId="473A621E" wp14:editId="3E505C66">
            <wp:extent cx="5486400" cy="3765847"/>
            <wp:effectExtent l="0" t="0" r="0" b="0"/>
            <wp:docPr id="167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765847"/>
                    </a:xfrm>
                    <a:prstGeom prst="rect">
                      <a:avLst/>
                    </a:prstGeom>
                    <a:noFill/>
                    <a:ln>
                      <a:noFill/>
                    </a:ln>
                  </pic:spPr>
                </pic:pic>
              </a:graphicData>
            </a:graphic>
          </wp:inline>
        </w:drawing>
      </w:r>
    </w:p>
    <w:p w14:paraId="6E0C9CDF" w14:textId="738FCB1F" w:rsidR="00E15B0E" w:rsidRDefault="00D3762F" w:rsidP="00084A22">
      <w:pPr>
        <w:pStyle w:val="Caption"/>
      </w:pPr>
      <w:bookmarkStart w:id="25" w:name="_Ref357752276"/>
      <w:bookmarkStart w:id="26" w:name="_Toc362004275"/>
      <w:r>
        <w:t xml:space="preserve">Figure </w:t>
      </w:r>
      <w:r w:rsidR="00202206">
        <w:fldChar w:fldCharType="begin"/>
      </w:r>
      <w:r w:rsidR="00202206">
        <w:instrText xml:space="preserve"> SEQ Figure \* ARABIC </w:instrText>
      </w:r>
      <w:r w:rsidR="00202206">
        <w:fldChar w:fldCharType="separate"/>
      </w:r>
      <w:r w:rsidR="00606E56">
        <w:rPr>
          <w:noProof/>
        </w:rPr>
        <w:t>7</w:t>
      </w:r>
      <w:r w:rsidR="00202206">
        <w:rPr>
          <w:noProof/>
        </w:rPr>
        <w:fldChar w:fldCharType="end"/>
      </w:r>
      <w:bookmarkEnd w:id="25"/>
      <w:r>
        <w:t>.</w:t>
      </w:r>
      <w:r w:rsidR="00E52E69">
        <w:t xml:space="preserve"> </w:t>
      </w:r>
      <w:r>
        <w:t xml:space="preserve">Big </w:t>
      </w:r>
      <w:r w:rsidR="00B14608">
        <w:t xml:space="preserve">Geo </w:t>
      </w:r>
      <w:r>
        <w:t>Data Use Cases</w:t>
      </w:r>
      <w:bookmarkEnd w:id="26"/>
    </w:p>
    <w:p w14:paraId="7A5685C1" w14:textId="77777777" w:rsidR="00E15B0E" w:rsidRDefault="00E15B0E" w:rsidP="00AD7CB0"/>
    <w:p w14:paraId="65A19DE4" w14:textId="3CEF7E28" w:rsidR="00AD7CB0" w:rsidRDefault="00AD7CB0" w:rsidP="00AD7CB0">
      <w:pPr>
        <w:pageBreakBefore/>
      </w:pPr>
      <w:r>
        <w:lastRenderedPageBreak/>
        <w:fldChar w:fldCharType="begin"/>
      </w:r>
      <w:r>
        <w:instrText xml:space="preserve"> REF _Ref322616333 \h </w:instrText>
      </w:r>
      <w:r>
        <w:fldChar w:fldCharType="separate"/>
      </w:r>
      <w:r w:rsidR="00606E56">
        <w:t xml:space="preserve">Table </w:t>
      </w:r>
      <w:r w:rsidR="00606E56">
        <w:rPr>
          <w:noProof/>
        </w:rPr>
        <w:t>1</w:t>
      </w:r>
      <w:r>
        <w:fldChar w:fldCharType="end"/>
      </w:r>
      <w:r>
        <w:t xml:space="preserve"> shows how the use cases support the application domains described in Section </w:t>
      </w:r>
      <w:r>
        <w:fldChar w:fldCharType="begin"/>
      </w:r>
      <w:r>
        <w:instrText xml:space="preserve"> REF _Ref322080042 \r \h </w:instrText>
      </w:r>
      <w:r>
        <w:fldChar w:fldCharType="separate"/>
      </w:r>
      <w:r w:rsidR="00606E56">
        <w:t>2</w:t>
      </w:r>
      <w:r>
        <w:fldChar w:fldCharType="end"/>
      </w:r>
      <w:r>
        <w:t>.</w:t>
      </w:r>
      <w:r w:rsidR="00E52E69">
        <w:t xml:space="preserve"> </w:t>
      </w:r>
    </w:p>
    <w:p w14:paraId="04332F2A" w14:textId="77777777" w:rsidR="00AD7CB0" w:rsidRPr="008F7EA2" w:rsidRDefault="00AD7CB0" w:rsidP="00084A22">
      <w:pPr>
        <w:pStyle w:val="Caption"/>
      </w:pPr>
      <w:bookmarkStart w:id="27" w:name="_Ref322616333"/>
      <w:r>
        <w:t xml:space="preserve">Table </w:t>
      </w:r>
      <w:r w:rsidR="00202206">
        <w:fldChar w:fldCharType="begin"/>
      </w:r>
      <w:r w:rsidR="00202206">
        <w:instrText xml:space="preserve"> SEQ Tabl</w:instrText>
      </w:r>
      <w:r w:rsidR="00202206">
        <w:instrText xml:space="preserve">e \* ARABIC </w:instrText>
      </w:r>
      <w:r w:rsidR="00202206">
        <w:fldChar w:fldCharType="separate"/>
      </w:r>
      <w:r w:rsidR="00606E56">
        <w:rPr>
          <w:noProof/>
        </w:rPr>
        <w:t>1</w:t>
      </w:r>
      <w:r w:rsidR="00202206">
        <w:rPr>
          <w:noProof/>
        </w:rPr>
        <w:fldChar w:fldCharType="end"/>
      </w:r>
      <w:bookmarkEnd w:id="27"/>
      <w:r>
        <w:rPr>
          <w:noProof/>
        </w:rPr>
        <w:t>.</w:t>
      </w:r>
      <w:r>
        <w:t xml:space="preserve"> Use Cases supporting Application Domains</w:t>
      </w:r>
    </w:p>
    <w:tbl>
      <w:tblPr>
        <w:tblStyle w:val="TableGrid"/>
        <w:tblW w:w="0" w:type="auto"/>
        <w:tblLook w:val="04A0" w:firstRow="1" w:lastRow="0" w:firstColumn="1" w:lastColumn="0" w:noHBand="0" w:noVBand="1"/>
      </w:tblPr>
      <w:tblGrid>
        <w:gridCol w:w="1771"/>
        <w:gridCol w:w="1771"/>
        <w:gridCol w:w="1771"/>
        <w:gridCol w:w="1771"/>
        <w:gridCol w:w="1772"/>
      </w:tblGrid>
      <w:tr w:rsidR="005B04D7" w:rsidRPr="008F7EA2" w14:paraId="56FCD2FC" w14:textId="77777777" w:rsidTr="00F37A0C">
        <w:tc>
          <w:tcPr>
            <w:tcW w:w="1771" w:type="dxa"/>
          </w:tcPr>
          <w:p w14:paraId="3AA510FC" w14:textId="77777777" w:rsidR="005B04D7" w:rsidRPr="008F7EA2" w:rsidRDefault="005B04D7" w:rsidP="00AD7CB0"/>
        </w:tc>
        <w:tc>
          <w:tcPr>
            <w:tcW w:w="1771" w:type="dxa"/>
          </w:tcPr>
          <w:p w14:paraId="69896C42" w14:textId="36D9AB61" w:rsidR="005B04D7" w:rsidRPr="00623F53" w:rsidRDefault="005B04D7" w:rsidP="00084A22">
            <w:pPr>
              <w:jc w:val="center"/>
              <w:rPr>
                <w:b/>
              </w:rPr>
            </w:pPr>
            <w:r>
              <w:rPr>
                <w:b/>
              </w:rPr>
              <w:t>Collection and Ingest</w:t>
            </w:r>
          </w:p>
        </w:tc>
        <w:tc>
          <w:tcPr>
            <w:tcW w:w="1771" w:type="dxa"/>
          </w:tcPr>
          <w:p w14:paraId="7EBA696D" w14:textId="328DF4B6" w:rsidR="005B04D7" w:rsidRPr="00623F53" w:rsidRDefault="005B04D7" w:rsidP="00084A22">
            <w:pPr>
              <w:jc w:val="center"/>
              <w:rPr>
                <w:b/>
              </w:rPr>
            </w:pPr>
            <w:r>
              <w:rPr>
                <w:b/>
              </w:rPr>
              <w:t>Prepare &amp; Structure</w:t>
            </w:r>
          </w:p>
        </w:tc>
        <w:tc>
          <w:tcPr>
            <w:tcW w:w="1771" w:type="dxa"/>
          </w:tcPr>
          <w:p w14:paraId="580B2293" w14:textId="25B25FA2" w:rsidR="005B04D7" w:rsidRPr="00623F53" w:rsidRDefault="005B04D7" w:rsidP="00084A22">
            <w:pPr>
              <w:jc w:val="center"/>
              <w:rPr>
                <w:b/>
              </w:rPr>
            </w:pPr>
            <w:r w:rsidRPr="00623F53">
              <w:rPr>
                <w:b/>
              </w:rPr>
              <w:t>Analytics</w:t>
            </w:r>
            <w:r>
              <w:rPr>
                <w:b/>
              </w:rPr>
              <w:t xml:space="preserve"> &amp; Visualization</w:t>
            </w:r>
          </w:p>
        </w:tc>
        <w:tc>
          <w:tcPr>
            <w:tcW w:w="1772" w:type="dxa"/>
          </w:tcPr>
          <w:p w14:paraId="5E72037E" w14:textId="1E9D5013" w:rsidR="005B04D7" w:rsidRPr="00623F53" w:rsidRDefault="005B04D7" w:rsidP="00084A22">
            <w:pPr>
              <w:jc w:val="center"/>
              <w:rPr>
                <w:b/>
              </w:rPr>
            </w:pPr>
            <w:r>
              <w:rPr>
                <w:b/>
              </w:rPr>
              <w:t>Models &amp; Prediction</w:t>
            </w:r>
          </w:p>
        </w:tc>
      </w:tr>
      <w:tr w:rsidR="005B04D7" w:rsidRPr="008F7EA2" w14:paraId="049BEA5B" w14:textId="77777777" w:rsidTr="004E6044">
        <w:tc>
          <w:tcPr>
            <w:tcW w:w="1771" w:type="dxa"/>
          </w:tcPr>
          <w:p w14:paraId="3C370210" w14:textId="1C5B250A" w:rsidR="005B04D7" w:rsidRPr="00623F53" w:rsidRDefault="005B04D7" w:rsidP="005B04D7">
            <w:pPr>
              <w:rPr>
                <w:b/>
              </w:rPr>
            </w:pPr>
            <w:r>
              <w:rPr>
                <w:b/>
              </w:rPr>
              <w:t>Earth Observations</w:t>
            </w:r>
            <w:r w:rsidRPr="00623F53">
              <w:rPr>
                <w:b/>
              </w:rPr>
              <w:t xml:space="preserve"> </w:t>
            </w:r>
          </w:p>
        </w:tc>
        <w:tc>
          <w:tcPr>
            <w:tcW w:w="1771" w:type="dxa"/>
          </w:tcPr>
          <w:p w14:paraId="2556E499" w14:textId="77777777" w:rsidR="005B04D7" w:rsidRPr="008F7EA2" w:rsidRDefault="005B04D7" w:rsidP="00AD7CB0">
            <w:r>
              <w:t>Observations from sensors to processing centers</w:t>
            </w:r>
          </w:p>
        </w:tc>
        <w:tc>
          <w:tcPr>
            <w:tcW w:w="1771" w:type="dxa"/>
          </w:tcPr>
          <w:p w14:paraId="43B51A6D" w14:textId="2AC4FC74" w:rsidR="005B04D7" w:rsidRDefault="005B04D7" w:rsidP="00AD7CB0">
            <w:r w:rsidRPr="008F7EA2">
              <w:t>Met/Ocean 4D queries</w:t>
            </w:r>
            <w:r>
              <w:t xml:space="preserve"> on array databases</w:t>
            </w:r>
          </w:p>
        </w:tc>
        <w:tc>
          <w:tcPr>
            <w:tcW w:w="1771" w:type="dxa"/>
          </w:tcPr>
          <w:p w14:paraId="118C91AF" w14:textId="3FCA2FBF" w:rsidR="005B04D7" w:rsidRPr="008F7EA2" w:rsidRDefault="005B04D7" w:rsidP="00AD7CB0">
            <w:r>
              <w:t>Processing of obser</w:t>
            </w:r>
            <w:r w:rsidR="00606E56">
              <w:t xml:space="preserve">vations in data clusters and </w:t>
            </w:r>
            <w:proofErr w:type="spellStart"/>
            <w:r w:rsidR="00606E56">
              <w:t>exa</w:t>
            </w:r>
            <w:r>
              <w:t>scale</w:t>
            </w:r>
            <w:proofErr w:type="spellEnd"/>
            <w:r>
              <w:t xml:space="preserve"> processing</w:t>
            </w:r>
          </w:p>
        </w:tc>
        <w:tc>
          <w:tcPr>
            <w:tcW w:w="1772" w:type="dxa"/>
          </w:tcPr>
          <w:p w14:paraId="7DCB8AE2" w14:textId="77777777" w:rsidR="005B04D7" w:rsidRPr="008F7EA2" w:rsidRDefault="005B04D7" w:rsidP="00AD7CB0">
            <w:r>
              <w:t>Integrated Environmental processing modeling and predictions</w:t>
            </w:r>
          </w:p>
        </w:tc>
      </w:tr>
      <w:tr w:rsidR="005B04D7" w:rsidRPr="008F7EA2" w14:paraId="6879A8D3" w14:textId="77777777" w:rsidTr="00F37A0C">
        <w:tc>
          <w:tcPr>
            <w:tcW w:w="1771" w:type="dxa"/>
          </w:tcPr>
          <w:p w14:paraId="6C7A480C" w14:textId="0819EE58" w:rsidR="005B04D7" w:rsidRPr="00623F53" w:rsidRDefault="005B04D7" w:rsidP="005B04D7">
            <w:pPr>
              <w:rPr>
                <w:b/>
              </w:rPr>
            </w:pPr>
            <w:r>
              <w:rPr>
                <w:b/>
              </w:rPr>
              <w:t xml:space="preserve">Resource Management: </w:t>
            </w:r>
            <w:proofErr w:type="gramStart"/>
            <w:r w:rsidR="004E6044">
              <w:rPr>
                <w:b/>
              </w:rPr>
              <w:t xml:space="preserve">Precision  </w:t>
            </w:r>
            <w:r>
              <w:rPr>
                <w:b/>
              </w:rPr>
              <w:t>Agriculture</w:t>
            </w:r>
            <w:proofErr w:type="gramEnd"/>
          </w:p>
        </w:tc>
        <w:tc>
          <w:tcPr>
            <w:tcW w:w="1771" w:type="dxa"/>
          </w:tcPr>
          <w:p w14:paraId="2A2AEDE5" w14:textId="4AC7A3C4" w:rsidR="005B04D7" w:rsidRPr="008F7EA2" w:rsidRDefault="005B04D7" w:rsidP="00AD7CB0">
            <w:r>
              <w:t xml:space="preserve">Observations from </w:t>
            </w:r>
            <w:r w:rsidR="00CB2B0D">
              <w:t>remote, in-</w:t>
            </w:r>
            <w:r w:rsidR="00135BAB">
              <w:t xml:space="preserve">situ, and on-vehicle </w:t>
            </w:r>
            <w:r>
              <w:t>sensors</w:t>
            </w:r>
          </w:p>
        </w:tc>
        <w:tc>
          <w:tcPr>
            <w:tcW w:w="1771" w:type="dxa"/>
          </w:tcPr>
          <w:p w14:paraId="0F459E25" w14:textId="3EA165D3" w:rsidR="005B04D7" w:rsidRDefault="00CB2B0D" w:rsidP="00AD7CB0">
            <w:r>
              <w:t>Processing, normalization, cross-scale integration of raw observations</w:t>
            </w:r>
          </w:p>
        </w:tc>
        <w:tc>
          <w:tcPr>
            <w:tcW w:w="1771" w:type="dxa"/>
          </w:tcPr>
          <w:p w14:paraId="4BF535A5" w14:textId="4D5D279D" w:rsidR="005B04D7" w:rsidRPr="008F7EA2" w:rsidRDefault="005B04D7" w:rsidP="00AD7CB0">
            <w:r>
              <w:t xml:space="preserve">Identification </w:t>
            </w:r>
            <w:r w:rsidR="00CB2B0D">
              <w:t>of trends, correlations, scale of resource evolution</w:t>
            </w:r>
            <w:r>
              <w:t xml:space="preserve"> </w:t>
            </w:r>
          </w:p>
        </w:tc>
        <w:tc>
          <w:tcPr>
            <w:tcW w:w="1772" w:type="dxa"/>
          </w:tcPr>
          <w:p w14:paraId="41C97426" w14:textId="77777777" w:rsidR="005B04D7" w:rsidRPr="008F7EA2" w:rsidRDefault="005B04D7" w:rsidP="00AD7CB0">
            <w:r>
              <w:t>Prediction on resource quantities in the future</w:t>
            </w:r>
            <w:r w:rsidR="00CB2B0D">
              <w:t>, generation of treatment prescriptions</w:t>
            </w:r>
          </w:p>
        </w:tc>
      </w:tr>
      <w:tr w:rsidR="005B04D7" w:rsidRPr="008F7EA2" w14:paraId="2607360F" w14:textId="77777777" w:rsidTr="004E6044">
        <w:tc>
          <w:tcPr>
            <w:tcW w:w="1771" w:type="dxa"/>
          </w:tcPr>
          <w:p w14:paraId="298ACD73" w14:textId="21B77314" w:rsidR="005B04D7" w:rsidRPr="00623F53" w:rsidRDefault="005B04D7" w:rsidP="00F37A0C">
            <w:pPr>
              <w:rPr>
                <w:b/>
              </w:rPr>
            </w:pPr>
            <w:r>
              <w:rPr>
                <w:b/>
              </w:rPr>
              <w:t>Mobile Location Services</w:t>
            </w:r>
          </w:p>
        </w:tc>
        <w:tc>
          <w:tcPr>
            <w:tcW w:w="1771" w:type="dxa"/>
          </w:tcPr>
          <w:p w14:paraId="4CF86F72" w14:textId="77777777" w:rsidR="005B04D7" w:rsidRPr="008F7EA2" w:rsidRDefault="005B04D7" w:rsidP="00F37A0C">
            <w:r>
              <w:t>Mobile devices location tracking</w:t>
            </w:r>
          </w:p>
        </w:tc>
        <w:tc>
          <w:tcPr>
            <w:tcW w:w="1771" w:type="dxa"/>
          </w:tcPr>
          <w:p w14:paraId="6B8FFA53" w14:textId="2D75A196" w:rsidR="005B04D7" w:rsidRDefault="005B04D7" w:rsidP="005B04D7">
            <w:r>
              <w:t xml:space="preserve">Linked data structuring </w:t>
            </w:r>
          </w:p>
        </w:tc>
        <w:tc>
          <w:tcPr>
            <w:tcW w:w="1771" w:type="dxa"/>
          </w:tcPr>
          <w:p w14:paraId="71D84ADE" w14:textId="7CD0A67D" w:rsidR="005B04D7" w:rsidRPr="008F7EA2" w:rsidRDefault="005B04D7" w:rsidP="00F37A0C">
            <w:r>
              <w:t>Sentiment analysis from social media</w:t>
            </w:r>
          </w:p>
        </w:tc>
        <w:tc>
          <w:tcPr>
            <w:tcW w:w="1772" w:type="dxa"/>
          </w:tcPr>
          <w:p w14:paraId="1EAB206A" w14:textId="77777777" w:rsidR="005B04D7" w:rsidRPr="008F7EA2" w:rsidRDefault="005B04D7" w:rsidP="00F37A0C">
            <w:r>
              <w:t xml:space="preserve">Prediction of future state </w:t>
            </w:r>
          </w:p>
        </w:tc>
      </w:tr>
      <w:tr w:rsidR="005B04D7" w:rsidRPr="008F7EA2" w14:paraId="3AC3F14E" w14:textId="77777777" w:rsidTr="00F37A0C">
        <w:tc>
          <w:tcPr>
            <w:tcW w:w="1771" w:type="dxa"/>
          </w:tcPr>
          <w:p w14:paraId="1E4E8A62" w14:textId="77777777" w:rsidR="005B04D7" w:rsidRPr="00623F53" w:rsidRDefault="005B04D7" w:rsidP="00AD7CB0">
            <w:pPr>
              <w:rPr>
                <w:b/>
              </w:rPr>
            </w:pPr>
            <w:r w:rsidRPr="00623F53">
              <w:rPr>
                <w:b/>
              </w:rPr>
              <w:t>Transportation</w:t>
            </w:r>
          </w:p>
        </w:tc>
        <w:tc>
          <w:tcPr>
            <w:tcW w:w="1771" w:type="dxa"/>
          </w:tcPr>
          <w:p w14:paraId="461FA260" w14:textId="77777777" w:rsidR="005B04D7" w:rsidRPr="008F7EA2" w:rsidRDefault="005B04D7" w:rsidP="00AD7CB0">
            <w:r>
              <w:t>Real-time Tracking of moving features</w:t>
            </w:r>
          </w:p>
        </w:tc>
        <w:tc>
          <w:tcPr>
            <w:tcW w:w="1771" w:type="dxa"/>
          </w:tcPr>
          <w:p w14:paraId="7E0E8064" w14:textId="3C1B7995" w:rsidR="005B04D7" w:rsidRDefault="004E6044" w:rsidP="00AD7CB0">
            <w:r>
              <w:t>Detect and monitor real-time e</w:t>
            </w:r>
            <w:r w:rsidR="005B04D7">
              <w:t>vent</w:t>
            </w:r>
            <w:r>
              <w:t xml:space="preserve"> detection</w:t>
            </w:r>
          </w:p>
        </w:tc>
        <w:tc>
          <w:tcPr>
            <w:tcW w:w="1771" w:type="dxa"/>
          </w:tcPr>
          <w:p w14:paraId="46A50F5F" w14:textId="0D83382B" w:rsidR="005B04D7" w:rsidRPr="008F7EA2" w:rsidRDefault="005B04D7" w:rsidP="00AD7CB0">
            <w:r>
              <w:t>Pattern recognition in moving features</w:t>
            </w:r>
          </w:p>
        </w:tc>
        <w:tc>
          <w:tcPr>
            <w:tcW w:w="1772" w:type="dxa"/>
          </w:tcPr>
          <w:p w14:paraId="7DCCF445" w14:textId="77777777" w:rsidR="005B04D7" w:rsidRPr="008F7EA2" w:rsidRDefault="005B04D7" w:rsidP="00AD7CB0">
            <w:r>
              <w:t>Predicting future states for decision making</w:t>
            </w:r>
          </w:p>
        </w:tc>
      </w:tr>
      <w:tr w:rsidR="005B04D7" w:rsidRPr="008F7EA2" w14:paraId="0404821A" w14:textId="77777777" w:rsidTr="00F37A0C">
        <w:tc>
          <w:tcPr>
            <w:tcW w:w="1771" w:type="dxa"/>
          </w:tcPr>
          <w:p w14:paraId="4D12BEC0" w14:textId="77777777" w:rsidR="005B04D7" w:rsidRPr="00623F53" w:rsidRDefault="005B04D7" w:rsidP="00AD7CB0">
            <w:pPr>
              <w:rPr>
                <w:b/>
              </w:rPr>
            </w:pPr>
            <w:r w:rsidRPr="00623F53">
              <w:rPr>
                <w:b/>
              </w:rPr>
              <w:t>Smart Cities</w:t>
            </w:r>
          </w:p>
        </w:tc>
        <w:tc>
          <w:tcPr>
            <w:tcW w:w="1771" w:type="dxa"/>
          </w:tcPr>
          <w:p w14:paraId="632CB94B" w14:textId="09C5934C" w:rsidR="005B04D7" w:rsidRPr="008F7EA2" w:rsidRDefault="005B04D7" w:rsidP="00AD7CB0">
            <w:r>
              <w:t>Observations of urban environment.</w:t>
            </w:r>
            <w:r w:rsidR="00E52E69">
              <w:t xml:space="preserve"> </w:t>
            </w:r>
            <w:r>
              <w:t>Social media from citizens</w:t>
            </w:r>
          </w:p>
        </w:tc>
        <w:tc>
          <w:tcPr>
            <w:tcW w:w="1771" w:type="dxa"/>
          </w:tcPr>
          <w:p w14:paraId="48516DD7" w14:textId="721BA517" w:rsidR="005B04D7" w:rsidRDefault="005B04D7" w:rsidP="00AD7CB0">
            <w:r>
              <w:t>Queries on quality of life in cities</w:t>
            </w:r>
          </w:p>
        </w:tc>
        <w:tc>
          <w:tcPr>
            <w:tcW w:w="1771" w:type="dxa"/>
          </w:tcPr>
          <w:p w14:paraId="45CD6184" w14:textId="0D607411" w:rsidR="005B04D7" w:rsidRPr="008F7EA2" w:rsidRDefault="005B04D7" w:rsidP="00AD7CB0">
            <w:r>
              <w:t xml:space="preserve">Prediction of urban needs </w:t>
            </w:r>
          </w:p>
        </w:tc>
        <w:tc>
          <w:tcPr>
            <w:tcW w:w="1772" w:type="dxa"/>
          </w:tcPr>
          <w:p w14:paraId="1A45D4E1" w14:textId="77777777" w:rsidR="005B04D7" w:rsidRPr="008F7EA2" w:rsidRDefault="005B04D7" w:rsidP="00AD7CB0">
            <w:r>
              <w:t>Prediction for urban planning using spatial models</w:t>
            </w:r>
          </w:p>
        </w:tc>
      </w:tr>
    </w:tbl>
    <w:p w14:paraId="33232079" w14:textId="77777777" w:rsidR="00AD7CB0" w:rsidRPr="00AD7CB0" w:rsidRDefault="00AD7CB0" w:rsidP="00AD7CB0"/>
    <w:p w14:paraId="672635F2" w14:textId="0B052B31" w:rsidR="00B14608" w:rsidRDefault="00B14608" w:rsidP="00C54381">
      <w:pPr>
        <w:pStyle w:val="Heading2"/>
        <w:pageBreakBefore/>
      </w:pPr>
      <w:bookmarkStart w:id="28" w:name="_Toc362004251"/>
      <w:bookmarkStart w:id="29" w:name="_Ref322077161"/>
      <w:r>
        <w:lastRenderedPageBreak/>
        <w:t>Collection</w:t>
      </w:r>
      <w:r w:rsidR="00E15B0E">
        <w:t xml:space="preserve"> &amp; Ingest</w:t>
      </w:r>
      <w:bookmarkEnd w:id="28"/>
    </w:p>
    <w:bookmarkEnd w:id="29"/>
    <w:p w14:paraId="13308628" w14:textId="19A49EA0" w:rsidR="00EB0FEE" w:rsidRPr="00EB0FEE" w:rsidRDefault="007749F3" w:rsidP="00EB0FEE">
      <w:r>
        <w:t>Collection and ingest of</w:t>
      </w:r>
      <w:r w:rsidR="00CC04DC">
        <w:t xml:space="preserve"> much</w:t>
      </w:r>
      <w:r>
        <w:t xml:space="preserve"> </w:t>
      </w:r>
      <w:r w:rsidR="00DB3D20">
        <w:t>Big Data</w:t>
      </w:r>
      <w:r>
        <w:t xml:space="preserve"> requires the abilities of high velocity data streaming.</w:t>
      </w:r>
      <w:r w:rsidR="00EB0FEE">
        <w:t xml:space="preserve"> Geoffrey Fox, Indiana University, provided an excellent overview of high velocity streaming to the Location Powers, Big Geo Data workshop.</w:t>
      </w:r>
      <w:r w:rsidR="00E52E69">
        <w:t xml:space="preserve"> </w:t>
      </w:r>
      <w:r w:rsidR="00EB0FEE">
        <w:t xml:space="preserve">Professor Fox’s presentation was based in part of two previous workshops on </w:t>
      </w:r>
      <w:hyperlink r:id="rId44" w:history="1">
        <w:r w:rsidR="00EB0FEE" w:rsidRPr="00EB0FEE">
          <w:rPr>
            <w:rStyle w:val="Hyperlink"/>
          </w:rPr>
          <w:t>streaming systems</w:t>
        </w:r>
      </w:hyperlink>
      <w:r w:rsidR="00EB0FEE">
        <w:t>.</w:t>
      </w:r>
      <w:r w:rsidR="00E52E69">
        <w:t xml:space="preserve"> </w:t>
      </w:r>
      <w:proofErr w:type="gramStart"/>
      <w:r w:rsidR="00EB0FEE">
        <w:t>Additionally</w:t>
      </w:r>
      <w:proofErr w:type="gramEnd"/>
      <w:r w:rsidR="00EB0FEE">
        <w:t xml:space="preserve"> Fox </w:t>
      </w:r>
      <w:r w:rsidR="00DB3D20">
        <w:t>described</w:t>
      </w:r>
      <w:r w:rsidR="00EB0FEE">
        <w:t xml:space="preserve"> use cases coming from the </w:t>
      </w:r>
      <w:r w:rsidR="00CC04DC">
        <w:t>US National Institute of Standards and Technology (</w:t>
      </w:r>
      <w:r w:rsidR="00EB0FEE">
        <w:t>NIST</w:t>
      </w:r>
      <w:r w:rsidR="00CC04DC">
        <w:t>)</w:t>
      </w:r>
      <w:r w:rsidR="00EB0FEE">
        <w:t xml:space="preserve"> Public Data Working Group, e.g., </w:t>
      </w:r>
      <w:r w:rsidR="00EB0FEE">
        <w:fldChar w:fldCharType="begin"/>
      </w:r>
      <w:r w:rsidR="00EB0FEE">
        <w:instrText xml:space="preserve"> REF _Ref357765217 \h </w:instrText>
      </w:r>
      <w:r w:rsidR="00EB0FEE">
        <w:fldChar w:fldCharType="separate"/>
      </w:r>
      <w:r w:rsidR="00606E56">
        <w:t xml:space="preserve">Figure </w:t>
      </w:r>
      <w:r w:rsidR="00606E56">
        <w:rPr>
          <w:noProof/>
        </w:rPr>
        <w:t>8</w:t>
      </w:r>
      <w:r w:rsidR="00EB0FEE">
        <w:fldChar w:fldCharType="end"/>
      </w:r>
    </w:p>
    <w:p w14:paraId="1DD1C271" w14:textId="3B9D372D" w:rsidR="00EB0FEE" w:rsidRDefault="00EB0FEE" w:rsidP="00CC04DC">
      <w:pPr>
        <w:jc w:val="center"/>
      </w:pPr>
      <w:r w:rsidRPr="00EB0FEE">
        <w:rPr>
          <w:noProof/>
        </w:rPr>
        <w:drawing>
          <wp:inline distT="0" distB="0" distL="0" distR="0" wp14:anchorId="159EB902" wp14:editId="6E452DCC">
            <wp:extent cx="5026384" cy="2297139"/>
            <wp:effectExtent l="0" t="0" r="3175" b="0"/>
            <wp:docPr id="167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a:extLst>
                        <a:ext uri="{28A0092B-C50C-407E-A947-70E740481C1C}">
                          <a14:useLocalDpi xmlns:a14="http://schemas.microsoft.com/office/drawing/2010/main" val="0"/>
                        </a:ext>
                      </a:extLst>
                    </a:blip>
                    <a:srcRect b="10972"/>
                    <a:stretch/>
                  </pic:blipFill>
                  <pic:spPr bwMode="auto">
                    <a:xfrm>
                      <a:off x="0" y="0"/>
                      <a:ext cx="5027174" cy="229750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6A2124" w14:textId="08549AD4" w:rsidR="00EB0FEE" w:rsidRDefault="00EB0FEE" w:rsidP="00084A22">
      <w:pPr>
        <w:pStyle w:val="Caption"/>
      </w:pPr>
      <w:bookmarkStart w:id="30" w:name="_Ref357765217"/>
      <w:bookmarkStart w:id="31" w:name="_Toc362004276"/>
      <w:r>
        <w:t xml:space="preserve">Figure </w:t>
      </w:r>
      <w:r w:rsidR="00202206">
        <w:fldChar w:fldCharType="begin"/>
      </w:r>
      <w:r w:rsidR="00202206">
        <w:instrText xml:space="preserve"> SEQ Figure \* ARABIC </w:instrText>
      </w:r>
      <w:r w:rsidR="00202206">
        <w:fldChar w:fldCharType="separate"/>
      </w:r>
      <w:r w:rsidR="00606E56">
        <w:rPr>
          <w:noProof/>
        </w:rPr>
        <w:t>8</w:t>
      </w:r>
      <w:r w:rsidR="00202206">
        <w:rPr>
          <w:noProof/>
        </w:rPr>
        <w:fldChar w:fldCharType="end"/>
      </w:r>
      <w:bookmarkEnd w:id="30"/>
      <w:r>
        <w:t>. Use Case on Real Time streaming analytics</w:t>
      </w:r>
      <w:bookmarkEnd w:id="31"/>
    </w:p>
    <w:p w14:paraId="44EE606D" w14:textId="274E77BF" w:rsidR="00F15DFC" w:rsidRPr="00F15DFC" w:rsidRDefault="00F15DFC" w:rsidP="00F15DFC">
      <w:pPr>
        <w:jc w:val="center"/>
        <w:rPr>
          <w:sz w:val="20"/>
        </w:rPr>
      </w:pPr>
      <w:r w:rsidRPr="00F15DFC">
        <w:rPr>
          <w:sz w:val="20"/>
        </w:rPr>
        <w:t>(</w:t>
      </w:r>
      <w:r>
        <w:rPr>
          <w:sz w:val="20"/>
        </w:rPr>
        <w:t xml:space="preserve">Figure </w:t>
      </w:r>
      <w:r w:rsidRPr="00F15DFC">
        <w:rPr>
          <w:sz w:val="20"/>
        </w:rPr>
        <w:t xml:space="preserve">Source: </w:t>
      </w:r>
      <w:r>
        <w:rPr>
          <w:sz w:val="20"/>
        </w:rPr>
        <w:t>NIST Big Data Working Group</w:t>
      </w:r>
      <w:r w:rsidRPr="00F15DFC">
        <w:rPr>
          <w:sz w:val="20"/>
        </w:rPr>
        <w:t>)</w:t>
      </w:r>
    </w:p>
    <w:p w14:paraId="67CCB2F8" w14:textId="56BFAD47" w:rsidR="00DB3D20" w:rsidRPr="007749F3" w:rsidRDefault="00DB3D20" w:rsidP="00DB3D20">
      <w:r>
        <w:t>Use Cases in the High Velocity category include</w:t>
      </w:r>
      <w:r w:rsidR="0079356B">
        <w:t xml:space="preserve"> the following.</w:t>
      </w:r>
    </w:p>
    <w:p w14:paraId="44AF4166" w14:textId="384B0832" w:rsidR="007749F3" w:rsidRPr="00D838AB" w:rsidRDefault="005420E7" w:rsidP="00207430">
      <w:pPr>
        <w:spacing w:after="0"/>
        <w:rPr>
          <w:b/>
        </w:rPr>
      </w:pPr>
      <w:proofErr w:type="spellStart"/>
      <w:r w:rsidRPr="00D838AB">
        <w:rPr>
          <w:b/>
          <w:u w:val="single"/>
        </w:rPr>
        <w:t>IoT</w:t>
      </w:r>
      <w:proofErr w:type="spellEnd"/>
      <w:r w:rsidRPr="00D838AB">
        <w:rPr>
          <w:b/>
          <w:u w:val="single"/>
        </w:rPr>
        <w:t xml:space="preserve"> Message Streaming</w:t>
      </w:r>
    </w:p>
    <w:p w14:paraId="750643D2" w14:textId="6707686E" w:rsidR="007749F3" w:rsidRDefault="00DC5985" w:rsidP="00CC0B61">
      <w:pPr>
        <w:pStyle w:val="ListParagraph"/>
        <w:numPr>
          <w:ilvl w:val="0"/>
          <w:numId w:val="12"/>
        </w:numPr>
        <w:ind w:left="360"/>
      </w:pPr>
      <w:r>
        <w:t xml:space="preserve">Description: </w:t>
      </w:r>
      <w:r w:rsidR="00594065">
        <w:t xml:space="preserve">Data from </w:t>
      </w:r>
      <w:proofErr w:type="spellStart"/>
      <w:r w:rsidR="00594065">
        <w:t>IoT</w:t>
      </w:r>
      <w:proofErr w:type="spellEnd"/>
      <w:r w:rsidR="00594065">
        <w:t xml:space="preserve"> devices i</w:t>
      </w:r>
      <w:r>
        <w:t>s made available using high velocity transaction messaging.</w:t>
      </w:r>
      <w:r w:rsidR="00E52E69">
        <w:t xml:space="preserve"> </w:t>
      </w:r>
      <w:r>
        <w:t xml:space="preserve">The objective is rapid and diverse distribution of </w:t>
      </w:r>
      <w:proofErr w:type="spellStart"/>
      <w:r>
        <w:t>IoT</w:t>
      </w:r>
      <w:proofErr w:type="spellEnd"/>
      <w:r>
        <w:t xml:space="preserve"> data with limited semantics sufficient for more </w:t>
      </w:r>
      <w:r w:rsidR="005420E7">
        <w:t>downstream</w:t>
      </w:r>
      <w:r>
        <w:t xml:space="preserve"> processing.</w:t>
      </w:r>
      <w:r w:rsidR="00594065">
        <w:t xml:space="preserve"> </w:t>
      </w:r>
    </w:p>
    <w:p w14:paraId="2D35BA2D" w14:textId="16873E75" w:rsidR="007100B0" w:rsidRDefault="00435B63" w:rsidP="00CC0B61">
      <w:pPr>
        <w:pStyle w:val="ListParagraph"/>
        <w:numPr>
          <w:ilvl w:val="0"/>
          <w:numId w:val="12"/>
        </w:numPr>
        <w:ind w:left="360"/>
      </w:pPr>
      <w:r>
        <w:t xml:space="preserve">OGC </w:t>
      </w:r>
      <w:r w:rsidR="007749F3">
        <w:t>Standards:</w:t>
      </w:r>
      <w:r w:rsidR="00DC5985">
        <w:t xml:space="preserve"> </w:t>
      </w:r>
      <w:r w:rsidR="00510994">
        <w:t xml:space="preserve">OGC </w:t>
      </w:r>
      <w:r w:rsidR="00DC5985">
        <w:t>Sensor Observation Service</w:t>
      </w:r>
      <w:r w:rsidR="007100B0">
        <w:t xml:space="preserve"> </w:t>
      </w:r>
      <w:r>
        <w:t>(SOS)</w:t>
      </w:r>
      <w:r w:rsidR="007100B0">
        <w:t xml:space="preserve"> and SensorThings</w:t>
      </w:r>
      <w:r w:rsidR="00DC5985">
        <w:t xml:space="preserve"> API</w:t>
      </w:r>
    </w:p>
    <w:p w14:paraId="329C099E" w14:textId="77777777" w:rsidR="00616ECC" w:rsidRDefault="00076307" w:rsidP="00CC0B61">
      <w:pPr>
        <w:pStyle w:val="ListParagraph"/>
        <w:numPr>
          <w:ilvl w:val="0"/>
          <w:numId w:val="12"/>
        </w:numPr>
        <w:ind w:left="360"/>
      </w:pPr>
      <w:r>
        <w:t>Reference</w:t>
      </w:r>
      <w:r w:rsidR="00616ECC">
        <w:t>s</w:t>
      </w:r>
      <w:r>
        <w:t xml:space="preserve">: </w:t>
      </w:r>
    </w:p>
    <w:p w14:paraId="57CFEB4E" w14:textId="12677282" w:rsidR="00076307" w:rsidRDefault="00076307" w:rsidP="00CC04DC">
      <w:pPr>
        <w:pStyle w:val="ListParagraph"/>
        <w:numPr>
          <w:ilvl w:val="1"/>
          <w:numId w:val="12"/>
        </w:numPr>
      </w:pPr>
      <w:r>
        <w:t xml:space="preserve">OGC </w:t>
      </w:r>
      <w:hyperlink r:id="rId46" w:history="1">
        <w:r w:rsidRPr="00435B63">
          <w:rPr>
            <w:rStyle w:val="Hyperlink"/>
            <w:rFonts w:cstheme="minorBidi"/>
          </w:rPr>
          <w:t>SensorThings</w:t>
        </w:r>
      </w:hyperlink>
      <w:r>
        <w:t xml:space="preserve"> API Standard</w:t>
      </w:r>
      <w:r w:rsidR="0079356B">
        <w:t>; and</w:t>
      </w:r>
    </w:p>
    <w:p w14:paraId="3C0835D0" w14:textId="25A0A66B" w:rsidR="003B0E92" w:rsidRDefault="00202206" w:rsidP="00CC04DC">
      <w:pPr>
        <w:pStyle w:val="ListParagraph"/>
        <w:numPr>
          <w:ilvl w:val="1"/>
          <w:numId w:val="12"/>
        </w:numPr>
      </w:pPr>
      <w:hyperlink r:id="rId47" w:history="1">
        <w:r w:rsidR="00435B63" w:rsidRPr="00435B63">
          <w:rPr>
            <w:rStyle w:val="Hyperlink"/>
            <w:rFonts w:cstheme="minorBidi"/>
          </w:rPr>
          <w:t>OGC Sensor Observation Service</w:t>
        </w:r>
      </w:hyperlink>
      <w:r w:rsidR="0079356B">
        <w:rPr>
          <w:rStyle w:val="Hyperlink"/>
          <w:rFonts w:cstheme="minorBidi"/>
        </w:rPr>
        <w:t>.</w:t>
      </w:r>
    </w:p>
    <w:p w14:paraId="4A898F83" w14:textId="3D1A4CEA" w:rsidR="00725A1A" w:rsidRPr="00D838AB" w:rsidRDefault="00725A1A" w:rsidP="00207430">
      <w:pPr>
        <w:spacing w:after="0"/>
        <w:rPr>
          <w:b/>
          <w:u w:val="single"/>
        </w:rPr>
      </w:pPr>
      <w:r w:rsidRPr="00D838AB">
        <w:rPr>
          <w:b/>
          <w:u w:val="single"/>
        </w:rPr>
        <w:t xml:space="preserve">Social Media </w:t>
      </w:r>
      <w:r w:rsidR="005420E7" w:rsidRPr="00D838AB">
        <w:rPr>
          <w:b/>
          <w:u w:val="single"/>
        </w:rPr>
        <w:t xml:space="preserve">Message </w:t>
      </w:r>
      <w:r w:rsidRPr="00D838AB">
        <w:rPr>
          <w:b/>
          <w:u w:val="single"/>
        </w:rPr>
        <w:t>Processing</w:t>
      </w:r>
    </w:p>
    <w:p w14:paraId="1A536537" w14:textId="6D6C4626" w:rsidR="005420E7" w:rsidRDefault="005420E7" w:rsidP="00CC0B61">
      <w:pPr>
        <w:pStyle w:val="ListParagraph"/>
        <w:numPr>
          <w:ilvl w:val="0"/>
          <w:numId w:val="12"/>
        </w:numPr>
        <w:ind w:left="360"/>
      </w:pPr>
      <w:r>
        <w:t xml:space="preserve">Description: Processing of social media messages with relatively basic processing to make it suitable for downstream processing. </w:t>
      </w:r>
      <w:r w:rsidR="002A5F46">
        <w:t xml:space="preserve">Social media is a key source of </w:t>
      </w:r>
      <w:r w:rsidR="00DB3D20">
        <w:t>Big Data</w:t>
      </w:r>
      <w:r w:rsidR="002A5F46">
        <w:t xml:space="preserve"> for understanding local sentiment and decisions.</w:t>
      </w:r>
      <w:r w:rsidR="00E52E69">
        <w:t xml:space="preserve"> </w:t>
      </w:r>
      <w:r>
        <w:t>Examples including geotagging messages and basic cluster identifi</w:t>
      </w:r>
      <w:r w:rsidR="007749F3">
        <w:t>cation based on message content from: Twitter, Instagram, Flickr, etc</w:t>
      </w:r>
      <w:r w:rsidR="002A5F46">
        <w:t>.</w:t>
      </w:r>
    </w:p>
    <w:p w14:paraId="29420DAD" w14:textId="5763CD44" w:rsidR="007749F3" w:rsidRDefault="007749F3" w:rsidP="00CC0B61">
      <w:pPr>
        <w:pStyle w:val="ListParagraph"/>
        <w:numPr>
          <w:ilvl w:val="0"/>
          <w:numId w:val="12"/>
        </w:numPr>
        <w:ind w:left="360"/>
      </w:pPr>
      <w:r>
        <w:t>Standards</w:t>
      </w:r>
      <w:r w:rsidR="00351CD2">
        <w:t>:</w:t>
      </w:r>
      <w:r w:rsidR="00ED297D">
        <w:t xml:space="preserve"> W3C Activity Streams 2; OGC</w:t>
      </w:r>
      <w:r w:rsidR="00351CD2">
        <w:t xml:space="preserve"> SOS, </w:t>
      </w:r>
      <w:proofErr w:type="spellStart"/>
      <w:r w:rsidR="00351CD2">
        <w:t>GeoSPARQL</w:t>
      </w:r>
      <w:proofErr w:type="spellEnd"/>
      <w:r w:rsidR="00351CD2">
        <w:t>, WPS</w:t>
      </w:r>
      <w:r>
        <w:t xml:space="preserve"> </w:t>
      </w:r>
    </w:p>
    <w:p w14:paraId="46BDBDD0" w14:textId="3998B333" w:rsidR="002A5F46" w:rsidRDefault="004800F1" w:rsidP="00CC0B61">
      <w:pPr>
        <w:pStyle w:val="ListParagraph"/>
        <w:numPr>
          <w:ilvl w:val="0"/>
          <w:numId w:val="12"/>
        </w:numPr>
        <w:ind w:left="360"/>
      </w:pPr>
      <w:r>
        <w:t xml:space="preserve">Reference: </w:t>
      </w:r>
      <w:hyperlink r:id="rId48" w:history="1">
        <w:r w:rsidRPr="00076307">
          <w:t>OGC Testbed-11 Incorporating Social Media in Emergency Response Engineering Report</w:t>
        </w:r>
      </w:hyperlink>
      <w:r w:rsidR="000379D6">
        <w:t>, OGC Document 15-057</w:t>
      </w:r>
    </w:p>
    <w:p w14:paraId="5FAC22EC" w14:textId="69919840" w:rsidR="00725A1A" w:rsidRPr="00D838AB" w:rsidRDefault="00B71EA2" w:rsidP="00207430">
      <w:pPr>
        <w:keepNext/>
        <w:spacing w:after="0"/>
        <w:rPr>
          <w:b/>
          <w:u w:val="single"/>
        </w:rPr>
      </w:pPr>
      <w:r w:rsidRPr="00D838AB">
        <w:rPr>
          <w:b/>
          <w:u w:val="single"/>
        </w:rPr>
        <w:lastRenderedPageBreak/>
        <w:t xml:space="preserve">ETL </w:t>
      </w:r>
      <w:r w:rsidR="00F37A0C" w:rsidRPr="00D838AB">
        <w:rPr>
          <w:b/>
          <w:u w:val="single"/>
        </w:rPr>
        <w:t xml:space="preserve">Stream processing </w:t>
      </w:r>
    </w:p>
    <w:p w14:paraId="69C4A6DA" w14:textId="49AED26E" w:rsidR="00C77B5B" w:rsidRDefault="00C77B5B" w:rsidP="00CC0B61">
      <w:pPr>
        <w:pStyle w:val="ListParagraph"/>
        <w:numPr>
          <w:ilvl w:val="0"/>
          <w:numId w:val="12"/>
        </w:numPr>
        <w:ind w:left="360"/>
      </w:pPr>
      <w:r>
        <w:t xml:space="preserve">Description: </w:t>
      </w:r>
      <w:r w:rsidR="00B71EA2">
        <w:t xml:space="preserve">Extract, Transform, Load (ETL) </w:t>
      </w:r>
      <w:r w:rsidR="00E12B60">
        <w:t>p</w:t>
      </w:r>
      <w:r>
        <w:t xml:space="preserve">rocessing of messages </w:t>
      </w:r>
      <w:r w:rsidR="004D2889">
        <w:t xml:space="preserve">based on structuring the messages with RDF to support </w:t>
      </w:r>
      <w:r w:rsidR="00B71EA2">
        <w:t>inference</w:t>
      </w:r>
      <w:r w:rsidR="004D2889">
        <w:t>, e</w:t>
      </w:r>
      <w:r w:rsidR="00B71EA2">
        <w:t>.</w:t>
      </w:r>
      <w:r w:rsidR="004D2889">
        <w:t>g., identify events of interest</w:t>
      </w:r>
      <w:r>
        <w:t>.</w:t>
      </w:r>
      <w:r w:rsidR="00E52E69">
        <w:t xml:space="preserve"> </w:t>
      </w:r>
      <w:r w:rsidR="00B71EA2">
        <w:t>F</w:t>
      </w:r>
      <w:r w:rsidR="00CC0A8C">
        <w:t>or</w:t>
      </w:r>
      <w:r w:rsidR="00B71EA2">
        <w:t xml:space="preserve"> example, process sensor messages into filed-named tuples using a semantic ontology relevant to the observations.</w:t>
      </w:r>
    </w:p>
    <w:p w14:paraId="526ED93D" w14:textId="182DC667" w:rsidR="00C77B5B" w:rsidRDefault="00076307" w:rsidP="00CC0B61">
      <w:pPr>
        <w:pStyle w:val="ListParagraph"/>
        <w:numPr>
          <w:ilvl w:val="0"/>
          <w:numId w:val="12"/>
        </w:numPr>
        <w:ind w:left="360"/>
      </w:pPr>
      <w:r>
        <w:t>Standards:</w:t>
      </w:r>
      <w:r w:rsidR="00E52E69">
        <w:t xml:space="preserve"> </w:t>
      </w:r>
      <w:r w:rsidR="004D2889">
        <w:t>RDF</w:t>
      </w:r>
      <w:r w:rsidR="00B71EA2">
        <w:t>, OWL, SPARQL, SWE, SSN</w:t>
      </w:r>
    </w:p>
    <w:p w14:paraId="166099FC" w14:textId="77777777" w:rsidR="00B71EA2" w:rsidRDefault="00C77B5B" w:rsidP="00CC0B61">
      <w:pPr>
        <w:pStyle w:val="ListParagraph"/>
        <w:numPr>
          <w:ilvl w:val="0"/>
          <w:numId w:val="12"/>
        </w:numPr>
        <w:ind w:left="360"/>
      </w:pPr>
      <w:r>
        <w:t>Reference</w:t>
      </w:r>
      <w:r w:rsidR="00B71EA2">
        <w:t>s</w:t>
      </w:r>
      <w:r>
        <w:t xml:space="preserve">: </w:t>
      </w:r>
    </w:p>
    <w:p w14:paraId="13001085" w14:textId="77777777" w:rsidR="00DF1080" w:rsidRPr="00616ECC" w:rsidRDefault="00202206" w:rsidP="00CC0B61">
      <w:pPr>
        <w:pStyle w:val="ListParagraph"/>
        <w:numPr>
          <w:ilvl w:val="0"/>
          <w:numId w:val="13"/>
        </w:numPr>
        <w:rPr>
          <w:u w:val="single"/>
        </w:rPr>
      </w:pPr>
      <w:hyperlink r:id="rId49" w:history="1">
        <w:r w:rsidR="00B71EA2" w:rsidRPr="00616ECC">
          <w:rPr>
            <w:rStyle w:val="Hyperlink"/>
            <w:rFonts w:cstheme="minorBidi"/>
          </w:rPr>
          <w:t>Integrating Big Data: A Semantic Extract- Transform-Load Framework</w:t>
        </w:r>
      </w:hyperlink>
    </w:p>
    <w:p w14:paraId="04868C19" w14:textId="77777777" w:rsidR="00A437F9" w:rsidRPr="00616ECC" w:rsidRDefault="00202206" w:rsidP="00CC0B61">
      <w:pPr>
        <w:pStyle w:val="ListParagraph"/>
        <w:numPr>
          <w:ilvl w:val="0"/>
          <w:numId w:val="13"/>
        </w:numPr>
        <w:rPr>
          <w:u w:val="single"/>
        </w:rPr>
      </w:pPr>
      <w:hyperlink r:id="rId50" w:history="1">
        <w:r w:rsidR="00DF1080" w:rsidRPr="00616ECC">
          <w:rPr>
            <w:rStyle w:val="Hyperlink"/>
          </w:rPr>
          <w:t>Scalability in RDF Stream Processing Systems</w:t>
        </w:r>
      </w:hyperlink>
      <w:r w:rsidR="00DF1080" w:rsidRPr="00616ECC">
        <w:rPr>
          <w:u w:val="single"/>
        </w:rPr>
        <w:t xml:space="preserve"> </w:t>
      </w:r>
    </w:p>
    <w:p w14:paraId="3566F3E2" w14:textId="12C5FC9A" w:rsidR="00DF1080" w:rsidRPr="00D838AB" w:rsidRDefault="00DF1080" w:rsidP="00207430">
      <w:pPr>
        <w:keepNext/>
        <w:spacing w:after="0"/>
        <w:rPr>
          <w:b/>
          <w:u w:val="single"/>
        </w:rPr>
      </w:pPr>
      <w:r w:rsidRPr="00D838AB">
        <w:rPr>
          <w:b/>
          <w:u w:val="single"/>
        </w:rPr>
        <w:t>Wide Area Motion Imagery</w:t>
      </w:r>
    </w:p>
    <w:p w14:paraId="49A703BC" w14:textId="0DE458B7" w:rsidR="007B4E20" w:rsidRPr="007B4E20" w:rsidRDefault="00DF1080" w:rsidP="00CC0B61">
      <w:pPr>
        <w:pStyle w:val="ListParagraph"/>
        <w:numPr>
          <w:ilvl w:val="0"/>
          <w:numId w:val="12"/>
        </w:numPr>
        <w:ind w:left="360"/>
      </w:pPr>
      <w:r>
        <w:t>Description:</w:t>
      </w:r>
      <w:r w:rsidR="00E52E69">
        <w:t xml:space="preserve"> </w:t>
      </w:r>
      <w:r w:rsidR="007B4E20" w:rsidRPr="007B4E20">
        <w:rPr>
          <w:bCs/>
        </w:rPr>
        <w:t>Motion Imagery</w:t>
      </w:r>
      <w:r w:rsidR="007B4E20">
        <w:t xml:space="preserve"> is a v</w:t>
      </w:r>
      <w:r w:rsidR="007B4E20" w:rsidRPr="007B4E20">
        <w:t>ideo</w:t>
      </w:r>
      <w:r w:rsidR="007B4E20">
        <w:t xml:space="preserve"> stream</w:t>
      </w:r>
      <w:r w:rsidR="007B4E20" w:rsidRPr="007B4E20">
        <w:t xml:space="preserve"> </w:t>
      </w:r>
      <w:r w:rsidR="007B4E20">
        <w:t>where each image in the stream</w:t>
      </w:r>
      <w:r w:rsidR="007B4E20" w:rsidRPr="007B4E20">
        <w:t xml:space="preserve"> is </w:t>
      </w:r>
      <w:proofErr w:type="spellStart"/>
      <w:r w:rsidR="007B4E20" w:rsidRPr="007B4E20">
        <w:t>spatio</w:t>
      </w:r>
      <w:proofErr w:type="spellEnd"/>
      <w:r w:rsidR="007B4E20" w:rsidRPr="007B4E20">
        <w:t>-</w:t>
      </w:r>
      <w:r w:rsidR="007B4E20">
        <w:t>temporally related to the next i</w:t>
      </w:r>
      <w:r w:rsidR="007B4E20" w:rsidRPr="007B4E20">
        <w:t>mage.</w:t>
      </w:r>
      <w:r w:rsidR="00E52E69">
        <w:t xml:space="preserve"> </w:t>
      </w:r>
      <w:r w:rsidR="007B4E20" w:rsidRPr="007B4E20">
        <w:t>Motion Imagery contains metadata to provide context, e.g. sensor information, position, time, image quality, etc.</w:t>
      </w:r>
      <w:r w:rsidR="00E52E69">
        <w:t xml:space="preserve"> </w:t>
      </w:r>
      <w:r w:rsidR="007B4E20">
        <w:t>Wide Area Motion Imagery (WAMI)</w:t>
      </w:r>
      <w:r w:rsidR="00E12B60">
        <w:rPr>
          <w:rStyle w:val="FootnoteReference"/>
        </w:rPr>
        <w:footnoteReference w:id="17"/>
      </w:r>
      <w:r w:rsidR="007B4E20">
        <w:t xml:space="preserve"> has a l</w:t>
      </w:r>
      <w:r w:rsidR="007B4E20" w:rsidRPr="007B4E20">
        <w:t>arge footprint, typically tens of square kilometers</w:t>
      </w:r>
      <w:r w:rsidR="007B4E20">
        <w:t xml:space="preserve"> per image with an image capture rate of 2 to</w:t>
      </w:r>
      <w:r w:rsidR="007B4E20" w:rsidRPr="007B4E20">
        <w:t xml:space="preserve"> 24Hz</w:t>
      </w:r>
    </w:p>
    <w:p w14:paraId="70941E19" w14:textId="0C2C126A" w:rsidR="00DF1080" w:rsidRDefault="00076307" w:rsidP="00CC0B61">
      <w:pPr>
        <w:pStyle w:val="ListParagraph"/>
        <w:numPr>
          <w:ilvl w:val="0"/>
          <w:numId w:val="12"/>
        </w:numPr>
        <w:ind w:left="360"/>
      </w:pPr>
      <w:r>
        <w:t>Standards:</w:t>
      </w:r>
      <w:r w:rsidR="00E52E69">
        <w:t xml:space="preserve"> </w:t>
      </w:r>
      <w:r w:rsidR="00DF1080">
        <w:t>WAMI</w:t>
      </w:r>
      <w:r w:rsidR="00797689">
        <w:t xml:space="preserve">, </w:t>
      </w:r>
      <w:proofErr w:type="spellStart"/>
      <w:r w:rsidR="00797689" w:rsidRPr="00797689">
        <w:t>WebSockets</w:t>
      </w:r>
      <w:proofErr w:type="spellEnd"/>
      <w:r w:rsidR="00797689" w:rsidRPr="00797689">
        <w:t xml:space="preserve"> (RFC 6455) and/or UDP for streaming WAMI data, in addition to HTTP(S)</w:t>
      </w:r>
    </w:p>
    <w:p w14:paraId="1BB6DE26" w14:textId="170315CC" w:rsidR="00797689" w:rsidRPr="00076307" w:rsidRDefault="00797689" w:rsidP="00CC0B61">
      <w:pPr>
        <w:pStyle w:val="ListParagraph"/>
        <w:numPr>
          <w:ilvl w:val="0"/>
          <w:numId w:val="13"/>
        </w:numPr>
        <w:ind w:left="360"/>
        <w:rPr>
          <w:rStyle w:val="Hyperlink"/>
          <w:rFonts w:cstheme="minorBidi"/>
          <w:color w:val="auto"/>
          <w:u w:val="none"/>
        </w:rPr>
      </w:pPr>
      <w:r>
        <w:t>Reference</w:t>
      </w:r>
      <w:r w:rsidR="00076307">
        <w:t xml:space="preserve">: </w:t>
      </w:r>
      <w:hyperlink r:id="rId51" w:history="1">
        <w:r w:rsidRPr="00076307">
          <w:rPr>
            <w:rStyle w:val="Hyperlink"/>
            <w:rFonts w:cstheme="minorBidi"/>
          </w:rPr>
          <w:t>OGC Best Practice - WAMI Services: Dissemination Services for Wide Area Motion Imagery</w:t>
        </w:r>
      </w:hyperlink>
    </w:p>
    <w:p w14:paraId="1D364446" w14:textId="77777777" w:rsidR="00076307" w:rsidRDefault="00076307" w:rsidP="00076307"/>
    <w:p w14:paraId="71F1A171" w14:textId="3CAD4142" w:rsidR="00A96F09" w:rsidRDefault="00E15B0E" w:rsidP="00725A1A">
      <w:pPr>
        <w:pStyle w:val="Heading2"/>
      </w:pPr>
      <w:bookmarkStart w:id="32" w:name="_Ref361991929"/>
      <w:bookmarkStart w:id="33" w:name="_Toc362004252"/>
      <w:bookmarkStart w:id="34" w:name="_Ref322076746"/>
      <w:bookmarkStart w:id="35" w:name="_Ref322076751"/>
      <w:r>
        <w:t>Prepare and</w:t>
      </w:r>
      <w:r w:rsidR="00DB3D20">
        <w:t xml:space="preserve"> </w:t>
      </w:r>
      <w:r w:rsidR="00510994">
        <w:t>Structure</w:t>
      </w:r>
      <w:bookmarkEnd w:id="32"/>
      <w:bookmarkEnd w:id="33"/>
    </w:p>
    <w:p w14:paraId="3001A150" w14:textId="3FB7B6E8" w:rsidR="00DB3D20" w:rsidRDefault="00DB3D20" w:rsidP="006A2BB5">
      <w:pPr>
        <w:rPr>
          <w:bdr w:val="none" w:sz="0" w:space="0" w:color="auto" w:frame="1"/>
        </w:rPr>
      </w:pPr>
      <w:r w:rsidRPr="00DB3D20">
        <w:rPr>
          <w:bdr w:val="none" w:sz="0" w:space="0" w:color="auto" w:frame="1"/>
        </w:rPr>
        <w:t xml:space="preserve">Data </w:t>
      </w:r>
      <w:r w:rsidR="00E15B0E">
        <w:rPr>
          <w:bdr w:val="none" w:sz="0" w:space="0" w:color="auto" w:frame="1"/>
        </w:rPr>
        <w:t xml:space="preserve">preparation and </w:t>
      </w:r>
      <w:r w:rsidRPr="00DB3D20">
        <w:rPr>
          <w:bdr w:val="none" w:sz="0" w:space="0" w:color="auto" w:frame="1"/>
        </w:rPr>
        <w:t>structuring</w:t>
      </w:r>
      <w:r w:rsidR="006A2BB5">
        <w:rPr>
          <w:bdr w:val="none" w:sz="0" w:space="0" w:color="auto" w:frame="1"/>
        </w:rPr>
        <w:t xml:space="preserve"> </w:t>
      </w:r>
      <w:r w:rsidR="006A2BB5" w:rsidRPr="00946D37">
        <w:rPr>
          <w:bdr w:val="none" w:sz="0" w:space="0" w:color="auto" w:frame="1"/>
        </w:rPr>
        <w:t xml:space="preserve">involves processes that convert raw data into organized information. </w:t>
      </w:r>
      <w:r w:rsidR="006A2BB5">
        <w:rPr>
          <w:bdr w:val="none" w:sz="0" w:space="0" w:color="auto" w:frame="1"/>
        </w:rPr>
        <w:t>The</w:t>
      </w:r>
      <w:r w:rsidR="0005504B">
        <w:rPr>
          <w:bdr w:val="none" w:sz="0" w:space="0" w:color="auto" w:frame="1"/>
        </w:rPr>
        <w:t>se</w:t>
      </w:r>
      <w:r w:rsidRPr="00DB3D20">
        <w:rPr>
          <w:bdr w:val="none" w:sz="0" w:space="0" w:color="auto" w:frame="1"/>
        </w:rPr>
        <w:t xml:space="preserve"> process</w:t>
      </w:r>
      <w:r>
        <w:rPr>
          <w:bdr w:val="none" w:sz="0" w:space="0" w:color="auto" w:frame="1"/>
        </w:rPr>
        <w:t xml:space="preserve">es and </w:t>
      </w:r>
      <w:r w:rsidR="0005504B">
        <w:rPr>
          <w:bdr w:val="none" w:sz="0" w:space="0" w:color="auto" w:frame="1"/>
        </w:rPr>
        <w:t xml:space="preserve">resulting structured </w:t>
      </w:r>
      <w:r>
        <w:rPr>
          <w:bdr w:val="none" w:sz="0" w:space="0" w:color="auto" w:frame="1"/>
        </w:rPr>
        <w:t>data</w:t>
      </w:r>
      <w:r w:rsidR="0005504B">
        <w:rPr>
          <w:bdr w:val="none" w:sz="0" w:space="0" w:color="auto" w:frame="1"/>
        </w:rPr>
        <w:t xml:space="preserve"> </w:t>
      </w:r>
      <w:r>
        <w:rPr>
          <w:bdr w:val="none" w:sz="0" w:space="0" w:color="auto" w:frame="1"/>
        </w:rPr>
        <w:t xml:space="preserve">stores </w:t>
      </w:r>
      <w:r w:rsidR="0005504B">
        <w:rPr>
          <w:bdr w:val="none" w:sz="0" w:space="0" w:color="auto" w:frame="1"/>
        </w:rPr>
        <w:t>enhance the value of the data for search, analytics, and visualization</w:t>
      </w:r>
      <w:r w:rsidR="00257F71" w:rsidRPr="00946D37">
        <w:rPr>
          <w:bdr w:val="none" w:sz="0" w:space="0" w:color="auto" w:frame="1"/>
        </w:rPr>
        <w:t xml:space="preserve">. </w:t>
      </w:r>
      <w:r w:rsidR="00EC5B11" w:rsidRPr="00946D37">
        <w:rPr>
          <w:bdr w:val="none" w:sz="0" w:space="0" w:color="auto" w:frame="1"/>
        </w:rPr>
        <w:t>Unstructured</w:t>
      </w:r>
      <w:r w:rsidR="00257F71" w:rsidRPr="00946D37">
        <w:rPr>
          <w:bdr w:val="none" w:sz="0" w:space="0" w:color="auto" w:frame="1"/>
        </w:rPr>
        <w:t xml:space="preserve"> data does not have a pre-defined data model or is not organized in a pre-defined way</w:t>
      </w:r>
      <w:r w:rsidRPr="00946D37">
        <w:rPr>
          <w:bdr w:val="none" w:sz="0" w:space="0" w:color="auto" w:frame="1"/>
        </w:rPr>
        <w:t xml:space="preserve">. Data structuring is performed </w:t>
      </w:r>
      <w:r w:rsidR="006A2BB5" w:rsidRPr="00946D37">
        <w:rPr>
          <w:bdr w:val="none" w:sz="0" w:space="0" w:color="auto" w:frame="1"/>
        </w:rPr>
        <w:t xml:space="preserve">mainly </w:t>
      </w:r>
      <w:r w:rsidRPr="00946D37">
        <w:rPr>
          <w:bdr w:val="none" w:sz="0" w:space="0" w:color="auto" w:frame="1"/>
        </w:rPr>
        <w:t xml:space="preserve">to support analytics (See Section </w:t>
      </w:r>
      <w:r w:rsidR="00EF4249">
        <w:rPr>
          <w:rFonts w:ascii="Open Sans" w:hAnsi="Open Sans"/>
          <w:color w:val="444444"/>
          <w:sz w:val="23"/>
          <w:szCs w:val="23"/>
          <w:shd w:val="clear" w:color="auto" w:fill="FFFFFF"/>
        </w:rPr>
        <w:fldChar w:fldCharType="begin"/>
      </w:r>
      <w:r>
        <w:rPr>
          <w:rFonts w:ascii="Open Sans" w:hAnsi="Open Sans"/>
          <w:color w:val="444444"/>
          <w:sz w:val="23"/>
          <w:szCs w:val="23"/>
          <w:shd w:val="clear" w:color="auto" w:fill="FFFFFF"/>
        </w:rPr>
        <w:instrText xml:space="preserve"> REF _Ref357865273 \r \h </w:instrText>
      </w:r>
      <w:r w:rsidR="00EF4249">
        <w:rPr>
          <w:rFonts w:ascii="Open Sans" w:hAnsi="Open Sans"/>
          <w:color w:val="444444"/>
          <w:sz w:val="23"/>
          <w:szCs w:val="23"/>
          <w:shd w:val="clear" w:color="auto" w:fill="FFFFFF"/>
        </w:rPr>
      </w:r>
      <w:r w:rsidR="00EF4249">
        <w:rPr>
          <w:rFonts w:ascii="Open Sans" w:hAnsi="Open Sans"/>
          <w:color w:val="444444"/>
          <w:sz w:val="23"/>
          <w:szCs w:val="23"/>
          <w:shd w:val="clear" w:color="auto" w:fill="FFFFFF"/>
        </w:rPr>
        <w:fldChar w:fldCharType="separate"/>
      </w:r>
      <w:r w:rsidR="00606E56">
        <w:rPr>
          <w:rFonts w:ascii="Open Sans" w:hAnsi="Open Sans"/>
          <w:color w:val="444444"/>
          <w:sz w:val="23"/>
          <w:szCs w:val="23"/>
          <w:shd w:val="clear" w:color="auto" w:fill="FFFFFF"/>
        </w:rPr>
        <w:t>3.4</w:t>
      </w:r>
      <w:r w:rsidR="00EF4249">
        <w:rPr>
          <w:rFonts w:ascii="Open Sans" w:hAnsi="Open Sans"/>
          <w:color w:val="444444"/>
          <w:sz w:val="23"/>
          <w:szCs w:val="23"/>
          <w:shd w:val="clear" w:color="auto" w:fill="FFFFFF"/>
        </w:rPr>
        <w:fldChar w:fldCharType="end"/>
      </w:r>
      <w:r>
        <w:rPr>
          <w:rFonts w:ascii="Open Sans" w:hAnsi="Open Sans"/>
          <w:color w:val="444444"/>
          <w:sz w:val="23"/>
          <w:szCs w:val="23"/>
          <w:shd w:val="clear" w:color="auto" w:fill="FFFFFF"/>
        </w:rPr>
        <w:t>).</w:t>
      </w:r>
      <w:r w:rsidR="00E52E69" w:rsidRPr="00946D37">
        <w:rPr>
          <w:bdr w:val="none" w:sz="0" w:space="0" w:color="auto" w:frame="1"/>
        </w:rPr>
        <w:t xml:space="preserve"> </w:t>
      </w:r>
    </w:p>
    <w:p w14:paraId="3E5B44B0" w14:textId="352C6971" w:rsidR="00EE1CAC" w:rsidRDefault="007D7E79" w:rsidP="007D7E79">
      <w:pPr>
        <w:rPr>
          <w:bdr w:val="none" w:sz="0" w:space="0" w:color="auto" w:frame="1"/>
        </w:rPr>
      </w:pPr>
      <w:r>
        <w:rPr>
          <w:bdr w:val="none" w:sz="0" w:space="0" w:color="auto" w:frame="1"/>
        </w:rPr>
        <w:t xml:space="preserve">The activities of preparing and structuring data lead to Data Representation.  </w:t>
      </w:r>
      <w:r w:rsidR="00EE1CAC">
        <w:rPr>
          <w:bdr w:val="none" w:sz="0" w:space="0" w:color="auto" w:frame="1"/>
        </w:rPr>
        <w:t xml:space="preserve">An excellent survey of data representation for Big Data is provided in </w:t>
      </w:r>
      <w:hyperlink r:id="rId52" w:history="1">
        <w:r w:rsidR="00EE1CAC" w:rsidRPr="00EE1CAC">
          <w:rPr>
            <w:rStyle w:val="Hyperlink"/>
            <w:bdr w:val="none" w:sz="0" w:space="0" w:color="auto" w:frame="1"/>
          </w:rPr>
          <w:t>“</w:t>
        </w:r>
        <w:r w:rsidRPr="00EE1CAC">
          <w:rPr>
            <w:rStyle w:val="Hyperlink"/>
            <w:bdr w:val="none" w:sz="0" w:space="0" w:color="auto" w:frame="1"/>
          </w:rPr>
          <w:t>Frontiers in Massive Data Analysis</w:t>
        </w:r>
        <w:r w:rsidR="00EE1CAC" w:rsidRPr="00EE1CAC">
          <w:rPr>
            <w:rStyle w:val="Hyperlink"/>
            <w:bdr w:val="none" w:sz="0" w:space="0" w:color="auto" w:frame="1"/>
          </w:rPr>
          <w:t>”</w:t>
        </w:r>
      </w:hyperlink>
      <w:r w:rsidR="00EE1CAC">
        <w:rPr>
          <w:bdr w:val="none" w:sz="0" w:space="0" w:color="auto" w:frame="1"/>
        </w:rPr>
        <w:t xml:space="preserve"> by the US National Academies.  They emphasize the goals of data representation as:</w:t>
      </w:r>
    </w:p>
    <w:p w14:paraId="3B621B03" w14:textId="2D3E8B43" w:rsidR="007D7E79" w:rsidRPr="00946D37" w:rsidRDefault="00EE1CAC" w:rsidP="00EE1CAC">
      <w:pPr>
        <w:ind w:left="540" w:right="540"/>
        <w:rPr>
          <w:bdr w:val="none" w:sz="0" w:space="0" w:color="auto" w:frame="1"/>
        </w:rPr>
      </w:pPr>
      <w:r>
        <w:rPr>
          <w:bdr w:val="none" w:sz="0" w:space="0" w:color="auto" w:frame="1"/>
        </w:rPr>
        <w:t>“</w:t>
      </w:r>
      <w:r w:rsidR="007D7E79" w:rsidRPr="007D7E79">
        <w:rPr>
          <w:bdr w:val="none" w:sz="0" w:space="0" w:color="auto" w:frame="1"/>
        </w:rPr>
        <w:t>Although a picture may be worth a tho</w:t>
      </w:r>
      <w:r>
        <w:rPr>
          <w:bdr w:val="none" w:sz="0" w:space="0" w:color="auto" w:frame="1"/>
        </w:rPr>
        <w:t>usand words, a good representa</w:t>
      </w:r>
      <w:r w:rsidR="007D7E79" w:rsidRPr="007D7E79">
        <w:rPr>
          <w:bdr w:val="none" w:sz="0" w:space="0" w:color="auto" w:frame="1"/>
        </w:rPr>
        <w:t>tion of data is priceless: a single data representation, or sometimes multiple ones, allows one to carry out a large numbe</w:t>
      </w:r>
      <w:r>
        <w:rPr>
          <w:bdr w:val="none" w:sz="0" w:space="0" w:color="auto" w:frame="1"/>
        </w:rPr>
        <w:t>r of data processing and analy</w:t>
      </w:r>
      <w:r w:rsidR="007D7E79" w:rsidRPr="007D7E79">
        <w:rPr>
          <w:bdr w:val="none" w:sz="0" w:space="0" w:color="auto" w:frame="1"/>
        </w:rPr>
        <w:t xml:space="preserve">sis tasks in a manner </w:t>
      </w:r>
      <w:r>
        <w:rPr>
          <w:bdr w:val="none" w:sz="0" w:space="0" w:color="auto" w:frame="1"/>
        </w:rPr>
        <w:t>that is both algorithmically effi</w:t>
      </w:r>
      <w:r w:rsidR="007D7E79" w:rsidRPr="007D7E79">
        <w:rPr>
          <w:bdr w:val="none" w:sz="0" w:space="0" w:color="auto" w:frame="1"/>
        </w:rPr>
        <w:t>cient and statistically meaningful.</w:t>
      </w:r>
      <w:r>
        <w:rPr>
          <w:bdr w:val="none" w:sz="0" w:space="0" w:color="auto" w:frame="1"/>
        </w:rPr>
        <w:t>”</w:t>
      </w:r>
    </w:p>
    <w:p w14:paraId="311FC06A" w14:textId="7619D2CC" w:rsidR="00E15B0E" w:rsidRPr="00E15B0E" w:rsidRDefault="00E15B0E" w:rsidP="006A2BB5">
      <w:r>
        <w:t xml:space="preserve">Tasks performed by this activity could include data validation (e.g., checksums/hashes, format checks), cleansing (e.g., eliminating bad records/fields), outlier removal, standardization, reformatting, or encapsulating. This activity is also where source data will frequently be persisted to archive storage and provenance data will be verified or </w:t>
      </w:r>
      <w:r>
        <w:lastRenderedPageBreak/>
        <w:t>attached/associated. Verification or attachment may include optimization of data through manipulations (e.g., de</w:t>
      </w:r>
      <w:r w:rsidR="0005504B">
        <w:t>-</w:t>
      </w:r>
      <w:r>
        <w:t>duplication) and indexing to optimize the analytics process. This activity may also aggregate data from different Data Providers, leveraging metadata keys to create an expanded and enhanced data set.</w:t>
      </w:r>
    </w:p>
    <w:p w14:paraId="73CE6C89" w14:textId="0036D173" w:rsidR="00D64F13" w:rsidRPr="00313D5B" w:rsidRDefault="00D64F13" w:rsidP="00D64F13">
      <w:r w:rsidRPr="00313D5B">
        <w:t>Geography is often described as th</w:t>
      </w:r>
      <w:r>
        <w:t xml:space="preserve">e "glue that binds </w:t>
      </w:r>
      <w:r w:rsidR="00E52E69">
        <w:t>conceptually linked data</w:t>
      </w:r>
      <w:r>
        <w:t>".</w:t>
      </w:r>
      <w:r w:rsidR="00E52E69">
        <w:t xml:space="preserve"> </w:t>
      </w:r>
      <w:r>
        <w:t>T</w:t>
      </w:r>
      <w:r w:rsidRPr="00313D5B">
        <w:t>he links between</w:t>
      </w:r>
      <w:r>
        <w:t xml:space="preserve"> </w:t>
      </w:r>
      <w:hyperlink r:id="rId53" w:history="1">
        <w:r w:rsidRPr="00D64F13">
          <w:t>spatial things</w:t>
        </w:r>
      </w:hyperlink>
      <w:r w:rsidR="00E52E69">
        <w:t xml:space="preserve"> </w:t>
      </w:r>
      <w:r w:rsidRPr="00313D5B">
        <w:t>- and between other resources and spatial things - describe how the world around us is structured and interrelated and form an important facet of the Web of Data</w:t>
      </w:r>
      <w:r w:rsidRPr="00946D37">
        <w:rPr>
          <w:vertAlign w:val="superscript"/>
        </w:rPr>
        <w:footnoteReference w:id="18"/>
      </w:r>
      <w:r>
        <w:t>.</w:t>
      </w:r>
    </w:p>
    <w:p w14:paraId="069A75DC" w14:textId="62478962" w:rsidR="00E15B0E" w:rsidRDefault="00DB3D20" w:rsidP="00E15B0E">
      <w:r>
        <w:t xml:space="preserve">Key to data structuring big data </w:t>
      </w:r>
      <w:r w:rsidR="0005504B">
        <w:t>are</w:t>
      </w:r>
      <w:r>
        <w:t xml:space="preserve"> new data types. </w:t>
      </w:r>
      <w:r w:rsidR="0005504B">
        <w:t>D</w:t>
      </w:r>
      <w:r w:rsidR="008457B5">
        <w:t xml:space="preserve">uring the Location Powers Big Geo Data workshop </w:t>
      </w:r>
      <w:r w:rsidR="0005504B" w:rsidRPr="008457B5">
        <w:t>Kei</w:t>
      </w:r>
      <w:r w:rsidR="0005504B">
        <w:t xml:space="preserve">th W. Hare (JCC Consulting) </w:t>
      </w:r>
      <w:r w:rsidR="008457B5">
        <w:t>provided a comparison of traditional data</w:t>
      </w:r>
      <w:r>
        <w:t xml:space="preserve"> </w:t>
      </w:r>
      <w:r w:rsidR="008457B5">
        <w:t>types vs. “</w:t>
      </w:r>
      <w:r>
        <w:t xml:space="preserve">Big Data” data </w:t>
      </w:r>
      <w:r w:rsidR="008457B5">
        <w:t xml:space="preserve">types. </w:t>
      </w:r>
      <w:r>
        <w:t>Data structuring using these</w:t>
      </w:r>
      <w:r w:rsidR="008457B5">
        <w:t xml:space="preserve"> new data types </w:t>
      </w:r>
      <w:r>
        <w:t>enables</w:t>
      </w:r>
      <w:r w:rsidR="008457B5">
        <w:t xml:space="preserve"> new use cases.</w:t>
      </w:r>
    </w:p>
    <w:p w14:paraId="3A69E30D" w14:textId="10A0602A" w:rsidR="00076307" w:rsidRPr="007749F3" w:rsidRDefault="00076307" w:rsidP="00076307">
      <w:r>
        <w:t>Use Cases in the Geospatial Databases category include</w:t>
      </w:r>
      <w:r w:rsidR="0022290C">
        <w:t xml:space="preserve"> the following</w:t>
      </w:r>
      <w:r w:rsidR="0079356B">
        <w:t>.</w:t>
      </w:r>
    </w:p>
    <w:p w14:paraId="440D6F91" w14:textId="4BB40260" w:rsidR="00D70382" w:rsidRPr="00D838AB" w:rsidRDefault="00AA04EF" w:rsidP="00207430">
      <w:pPr>
        <w:spacing w:after="0"/>
        <w:rPr>
          <w:b/>
          <w:u w:val="single"/>
        </w:rPr>
      </w:pPr>
      <w:r w:rsidRPr="00D838AB">
        <w:rPr>
          <w:b/>
          <w:u w:val="single"/>
        </w:rPr>
        <w:t xml:space="preserve">Relational </w:t>
      </w:r>
      <w:r w:rsidR="00D70382" w:rsidRPr="00D838AB">
        <w:rPr>
          <w:b/>
          <w:u w:val="single"/>
        </w:rPr>
        <w:t>Databases</w:t>
      </w:r>
      <w:r w:rsidRPr="00D838AB">
        <w:rPr>
          <w:b/>
          <w:u w:val="single"/>
        </w:rPr>
        <w:t>/SQL</w:t>
      </w:r>
    </w:p>
    <w:p w14:paraId="4C5E3168" w14:textId="4283185E" w:rsidR="00D70382" w:rsidRDefault="00F37A0C" w:rsidP="00CC0B61">
      <w:pPr>
        <w:pStyle w:val="ListParagraph"/>
        <w:numPr>
          <w:ilvl w:val="0"/>
          <w:numId w:val="35"/>
        </w:numPr>
        <w:spacing w:after="0"/>
        <w:ind w:left="360"/>
      </w:pPr>
      <w:r>
        <w:t>Description: Relational databases have been a dominant data structure</w:t>
      </w:r>
      <w:r w:rsidR="00946D37">
        <w:t xml:space="preserve"> and technology</w:t>
      </w:r>
      <w:r>
        <w:t xml:space="preserve"> for many years.</w:t>
      </w:r>
      <w:r w:rsidR="00E52E69">
        <w:t xml:space="preserve"> </w:t>
      </w:r>
      <w:r w:rsidR="00D70382" w:rsidRPr="00D70382">
        <w:t>SQL (Structured Query Language</w:t>
      </w:r>
      <w:r w:rsidR="00D70382">
        <w:t xml:space="preserve">) </w:t>
      </w:r>
      <w:r w:rsidR="00D70382" w:rsidRPr="00D70382">
        <w:t>is a language used in programming and designed for managing data held in a relational database management system (RDBMS), or for stream processing in a relational data stream management system (RDSMS).</w:t>
      </w:r>
    </w:p>
    <w:p w14:paraId="5E34CC1E" w14:textId="31233F3F" w:rsidR="00F37A0C" w:rsidRDefault="00F37A0C" w:rsidP="00F37A0C">
      <w:pPr>
        <w:pStyle w:val="ListParagraph"/>
        <w:numPr>
          <w:ilvl w:val="0"/>
          <w:numId w:val="35"/>
        </w:numPr>
        <w:spacing w:after="0"/>
        <w:ind w:left="360"/>
      </w:pPr>
      <w:r>
        <w:t>Standards: SQL</w:t>
      </w:r>
    </w:p>
    <w:p w14:paraId="4F94FDE8" w14:textId="787DA146" w:rsidR="00D70382" w:rsidRPr="00CA0108" w:rsidRDefault="00F37A0C" w:rsidP="000B2577">
      <w:pPr>
        <w:pStyle w:val="ListParagraph"/>
        <w:numPr>
          <w:ilvl w:val="0"/>
          <w:numId w:val="35"/>
        </w:numPr>
        <w:spacing w:after="0"/>
        <w:ind w:left="360"/>
      </w:pPr>
      <w:r>
        <w:t>References: (SQL for large databases)</w:t>
      </w:r>
    </w:p>
    <w:p w14:paraId="21DD9E33" w14:textId="77777777" w:rsidR="00D70382" w:rsidRDefault="00D70382" w:rsidP="000B2577">
      <w:pPr>
        <w:spacing w:after="0"/>
        <w:rPr>
          <w:u w:val="single"/>
        </w:rPr>
      </w:pPr>
    </w:p>
    <w:p w14:paraId="6B78499E" w14:textId="50614F69" w:rsidR="00A96F09" w:rsidRPr="00D838AB" w:rsidRDefault="00A96F09" w:rsidP="00207430">
      <w:pPr>
        <w:spacing w:after="0"/>
        <w:rPr>
          <w:b/>
          <w:u w:val="single"/>
        </w:rPr>
      </w:pPr>
      <w:r w:rsidRPr="00D838AB">
        <w:rPr>
          <w:b/>
          <w:u w:val="single"/>
        </w:rPr>
        <w:t>Array databases</w:t>
      </w:r>
    </w:p>
    <w:p w14:paraId="00AD220C" w14:textId="52CB9576" w:rsidR="00A96F09" w:rsidRDefault="00A96F09" w:rsidP="00CA0108">
      <w:pPr>
        <w:pStyle w:val="ListParagraph"/>
        <w:numPr>
          <w:ilvl w:val="0"/>
          <w:numId w:val="12"/>
        </w:numPr>
        <w:ind w:left="360"/>
      </w:pPr>
      <w:r>
        <w:t>Description:</w:t>
      </w:r>
      <w:r w:rsidR="00E52E69">
        <w:t xml:space="preserve"> </w:t>
      </w:r>
      <w:r w:rsidR="00CA0108">
        <w:t>Geospatial Coverages when structured as arrays are not well suited to traditional RDBMSs.</w:t>
      </w:r>
      <w:r w:rsidR="00E52E69">
        <w:t xml:space="preserve"> </w:t>
      </w:r>
      <w:r w:rsidR="00CA0108">
        <w:t>Query optimization for array data is difficult, and the relational model is based on sets, not ordered data. Several efforts to incorporate array data</w:t>
      </w:r>
      <w:r w:rsidR="00E52E69">
        <w:t xml:space="preserve"> </w:t>
      </w:r>
      <w:r w:rsidR="00CA0108">
        <w:t>into the relational model have appeared in the research literature, but without lasting effect.</w:t>
      </w:r>
      <w:r w:rsidR="00CA0108">
        <w:rPr>
          <w:rStyle w:val="FootnoteReference"/>
        </w:rPr>
        <w:footnoteReference w:id="19"/>
      </w:r>
      <w:r w:rsidR="00CA0108">
        <w:t>.</w:t>
      </w:r>
      <w:r w:rsidR="00076307">
        <w:t xml:space="preserve"> </w:t>
      </w:r>
    </w:p>
    <w:p w14:paraId="0CFFCC5A" w14:textId="25A8B5CB" w:rsidR="00A96F09" w:rsidRDefault="00076307" w:rsidP="00CC0B61">
      <w:pPr>
        <w:pStyle w:val="ListParagraph"/>
        <w:numPr>
          <w:ilvl w:val="0"/>
          <w:numId w:val="12"/>
        </w:numPr>
        <w:ind w:left="360"/>
      </w:pPr>
      <w:r>
        <w:t>Standards</w:t>
      </w:r>
      <w:r w:rsidR="00A96F09">
        <w:t xml:space="preserve">: </w:t>
      </w:r>
      <w:r w:rsidR="008457B5">
        <w:t xml:space="preserve">ISO/IEC JTC 1/SC 32 is creating a new part to the SQL standards for arrays: WD 9075-15 Multi-dimensional arrays (SQL/MDA). OGC WCS provides access to arrays with the OGC WCPS standard as an input to SQL/MDA development. </w:t>
      </w:r>
    </w:p>
    <w:p w14:paraId="20DDD07E" w14:textId="2066E4F6" w:rsidR="00257F71" w:rsidRDefault="00076307" w:rsidP="00DB3D20">
      <w:pPr>
        <w:pStyle w:val="ListParagraph"/>
        <w:numPr>
          <w:ilvl w:val="0"/>
          <w:numId w:val="12"/>
        </w:numPr>
        <w:ind w:left="360"/>
      </w:pPr>
      <w:r>
        <w:t>References</w:t>
      </w:r>
      <w:r w:rsidR="00A96F09">
        <w:t>:</w:t>
      </w:r>
      <w:r w:rsidR="00CA0108">
        <w:t xml:space="preserve"> </w:t>
      </w:r>
      <w:proofErr w:type="spellStart"/>
      <w:r w:rsidR="00CA0108" w:rsidRPr="00076307">
        <w:t>EarthServer</w:t>
      </w:r>
      <w:proofErr w:type="spellEnd"/>
      <w:r w:rsidR="00CA0108">
        <w:t xml:space="preserve"> is an example implementation of an array database.</w:t>
      </w:r>
    </w:p>
    <w:p w14:paraId="389B2EE2" w14:textId="2E6D6AA3" w:rsidR="00CA0108" w:rsidRPr="00D838AB" w:rsidRDefault="00CA0108" w:rsidP="00207430">
      <w:pPr>
        <w:spacing w:after="0"/>
        <w:rPr>
          <w:b/>
          <w:u w:val="single"/>
        </w:rPr>
      </w:pPr>
      <w:r w:rsidRPr="00D838AB">
        <w:rPr>
          <w:b/>
          <w:u w:val="single"/>
        </w:rPr>
        <w:t>No-SQL/Non-Relational databases</w:t>
      </w:r>
    </w:p>
    <w:p w14:paraId="0C91E1CF" w14:textId="54ED640A" w:rsidR="00CA0108" w:rsidRDefault="00CA0108" w:rsidP="00F14500">
      <w:pPr>
        <w:pStyle w:val="ListParagraph"/>
        <w:numPr>
          <w:ilvl w:val="0"/>
          <w:numId w:val="12"/>
        </w:numPr>
        <w:ind w:left="360"/>
      </w:pPr>
      <w:r>
        <w:t xml:space="preserve">Description: </w:t>
      </w:r>
      <w:r w:rsidR="00257F71">
        <w:t xml:space="preserve">Non-relational model database paradigms are </w:t>
      </w:r>
      <w:r>
        <w:t>sometimes</w:t>
      </w:r>
      <w:r w:rsidR="00257F71">
        <w:t xml:space="preserve"> referred to as NoSQL (Not Only or No Structured Query Language [SQL]) systems</w:t>
      </w:r>
      <w:r w:rsidR="00510994">
        <w:t>)</w:t>
      </w:r>
      <w:r w:rsidR="00257F71">
        <w:t>.</w:t>
      </w:r>
      <w:r w:rsidR="00946D37">
        <w:t xml:space="preserve">  </w:t>
      </w:r>
      <w:r w:rsidR="003A48FB">
        <w:t>Since</w:t>
      </w:r>
      <w:r w:rsidR="00257F71">
        <w:t xml:space="preserve"> NoSQL is in such common usage it will continue to refer to the new data models </w:t>
      </w:r>
      <w:r w:rsidR="00257F71">
        <w:lastRenderedPageBreak/>
        <w:t>beyond the relational model</w:t>
      </w:r>
      <w:r w:rsidR="003A48FB">
        <w:t xml:space="preserve">. </w:t>
      </w:r>
      <w:r w:rsidR="00946D37">
        <w:t xml:space="preserve"> </w:t>
      </w:r>
      <w:r w:rsidR="003A48FB">
        <w:t>However,</w:t>
      </w:r>
      <w:r w:rsidR="00257F71">
        <w:t xml:space="preserve"> the term refers to databases that do not follow a relational model. Examples of non-relational database models include the column, sparse table, key-value, key-document, and graphical models</w:t>
      </w:r>
      <w:r>
        <w:rPr>
          <w:rStyle w:val="FootnoteReference"/>
        </w:rPr>
        <w:footnoteReference w:id="20"/>
      </w:r>
      <w:r w:rsidR="00257F71">
        <w:t>.</w:t>
      </w:r>
      <w:r w:rsidR="00E52E69">
        <w:t xml:space="preserve"> </w:t>
      </w:r>
    </w:p>
    <w:p w14:paraId="78942638" w14:textId="65C33941" w:rsidR="00257F71" w:rsidRDefault="00CA0108" w:rsidP="00F14500">
      <w:pPr>
        <w:pStyle w:val="ListParagraph"/>
        <w:numPr>
          <w:ilvl w:val="0"/>
          <w:numId w:val="12"/>
        </w:numPr>
        <w:ind w:left="360"/>
      </w:pPr>
      <w:r>
        <w:t xml:space="preserve">Standards: </w:t>
      </w:r>
      <w:r w:rsidR="00F14500">
        <w:t>NoSQL data management systems, which are intended to provide support for non-tabular structured data</w:t>
      </w:r>
      <w:r w:rsidR="00510994">
        <w:t>,</w:t>
      </w:r>
      <w:r w:rsidR="00F14500">
        <w:t xml:space="preserve"> as well as unstructured and semi-structured data, have not yet settled on a common access language.</w:t>
      </w:r>
    </w:p>
    <w:p w14:paraId="5AE09E9A" w14:textId="2D069430" w:rsidR="008457B5" w:rsidRPr="00D838AB" w:rsidRDefault="008457B5" w:rsidP="00946D37">
      <w:pPr>
        <w:spacing w:after="0"/>
        <w:rPr>
          <w:b/>
          <w:u w:val="single"/>
        </w:rPr>
      </w:pPr>
      <w:r w:rsidRPr="00D838AB">
        <w:rPr>
          <w:b/>
          <w:u w:val="single"/>
        </w:rPr>
        <w:t>Moving Feature</w:t>
      </w:r>
      <w:r w:rsidR="00F64487">
        <w:rPr>
          <w:b/>
          <w:u w:val="single"/>
        </w:rPr>
        <w:t>s</w:t>
      </w:r>
    </w:p>
    <w:p w14:paraId="09C8CBC0" w14:textId="7E44E0C0" w:rsidR="008457B5" w:rsidRPr="008457B5" w:rsidRDefault="008457B5" w:rsidP="00CC0B61">
      <w:pPr>
        <w:pStyle w:val="ListParagraph"/>
        <w:numPr>
          <w:ilvl w:val="0"/>
          <w:numId w:val="12"/>
        </w:numPr>
        <w:ind w:left="360"/>
      </w:pPr>
      <w:r>
        <w:t xml:space="preserve">Description: Mobile devices are providing increasing </w:t>
      </w:r>
      <w:r w:rsidR="00DB3D20">
        <w:t>Big Data</w:t>
      </w:r>
      <w:r>
        <w:t xml:space="preserve"> sets of features moving in space and time. Several use cases based on spatial-temporal analysis motivate the access </w:t>
      </w:r>
      <w:r w:rsidR="00C40BBD">
        <w:t xml:space="preserve">methods for </w:t>
      </w:r>
      <w:r w:rsidRPr="008457B5">
        <w:t>database</w:t>
      </w:r>
      <w:r>
        <w:t>s storing moving feature data.</w:t>
      </w:r>
      <w:r w:rsidR="00E52E69">
        <w:t xml:space="preserve"> </w:t>
      </w:r>
      <w:r w:rsidRPr="008457B5">
        <w:t>For example, these operations retrieve positions, trajectories, and velocities of a moving feature such as a car, a person, a vessel, an aircraft, and a hurricane.</w:t>
      </w:r>
    </w:p>
    <w:p w14:paraId="5DD832A5" w14:textId="336F2B0C" w:rsidR="008457B5" w:rsidRDefault="008457B5" w:rsidP="00CC0B61">
      <w:pPr>
        <w:pStyle w:val="ListParagraph"/>
        <w:numPr>
          <w:ilvl w:val="0"/>
          <w:numId w:val="12"/>
        </w:numPr>
        <w:ind w:left="360"/>
      </w:pPr>
      <w:r>
        <w:t>Standards:</w:t>
      </w:r>
      <w:r w:rsidR="00E52E69">
        <w:t xml:space="preserve"> </w:t>
      </w:r>
      <w:r>
        <w:t>OGC Moving Features Access Standard.</w:t>
      </w:r>
    </w:p>
    <w:p w14:paraId="4A1BDC80" w14:textId="77777777" w:rsidR="008457B5" w:rsidRPr="00A437F9" w:rsidRDefault="008457B5" w:rsidP="00CC0B61">
      <w:pPr>
        <w:pStyle w:val="ListParagraph"/>
        <w:numPr>
          <w:ilvl w:val="0"/>
          <w:numId w:val="12"/>
        </w:numPr>
        <w:ind w:left="360"/>
      </w:pPr>
      <w:r>
        <w:t>References:</w:t>
      </w:r>
    </w:p>
    <w:p w14:paraId="2FE5344C" w14:textId="353AA09C" w:rsidR="008457B5" w:rsidRPr="00D838AB" w:rsidRDefault="007B097E" w:rsidP="00207430">
      <w:pPr>
        <w:spacing w:after="0"/>
        <w:rPr>
          <w:b/>
          <w:u w:val="single"/>
        </w:rPr>
      </w:pPr>
      <w:r w:rsidRPr="00D838AB">
        <w:rPr>
          <w:b/>
          <w:u w:val="single"/>
        </w:rPr>
        <w:t>Linked Data</w:t>
      </w:r>
    </w:p>
    <w:p w14:paraId="6C639535" w14:textId="77777777" w:rsidR="00946D37" w:rsidRDefault="00946D37" w:rsidP="00946D37">
      <w:pPr>
        <w:pStyle w:val="ListParagraph"/>
        <w:numPr>
          <w:ilvl w:val="0"/>
          <w:numId w:val="12"/>
        </w:numPr>
        <w:ind w:left="360"/>
      </w:pPr>
      <w:r w:rsidRPr="00946D37">
        <w:t>The term ‘</w:t>
      </w:r>
      <w:hyperlink r:id="rId54" w:anchor="dfn-linked-data" w:history="1">
        <w:r w:rsidRPr="00946D37">
          <w:t>Linked Data</w:t>
        </w:r>
      </w:hyperlink>
      <w:r w:rsidRPr="00946D37">
        <w:t>’ refers to an approach to publishing data that puts linking at the heart of the notion of data, and uses the linking technologies provided by the Web to enable the weaving of a global distributed database. By identifying real world entities - be they Web resources, physical objects such as the Eiffel Tower, or even more abstract things such as relations or concepts - with URLs data can be published and linked in the same way Web pages can.</w:t>
      </w:r>
    </w:p>
    <w:p w14:paraId="3A92FF6E" w14:textId="65FBF900" w:rsidR="00C40BBD" w:rsidRDefault="00D70382" w:rsidP="00CA0108">
      <w:pPr>
        <w:pStyle w:val="ListParagraph"/>
        <w:numPr>
          <w:ilvl w:val="0"/>
          <w:numId w:val="12"/>
        </w:numPr>
        <w:ind w:left="360"/>
      </w:pPr>
      <w:r>
        <w:t>Standards:</w:t>
      </w:r>
      <w:r w:rsidR="00E52E69">
        <w:t xml:space="preserve"> </w:t>
      </w:r>
      <w:r w:rsidRPr="00C40BBD">
        <w:t>HTTP, URIs, RDF, SPARQL</w:t>
      </w:r>
      <w:r w:rsidR="00CA0108">
        <w:t>, JSON LD</w:t>
      </w:r>
    </w:p>
    <w:p w14:paraId="59C7BB47" w14:textId="3B65557D" w:rsidR="00D07005" w:rsidRDefault="00C40BBD" w:rsidP="00D07005">
      <w:pPr>
        <w:pStyle w:val="ListParagraph"/>
        <w:numPr>
          <w:ilvl w:val="0"/>
          <w:numId w:val="12"/>
        </w:numPr>
        <w:ind w:left="360"/>
      </w:pPr>
      <w:r>
        <w:t>References:</w:t>
      </w:r>
      <w:r w:rsidR="000E4075">
        <w:t xml:space="preserve"> </w:t>
      </w:r>
      <w:r w:rsidR="00D07005" w:rsidRPr="00D07005">
        <w:t> </w:t>
      </w:r>
      <w:hyperlink r:id="rId55" w:anchor="linked-data" w:history="1">
        <w:r w:rsidR="00D07005" w:rsidRPr="00D07005">
          <w:t>https://www.w3.org/TR/sdw-bp/#linked-data</w:t>
        </w:r>
      </w:hyperlink>
    </w:p>
    <w:p w14:paraId="4E5AD499" w14:textId="4A6D4660" w:rsidR="007B097E" w:rsidRDefault="007B097E" w:rsidP="006254A7">
      <w:pPr>
        <w:spacing w:after="0"/>
        <w:jc w:val="center"/>
      </w:pPr>
      <w:r w:rsidRPr="007B097E">
        <w:rPr>
          <w:noProof/>
        </w:rPr>
        <w:drawing>
          <wp:inline distT="0" distB="0" distL="0" distR="0" wp14:anchorId="5D31AF0F" wp14:editId="77EC64DF">
            <wp:extent cx="3198906" cy="2628298"/>
            <wp:effectExtent l="0" t="0" r="1905" b="0"/>
            <wp:docPr id="9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56" cstate="print">
                      <a:extLst>
                        <a:ext uri="{28A0092B-C50C-407E-A947-70E740481C1C}">
                          <a14:useLocalDpi xmlns:a14="http://schemas.microsoft.com/office/drawing/2010/main" val="0"/>
                        </a:ext>
                      </a:extLst>
                    </a:blip>
                    <a:srcRect b="4286"/>
                    <a:stretch/>
                  </pic:blipFill>
                  <pic:spPr bwMode="auto">
                    <a:xfrm>
                      <a:off x="0" y="0"/>
                      <a:ext cx="3201247" cy="2630221"/>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F419609" w14:textId="77777777" w:rsidR="006B1261" w:rsidRDefault="00C40BBD" w:rsidP="00084A22">
      <w:pPr>
        <w:pStyle w:val="Caption"/>
      </w:pPr>
      <w:bookmarkStart w:id="36" w:name="_Toc362004277"/>
      <w:r>
        <w:t xml:space="preserve">Figure </w:t>
      </w:r>
      <w:r w:rsidR="00202206">
        <w:fldChar w:fldCharType="begin"/>
      </w:r>
      <w:r w:rsidR="00202206">
        <w:instrText xml:space="preserve"> SEQ Figure \* ARABIC </w:instrText>
      </w:r>
      <w:r w:rsidR="00202206">
        <w:fldChar w:fldCharType="separate"/>
      </w:r>
      <w:r w:rsidR="00606E56">
        <w:rPr>
          <w:noProof/>
        </w:rPr>
        <w:t>9</w:t>
      </w:r>
      <w:r w:rsidR="00202206">
        <w:rPr>
          <w:noProof/>
        </w:rPr>
        <w:fldChar w:fldCharType="end"/>
      </w:r>
      <w:r>
        <w:t>. Six Star Model for Linked Data</w:t>
      </w:r>
      <w:bookmarkEnd w:id="36"/>
      <w:r>
        <w:t xml:space="preserve"> </w:t>
      </w:r>
    </w:p>
    <w:p w14:paraId="1A75B771" w14:textId="6FE7ECB9" w:rsidR="006B1261" w:rsidRPr="00F15DFC" w:rsidRDefault="006B1261" w:rsidP="006254A7">
      <w:pPr>
        <w:spacing w:after="0"/>
        <w:jc w:val="center"/>
        <w:rPr>
          <w:sz w:val="20"/>
        </w:rPr>
      </w:pPr>
      <w:r w:rsidRPr="00F15DFC">
        <w:rPr>
          <w:sz w:val="20"/>
        </w:rPr>
        <w:t>(</w:t>
      </w:r>
      <w:r>
        <w:rPr>
          <w:sz w:val="20"/>
        </w:rPr>
        <w:t xml:space="preserve">Figure </w:t>
      </w:r>
      <w:r w:rsidRPr="00F15DFC">
        <w:rPr>
          <w:sz w:val="20"/>
        </w:rPr>
        <w:t xml:space="preserve">Source: </w:t>
      </w:r>
      <w:r w:rsidRPr="006B1261">
        <w:rPr>
          <w:sz w:val="20"/>
        </w:rPr>
        <w:t>L. van den Brink</w:t>
      </w:r>
      <w:r w:rsidRPr="006B1261">
        <w:rPr>
          <w:sz w:val="20"/>
          <w:vertAlign w:val="superscript"/>
        </w:rPr>
        <w:footnoteReference w:id="21"/>
      </w:r>
      <w:r w:rsidRPr="006B1261">
        <w:rPr>
          <w:sz w:val="20"/>
        </w:rPr>
        <w:t>)</w:t>
      </w:r>
    </w:p>
    <w:p w14:paraId="28EFEAEF" w14:textId="6EAA1236" w:rsidR="00DF1080" w:rsidRDefault="00725A1A" w:rsidP="00C54381">
      <w:pPr>
        <w:pStyle w:val="Heading2"/>
        <w:pageBreakBefore/>
      </w:pPr>
      <w:bookmarkStart w:id="37" w:name="_Ref357865273"/>
      <w:bookmarkStart w:id="38" w:name="_Toc362004253"/>
      <w:r>
        <w:lastRenderedPageBreak/>
        <w:t>Analytics</w:t>
      </w:r>
      <w:bookmarkEnd w:id="34"/>
      <w:bookmarkEnd w:id="35"/>
      <w:r w:rsidR="00623F53">
        <w:t xml:space="preserve"> </w:t>
      </w:r>
      <w:bookmarkEnd w:id="37"/>
      <w:r w:rsidR="00E15B0E">
        <w:t>&amp; Visualization</w:t>
      </w:r>
      <w:bookmarkEnd w:id="38"/>
    </w:p>
    <w:p w14:paraId="29E9A539" w14:textId="25A3AD7C" w:rsidR="00E15B0E" w:rsidRDefault="003A48FB" w:rsidP="00E15B0E">
      <w:pPr>
        <w:suppressLineNumbers/>
      </w:pPr>
      <w:r>
        <w:t>“Big data analytics is the process of examining large and varied data sets -- i.e., big data -- to uncover hidden patterns, unknown correlations, market trends, customer preferences and other useful information that can help organizations make more-informed business decisions.</w:t>
      </w:r>
      <w:r>
        <w:rPr>
          <w:rStyle w:val="FootnoteReference"/>
        </w:rPr>
        <w:footnoteReference w:id="22"/>
      </w:r>
      <w:r>
        <w:t xml:space="preserve">” </w:t>
      </w:r>
      <w:r w:rsidR="00E15B0E">
        <w:t xml:space="preserve"> The requirements specify the data processing algorithms to produce new insights that will address the technical goal. </w:t>
      </w:r>
    </w:p>
    <w:p w14:paraId="5F454AD6" w14:textId="44BCEBB9" w:rsidR="00F77C5C" w:rsidRPr="00F77C5C" w:rsidRDefault="00F77C5C" w:rsidP="00DB3D20">
      <w:pPr>
        <w:spacing w:after="0"/>
      </w:pPr>
      <w:r>
        <w:t xml:space="preserve">The ESIP Federation defines </w:t>
      </w:r>
      <w:r w:rsidRPr="00F77C5C">
        <w:t xml:space="preserve">Earth Science Data Analytics </w:t>
      </w:r>
      <w:r>
        <w:t>as “</w:t>
      </w:r>
      <w:r w:rsidRPr="00F77C5C">
        <w:t>Process of examining, preparing, reducing, and analyzing large amounts of spatial (multi-dimensional), temporal, or spectral data encompassing a variety of data types to uncover patterns, correlations and other information, to better understand our Earth</w:t>
      </w:r>
      <w:r>
        <w:t>"</w:t>
      </w:r>
      <w:r w:rsidRPr="00F77C5C">
        <w:t>.</w:t>
      </w:r>
      <w:r w:rsidR="00E52E69">
        <w:t xml:space="preserve"> </w:t>
      </w:r>
      <w:r>
        <w:t xml:space="preserve">ESIP goes on to say that </w:t>
      </w:r>
      <w:r w:rsidR="00EC5B11">
        <w:t>analytics</w:t>
      </w:r>
      <w:r w:rsidRPr="00F77C5C">
        <w:t xml:space="preserve"> encompasses: </w:t>
      </w:r>
    </w:p>
    <w:p w14:paraId="0054CA5D" w14:textId="2BFCDB36" w:rsidR="00F77C5C" w:rsidRPr="00F77C5C" w:rsidRDefault="00F77C5C" w:rsidP="00CC0B61">
      <w:pPr>
        <w:pStyle w:val="ListParagraph"/>
        <w:numPr>
          <w:ilvl w:val="0"/>
          <w:numId w:val="12"/>
        </w:numPr>
        <w:ind w:left="360"/>
      </w:pPr>
      <w:r w:rsidRPr="00F77C5C">
        <w:t>Data Preparation – Preparing heterogeneous data so that they can be jointly analyzed</w:t>
      </w:r>
      <w:r w:rsidR="00474296">
        <w:t>;</w:t>
      </w:r>
    </w:p>
    <w:p w14:paraId="4FE4045C" w14:textId="1E7269C1" w:rsidR="00F77C5C" w:rsidRPr="00F77C5C" w:rsidRDefault="00F77C5C" w:rsidP="00CC0B61">
      <w:pPr>
        <w:pStyle w:val="ListParagraph"/>
        <w:numPr>
          <w:ilvl w:val="0"/>
          <w:numId w:val="12"/>
        </w:numPr>
        <w:ind w:left="360"/>
      </w:pPr>
      <w:r w:rsidRPr="00F77C5C">
        <w:t>Data Reduction – Correcting, ordering and simplifying data in support of analytic objectives</w:t>
      </w:r>
      <w:r w:rsidR="00474296">
        <w:t>; and</w:t>
      </w:r>
    </w:p>
    <w:p w14:paraId="3DBD6E14" w14:textId="618574DD" w:rsidR="00F77C5C" w:rsidRDefault="00F77C5C" w:rsidP="00CC0B61">
      <w:pPr>
        <w:pStyle w:val="ListParagraph"/>
        <w:numPr>
          <w:ilvl w:val="0"/>
          <w:numId w:val="12"/>
        </w:numPr>
        <w:ind w:left="360"/>
      </w:pPr>
      <w:r w:rsidRPr="00F77C5C">
        <w:t>Data Analysis – Applying techn</w:t>
      </w:r>
      <w:r w:rsidR="00474296">
        <w:t>iques/methods to derive results.</w:t>
      </w:r>
    </w:p>
    <w:p w14:paraId="1E827EC4" w14:textId="77777777" w:rsidR="0087025E" w:rsidRPr="0087025E" w:rsidRDefault="0087025E" w:rsidP="00130BF4">
      <w:pPr>
        <w:rPr>
          <w:i/>
        </w:rPr>
      </w:pPr>
      <w:r>
        <w:t xml:space="preserve">In this white paper, Data Preparation and Data Reduction were discussed in the previous section on Data Structuring. </w:t>
      </w:r>
      <w:r w:rsidRPr="00D22526">
        <w:t>Data Analysis is the synthesis of knowledge from information.</w:t>
      </w:r>
    </w:p>
    <w:p w14:paraId="27F6C871" w14:textId="405B1BAA" w:rsidR="0087025E" w:rsidRDefault="0087025E" w:rsidP="00D22526">
      <w:r>
        <w:t xml:space="preserve">Many of the topics addressed in this set of use cases are </w:t>
      </w:r>
      <w:r w:rsidR="00130BF4">
        <w:t>considered in</w:t>
      </w:r>
      <w:r>
        <w:t xml:space="preserve"> Data Science.  There are many definitions and activities labeled as Data Science.  A good perspective on this topic </w:t>
      </w:r>
      <w:r w:rsidR="00D22526">
        <w:t>is “</w:t>
      </w:r>
      <w:hyperlink r:id="rId57" w:history="1">
        <w:r w:rsidR="00D22526" w:rsidRPr="00D22526">
          <w:rPr>
            <w:rStyle w:val="Hyperlink"/>
          </w:rPr>
          <w:t>50 Years of Data Science</w:t>
        </w:r>
      </w:hyperlink>
      <w:r w:rsidR="00D22526">
        <w:t>”</w:t>
      </w:r>
      <w:r>
        <w:t xml:space="preserve"> by </w:t>
      </w:r>
      <w:r w:rsidRPr="0087025E">
        <w:t xml:space="preserve">David </w:t>
      </w:r>
      <w:proofErr w:type="spellStart"/>
      <w:r w:rsidRPr="0087025E">
        <w:t>Donoho</w:t>
      </w:r>
      <w:proofErr w:type="spellEnd"/>
      <w:r>
        <w:t>.  “</w:t>
      </w:r>
      <w:hyperlink r:id="rId58" w:history="1">
        <w:r w:rsidRPr="0087025E">
          <w:rPr>
            <w:rStyle w:val="Hyperlink"/>
          </w:rPr>
          <w:t>The Fourth Paradigm</w:t>
        </w:r>
      </w:hyperlink>
      <w:r>
        <w:t>” by Tony Hey, et.al, provides an excellent perspective on this topic by considering data-intensive scientific discovery.</w:t>
      </w:r>
    </w:p>
    <w:p w14:paraId="523ADD96" w14:textId="1B4C8169" w:rsidR="000B2577" w:rsidRPr="000B2577" w:rsidRDefault="000B2577" w:rsidP="000B2577">
      <w:bookmarkStart w:id="39" w:name="_41mghml" w:colFirst="0" w:colLast="0"/>
      <w:bookmarkEnd w:id="39"/>
      <w:r>
        <w:t xml:space="preserve">Use Cases in the </w:t>
      </w:r>
      <w:r w:rsidRPr="000B2577">
        <w:t xml:space="preserve">Analytics and </w:t>
      </w:r>
      <w:r w:rsidR="004343DC">
        <w:t xml:space="preserve">Visualization </w:t>
      </w:r>
      <w:r>
        <w:t>category include</w:t>
      </w:r>
      <w:r w:rsidR="0022290C">
        <w:t xml:space="preserve"> the following</w:t>
      </w:r>
      <w:r w:rsidR="00BD71D3">
        <w:t>.</w:t>
      </w:r>
    </w:p>
    <w:p w14:paraId="171490CB" w14:textId="70F3C5D2" w:rsidR="00725A1A" w:rsidRPr="00D838AB" w:rsidRDefault="0072468F" w:rsidP="00207430">
      <w:pPr>
        <w:spacing w:after="0"/>
        <w:rPr>
          <w:b/>
          <w:u w:val="single"/>
        </w:rPr>
      </w:pPr>
      <w:r w:rsidRPr="00D838AB">
        <w:rPr>
          <w:b/>
          <w:u w:val="single"/>
        </w:rPr>
        <w:t>Entity</w:t>
      </w:r>
      <w:r w:rsidR="00732ED1" w:rsidRPr="00D838AB">
        <w:rPr>
          <w:b/>
          <w:u w:val="single"/>
        </w:rPr>
        <w:t xml:space="preserve">-oriented </w:t>
      </w:r>
      <w:r w:rsidRPr="00D838AB">
        <w:rPr>
          <w:b/>
          <w:u w:val="single"/>
        </w:rPr>
        <w:t xml:space="preserve">Spatial-temporal </w:t>
      </w:r>
      <w:r w:rsidR="00732ED1" w:rsidRPr="00D838AB">
        <w:rPr>
          <w:b/>
          <w:u w:val="single"/>
        </w:rPr>
        <w:t>analytics</w:t>
      </w:r>
    </w:p>
    <w:p w14:paraId="751A7955" w14:textId="5D3C7618" w:rsidR="000B2577" w:rsidRDefault="002A1194" w:rsidP="00CC0B61">
      <w:pPr>
        <w:pStyle w:val="ListParagraph"/>
        <w:numPr>
          <w:ilvl w:val="0"/>
          <w:numId w:val="12"/>
        </w:numPr>
        <w:ind w:left="360"/>
      </w:pPr>
      <w:r>
        <w:t xml:space="preserve">Description: </w:t>
      </w:r>
      <w:r w:rsidR="00732ED1">
        <w:t>Fusing structured and unstructured data for g</w:t>
      </w:r>
      <w:r w:rsidRPr="002A1194">
        <w:t xml:space="preserve">eospatial </w:t>
      </w:r>
      <w:r w:rsidR="00732ED1">
        <w:t xml:space="preserve">analysis in support of </w:t>
      </w:r>
      <w:r w:rsidR="00732ED1" w:rsidRPr="00732ED1">
        <w:t>activity-based intelligence (ABI), object-based production (OBP), and human geography (HG)</w:t>
      </w:r>
      <w:r w:rsidR="00732ED1">
        <w:t xml:space="preserve"> analysis</w:t>
      </w:r>
      <w:r w:rsidR="00E43250">
        <w:t>.</w:t>
      </w:r>
      <w:r w:rsidR="00E52E69">
        <w:t xml:space="preserve"> </w:t>
      </w:r>
      <w:r w:rsidR="00E43250">
        <w:t>S</w:t>
      </w:r>
      <w:r w:rsidR="00E43250" w:rsidRPr="00E43250">
        <w:t>patiotemporal analytics on high velocity streaming data-in-motion and high volume batch data-at-rest.</w:t>
      </w:r>
      <w:r w:rsidR="00E52E69">
        <w:t xml:space="preserve"> </w:t>
      </w:r>
      <w:r w:rsidR="000B2577">
        <w:t>Geospatial examples include</w:t>
      </w:r>
      <w:r w:rsidR="000B2577" w:rsidRPr="000B2577">
        <w:t xml:space="preserve"> </w:t>
      </w:r>
      <w:proofErr w:type="spellStart"/>
      <w:r w:rsidR="000B2577" w:rsidRPr="008F7EA2">
        <w:t>GeoWave</w:t>
      </w:r>
      <w:proofErr w:type="spellEnd"/>
      <w:r w:rsidR="000B2577" w:rsidRPr="008F7EA2">
        <w:t xml:space="preserve">, </w:t>
      </w:r>
      <w:proofErr w:type="spellStart"/>
      <w:r w:rsidR="000B2577" w:rsidRPr="008F7EA2">
        <w:t>GeoTrellis</w:t>
      </w:r>
      <w:proofErr w:type="spellEnd"/>
      <w:r w:rsidR="000B2577" w:rsidRPr="008F7EA2">
        <w:t xml:space="preserve">, </w:t>
      </w:r>
      <w:proofErr w:type="spellStart"/>
      <w:r w:rsidR="000B2577">
        <w:t>GeoMesa</w:t>
      </w:r>
      <w:proofErr w:type="spellEnd"/>
      <w:r w:rsidR="000B2577">
        <w:t xml:space="preserve">, </w:t>
      </w:r>
      <w:proofErr w:type="spellStart"/>
      <w:r w:rsidR="000B2577">
        <w:t>GeoJinni</w:t>
      </w:r>
      <w:proofErr w:type="spellEnd"/>
      <w:r w:rsidR="000B2577">
        <w:t xml:space="preserve">; JTS Topology Suite; </w:t>
      </w:r>
      <w:proofErr w:type="spellStart"/>
      <w:r w:rsidR="000B2577">
        <w:t>Esri</w:t>
      </w:r>
      <w:proofErr w:type="spellEnd"/>
      <w:r w:rsidR="000B2577">
        <w:t xml:space="preserve"> geometry-</w:t>
      </w:r>
      <w:proofErr w:type="spellStart"/>
      <w:r w:rsidR="000B2577">
        <w:t>api</w:t>
      </w:r>
      <w:proofErr w:type="spellEnd"/>
      <w:r w:rsidR="000B2577">
        <w:t>-java</w:t>
      </w:r>
    </w:p>
    <w:p w14:paraId="6DB2DF7D" w14:textId="446FFAAC" w:rsidR="00E43250" w:rsidRDefault="000B2577" w:rsidP="00CC0B61">
      <w:pPr>
        <w:pStyle w:val="ListParagraph"/>
        <w:numPr>
          <w:ilvl w:val="0"/>
          <w:numId w:val="12"/>
        </w:numPr>
        <w:ind w:left="360"/>
      </w:pPr>
      <w:r>
        <w:t>Standards</w:t>
      </w:r>
      <w:r w:rsidR="002F00DA">
        <w:t>:</w:t>
      </w:r>
      <w:r w:rsidR="00E52E69">
        <w:t xml:space="preserve"> </w:t>
      </w:r>
      <w:r w:rsidR="00E43250">
        <w:t>OGC Simple Features</w:t>
      </w:r>
    </w:p>
    <w:p w14:paraId="5651556E" w14:textId="77777777" w:rsidR="00E43250" w:rsidRDefault="00DF1080" w:rsidP="00CC0B61">
      <w:pPr>
        <w:pStyle w:val="ListParagraph"/>
        <w:numPr>
          <w:ilvl w:val="0"/>
          <w:numId w:val="13"/>
        </w:numPr>
        <w:ind w:left="360"/>
      </w:pPr>
      <w:r>
        <w:t xml:space="preserve">References: </w:t>
      </w:r>
    </w:p>
    <w:p w14:paraId="09474C02" w14:textId="77777777" w:rsidR="00DF1080" w:rsidRPr="000B2577" w:rsidRDefault="00202206" w:rsidP="00CC0B61">
      <w:pPr>
        <w:pStyle w:val="ListParagraph"/>
        <w:numPr>
          <w:ilvl w:val="1"/>
          <w:numId w:val="13"/>
        </w:numPr>
        <w:ind w:left="1080"/>
      </w:pPr>
      <w:hyperlink r:id="rId59" w:history="1">
        <w:r w:rsidR="00E43250" w:rsidRPr="000B2577">
          <w:rPr>
            <w:rStyle w:val="Hyperlink"/>
            <w:rFonts w:cstheme="minorBidi"/>
            <w:u w:val="none"/>
          </w:rPr>
          <w:t>Large-scale Analysis of Event Data</w:t>
        </w:r>
      </w:hyperlink>
      <w:r w:rsidR="00E43250" w:rsidRPr="000B2577">
        <w:t xml:space="preserve">, </w:t>
      </w:r>
      <w:proofErr w:type="spellStart"/>
      <w:r w:rsidR="00E43250" w:rsidRPr="000B2577">
        <w:t>Hagedon</w:t>
      </w:r>
      <w:proofErr w:type="spellEnd"/>
      <w:r w:rsidR="00E43250" w:rsidRPr="000B2577">
        <w:t xml:space="preserve">, Sattler, </w:t>
      </w:r>
      <w:proofErr w:type="spellStart"/>
      <w:r w:rsidR="00E43250" w:rsidRPr="000B2577">
        <w:t>Gertz</w:t>
      </w:r>
      <w:proofErr w:type="spellEnd"/>
    </w:p>
    <w:p w14:paraId="0F3BA38C" w14:textId="77777777" w:rsidR="0072468F" w:rsidRPr="000B2577" w:rsidRDefault="00202206" w:rsidP="00CC0B61">
      <w:pPr>
        <w:pStyle w:val="ListParagraph"/>
        <w:numPr>
          <w:ilvl w:val="1"/>
          <w:numId w:val="13"/>
        </w:numPr>
        <w:ind w:left="1080"/>
      </w:pPr>
      <w:hyperlink r:id="rId60" w:history="1">
        <w:r w:rsidR="00E43250" w:rsidRPr="000B2577">
          <w:rPr>
            <w:rStyle w:val="Hyperlink"/>
            <w:rFonts w:cstheme="minorBidi"/>
            <w:u w:val="none"/>
          </w:rPr>
          <w:t xml:space="preserve">Applying Geospatial Analytics Using Apache Spark Running on Apache </w:t>
        </w:r>
        <w:proofErr w:type="spellStart"/>
        <w:r w:rsidR="00E43250" w:rsidRPr="000B2577">
          <w:rPr>
            <w:rStyle w:val="Hyperlink"/>
            <w:rFonts w:cstheme="minorBidi"/>
            <w:u w:val="none"/>
          </w:rPr>
          <w:t>Mesos</w:t>
        </w:r>
        <w:proofErr w:type="spellEnd"/>
      </w:hyperlink>
      <w:r w:rsidR="00E43250" w:rsidRPr="000B2577">
        <w:t xml:space="preserve"> – Apache Big Data conference presentation</w:t>
      </w:r>
    </w:p>
    <w:p w14:paraId="7DFDFBE3" w14:textId="77777777" w:rsidR="00A437F9" w:rsidRPr="000B2577" w:rsidRDefault="00202206" w:rsidP="00CC0B61">
      <w:pPr>
        <w:pStyle w:val="ListParagraph"/>
        <w:numPr>
          <w:ilvl w:val="1"/>
          <w:numId w:val="13"/>
        </w:numPr>
        <w:spacing w:before="240"/>
        <w:ind w:left="1080"/>
      </w:pPr>
      <w:hyperlink r:id="rId61" w:history="1">
        <w:r w:rsidR="0072468F" w:rsidRPr="000B2577">
          <w:rPr>
            <w:rStyle w:val="Hyperlink"/>
            <w:u w:val="none"/>
          </w:rPr>
          <w:t>Activity-Based Intelligence: Revolutionizing Military Intelligence Analysis</w:t>
        </w:r>
      </w:hyperlink>
    </w:p>
    <w:p w14:paraId="4305C7DE" w14:textId="52F90AEA" w:rsidR="00725A1A" w:rsidRPr="00D838AB" w:rsidRDefault="0072468F" w:rsidP="00207430">
      <w:pPr>
        <w:spacing w:after="0"/>
        <w:rPr>
          <w:b/>
          <w:u w:val="single"/>
        </w:rPr>
      </w:pPr>
      <w:r w:rsidRPr="00D838AB">
        <w:rPr>
          <w:b/>
          <w:u w:val="single"/>
        </w:rPr>
        <w:lastRenderedPageBreak/>
        <w:t xml:space="preserve">Grid-oriented </w:t>
      </w:r>
      <w:r w:rsidR="002F00DA" w:rsidRPr="00D838AB">
        <w:rPr>
          <w:b/>
          <w:u w:val="single"/>
        </w:rPr>
        <w:t>Spatial</w:t>
      </w:r>
      <w:r w:rsidRPr="00D838AB">
        <w:rPr>
          <w:b/>
          <w:u w:val="single"/>
        </w:rPr>
        <w:t>-temporal</w:t>
      </w:r>
      <w:r w:rsidR="00AB0A61" w:rsidRPr="00D838AB">
        <w:rPr>
          <w:b/>
          <w:u w:val="single"/>
        </w:rPr>
        <w:t xml:space="preserve"> Analytics</w:t>
      </w:r>
    </w:p>
    <w:p w14:paraId="4FD168AA" w14:textId="1770B78F" w:rsidR="0072468F" w:rsidRDefault="0072468F" w:rsidP="00CC0B61">
      <w:pPr>
        <w:pStyle w:val="ListParagraph"/>
        <w:numPr>
          <w:ilvl w:val="0"/>
          <w:numId w:val="12"/>
        </w:numPr>
        <w:ind w:left="360"/>
      </w:pPr>
      <w:r>
        <w:t>Description: Data is organized in tile structures with attributes associated with each tile regarding the physical and human geography of the geographic space of the tile.</w:t>
      </w:r>
      <w:r w:rsidR="00F719E8">
        <w:t xml:space="preserve"> Analysis of moving entities across the tile structure.</w:t>
      </w:r>
    </w:p>
    <w:p w14:paraId="2FA91382" w14:textId="5A3EAA83" w:rsidR="002F00DA" w:rsidRDefault="000B2577" w:rsidP="00CC0B61">
      <w:pPr>
        <w:pStyle w:val="ListParagraph"/>
        <w:numPr>
          <w:ilvl w:val="0"/>
          <w:numId w:val="12"/>
        </w:numPr>
        <w:ind w:left="360"/>
      </w:pPr>
      <w:r>
        <w:t>Standards</w:t>
      </w:r>
      <w:r w:rsidR="002F00DA">
        <w:t xml:space="preserve">: </w:t>
      </w:r>
      <w:r w:rsidR="003A48FB">
        <w:t>OGC D</w:t>
      </w:r>
      <w:r w:rsidR="00E12B62">
        <w:t>iscrete Global Grid System (</w:t>
      </w:r>
      <w:r w:rsidR="00F719E8">
        <w:t>DGGS</w:t>
      </w:r>
      <w:r w:rsidR="00E12B62">
        <w:t>) Abstract Model</w:t>
      </w:r>
      <w:r w:rsidR="00F719E8">
        <w:t xml:space="preserve"> </w:t>
      </w:r>
    </w:p>
    <w:p w14:paraId="49A42917" w14:textId="722BD9B2" w:rsidR="00A65322" w:rsidRPr="00D838AB" w:rsidRDefault="00A65322" w:rsidP="00207430">
      <w:pPr>
        <w:keepNext/>
        <w:spacing w:before="240" w:after="0"/>
        <w:rPr>
          <w:b/>
          <w:u w:val="single"/>
        </w:rPr>
      </w:pPr>
      <w:r w:rsidRPr="00D838AB">
        <w:rPr>
          <w:b/>
          <w:u w:val="single"/>
        </w:rPr>
        <w:t>Feature Fusion</w:t>
      </w:r>
    </w:p>
    <w:p w14:paraId="39C93B9C" w14:textId="77777777" w:rsidR="00A65322" w:rsidRDefault="007110AA" w:rsidP="00CC0B61">
      <w:pPr>
        <w:pStyle w:val="ListParagraph"/>
        <w:numPr>
          <w:ilvl w:val="0"/>
          <w:numId w:val="12"/>
        </w:numPr>
        <w:ind w:left="360"/>
      </w:pPr>
      <w:r>
        <w:t xml:space="preserve">Description: Feature fusion is a type of </w:t>
      </w:r>
      <w:r w:rsidRPr="007110AA">
        <w:t>data fusion where the data elements being associated are features.</w:t>
      </w:r>
      <w:r>
        <w:t xml:space="preserve"> Data Fusion is </w:t>
      </w:r>
      <w:r w:rsidRPr="007110AA">
        <w:t>the act or process of combining or associating data or information regarding one or more entities considered in an explicit or implicit knowledge framework to improve one’s capability (or provide a new capability) for detection, identification, or c</w:t>
      </w:r>
      <w:r w:rsidR="00AA2483">
        <w:t>haracterization of that entity. A primary example of Feature Fusion is Conflation</w:t>
      </w:r>
    </w:p>
    <w:p w14:paraId="7800AADB" w14:textId="6F5EEC9C" w:rsidR="00A65322" w:rsidRDefault="000B2577" w:rsidP="00CC0B61">
      <w:pPr>
        <w:pStyle w:val="ListParagraph"/>
        <w:numPr>
          <w:ilvl w:val="0"/>
          <w:numId w:val="12"/>
        </w:numPr>
        <w:ind w:left="360"/>
      </w:pPr>
      <w:r>
        <w:t>Standards</w:t>
      </w:r>
      <w:r w:rsidR="00A65322">
        <w:t xml:space="preserve">: </w:t>
      </w:r>
    </w:p>
    <w:p w14:paraId="0E418C4B" w14:textId="77777777" w:rsidR="00A65322" w:rsidRDefault="00A65322" w:rsidP="00CC0B61">
      <w:pPr>
        <w:pStyle w:val="ListParagraph"/>
        <w:numPr>
          <w:ilvl w:val="0"/>
          <w:numId w:val="13"/>
        </w:numPr>
        <w:ind w:left="360"/>
      </w:pPr>
      <w:r>
        <w:t xml:space="preserve">References: </w:t>
      </w:r>
    </w:p>
    <w:p w14:paraId="778F102B" w14:textId="43F73BC4" w:rsidR="00AA2483" w:rsidRPr="000B2577" w:rsidRDefault="00202206" w:rsidP="00CC0B61">
      <w:pPr>
        <w:pStyle w:val="ListParagraph"/>
        <w:numPr>
          <w:ilvl w:val="1"/>
          <w:numId w:val="13"/>
        </w:numPr>
        <w:ind w:left="1080"/>
      </w:pPr>
      <w:hyperlink r:id="rId62" w:history="1">
        <w:r w:rsidR="00AA2483" w:rsidRPr="000B2577">
          <w:rPr>
            <w:rStyle w:val="Hyperlink"/>
            <w:rFonts w:cstheme="minorBidi"/>
            <w:u w:val="none"/>
          </w:rPr>
          <w:t>OGC Fusion Standards Study, Phase 2 Engineering Report</w:t>
        </w:r>
      </w:hyperlink>
    </w:p>
    <w:p w14:paraId="466C4233" w14:textId="5E571FF0" w:rsidR="00A65322" w:rsidRPr="00D838AB" w:rsidRDefault="00A65322" w:rsidP="00207430">
      <w:pPr>
        <w:keepNext/>
        <w:spacing w:before="240" w:after="0"/>
        <w:rPr>
          <w:b/>
          <w:u w:val="single"/>
        </w:rPr>
      </w:pPr>
      <w:r w:rsidRPr="00D838AB">
        <w:rPr>
          <w:b/>
          <w:u w:val="single"/>
        </w:rPr>
        <w:t>Remote</w:t>
      </w:r>
      <w:r w:rsidR="002D5B01" w:rsidRPr="00D838AB">
        <w:rPr>
          <w:b/>
          <w:u w:val="single"/>
        </w:rPr>
        <w:t>-</w:t>
      </w:r>
      <w:r w:rsidRPr="00D838AB">
        <w:rPr>
          <w:b/>
          <w:u w:val="single"/>
        </w:rPr>
        <w:t>sensed data processing</w:t>
      </w:r>
    </w:p>
    <w:p w14:paraId="42346CAE" w14:textId="1BC9E644" w:rsidR="00A65322" w:rsidRDefault="0050699B" w:rsidP="00CC0B61">
      <w:pPr>
        <w:pStyle w:val="ListParagraph"/>
        <w:numPr>
          <w:ilvl w:val="0"/>
          <w:numId w:val="12"/>
        </w:numPr>
        <w:ind w:left="360"/>
      </w:pPr>
      <w:r>
        <w:t>Description:</w:t>
      </w:r>
      <w:r w:rsidR="00E52E69">
        <w:t xml:space="preserve"> </w:t>
      </w:r>
      <w:r>
        <w:t xml:space="preserve">Processing of remote sensed data has </w:t>
      </w:r>
      <w:r w:rsidR="007110AA">
        <w:t>traditionally</w:t>
      </w:r>
      <w:r>
        <w:t xml:space="preserve"> used purpose built al</w:t>
      </w:r>
      <w:r w:rsidR="007110AA">
        <w:t>gori</w:t>
      </w:r>
      <w:r>
        <w:t>thms depending on the specific sensor.</w:t>
      </w:r>
      <w:r w:rsidR="00E52E69">
        <w:t xml:space="preserve"> </w:t>
      </w:r>
      <w:r>
        <w:t>In particular for lower level processing to Level 1 (</w:t>
      </w:r>
      <w:hyperlink r:id="rId63" w:history="1">
        <w:r w:rsidRPr="000B2577">
          <w:t xml:space="preserve">Data </w:t>
        </w:r>
        <w:r w:rsidR="00033C4E" w:rsidRPr="000B2577">
          <w:t xml:space="preserve">Processing </w:t>
        </w:r>
        <w:r w:rsidRPr="000B2577">
          <w:t>Levels</w:t>
        </w:r>
      </w:hyperlink>
      <w:r>
        <w:t>).</w:t>
      </w:r>
      <w:r w:rsidR="00E52E69">
        <w:t xml:space="preserve"> </w:t>
      </w:r>
      <w:r>
        <w:t>Level</w:t>
      </w:r>
      <w:r w:rsidR="00033C4E">
        <w:t xml:space="preserve"> 2 and</w:t>
      </w:r>
      <w:r>
        <w:t xml:space="preserve"> 3 processing has recently become the subject of generic compute platforms for hosting remo</w:t>
      </w:r>
      <w:r w:rsidR="00033C4E">
        <w:t>te sensed processing algorithms on distributed clusters.</w:t>
      </w:r>
      <w:r w:rsidR="00E52E69">
        <w:t xml:space="preserve"> </w:t>
      </w:r>
    </w:p>
    <w:p w14:paraId="703A13FE" w14:textId="2B936F1C" w:rsidR="00A65322" w:rsidRDefault="000B2577" w:rsidP="00CC0B61">
      <w:pPr>
        <w:pStyle w:val="ListParagraph"/>
        <w:numPr>
          <w:ilvl w:val="0"/>
          <w:numId w:val="12"/>
        </w:numPr>
        <w:ind w:left="360"/>
      </w:pPr>
      <w:r>
        <w:t>Standards</w:t>
      </w:r>
      <w:r w:rsidR="00A65322">
        <w:t>:</w:t>
      </w:r>
      <w:r w:rsidR="00E52E69">
        <w:t xml:space="preserve"> </w:t>
      </w:r>
      <w:proofErr w:type="spellStart"/>
      <w:r w:rsidR="007110AA">
        <w:t>NetCDF</w:t>
      </w:r>
      <w:proofErr w:type="spellEnd"/>
      <w:r w:rsidR="007110AA">
        <w:t>, HDF; WCS, WPS</w:t>
      </w:r>
    </w:p>
    <w:p w14:paraId="23AF749A" w14:textId="77777777" w:rsidR="00A65322" w:rsidRDefault="00A65322" w:rsidP="00CC0B61">
      <w:pPr>
        <w:pStyle w:val="ListParagraph"/>
        <w:numPr>
          <w:ilvl w:val="0"/>
          <w:numId w:val="13"/>
        </w:numPr>
        <w:ind w:left="360"/>
      </w:pPr>
      <w:r>
        <w:t xml:space="preserve">References: </w:t>
      </w:r>
    </w:p>
    <w:p w14:paraId="1D18F457" w14:textId="54F03379" w:rsidR="00A86A3D" w:rsidRPr="004343DC" w:rsidRDefault="00202206" w:rsidP="00CC0B61">
      <w:pPr>
        <w:pStyle w:val="ListParagraph"/>
        <w:numPr>
          <w:ilvl w:val="1"/>
          <w:numId w:val="13"/>
        </w:numPr>
        <w:ind w:left="1080"/>
      </w:pPr>
      <w:hyperlink r:id="rId64" w:history="1">
        <w:r w:rsidR="00A86A3D" w:rsidRPr="004343DC">
          <w:rPr>
            <w:rStyle w:val="Hyperlink"/>
            <w:rFonts w:cstheme="minorBidi"/>
            <w:u w:val="none"/>
          </w:rPr>
          <w:t>Cloud Computing Enabled Web Processing Service for Earth Observation Data Processing</w:t>
        </w:r>
      </w:hyperlink>
      <w:r w:rsidR="00A86A3D" w:rsidRPr="004343DC">
        <w:t>; Z. Chen, N. Chen, C. Yang, L. Di – IEEE JSTARS</w:t>
      </w:r>
    </w:p>
    <w:p w14:paraId="3F85C1B9" w14:textId="77777777" w:rsidR="007110AA" w:rsidRPr="004343DC" w:rsidRDefault="00202206" w:rsidP="00CC0B61">
      <w:pPr>
        <w:pStyle w:val="ListParagraph"/>
        <w:numPr>
          <w:ilvl w:val="1"/>
          <w:numId w:val="13"/>
        </w:numPr>
        <w:ind w:left="1080"/>
      </w:pPr>
      <w:hyperlink r:id="rId65" w:history="1">
        <w:r w:rsidR="007110AA" w:rsidRPr="004343DC">
          <w:rPr>
            <w:rStyle w:val="Hyperlink"/>
            <w:u w:val="none"/>
          </w:rPr>
          <w:t>Exploitation Platforms Open Architecture</w:t>
        </w:r>
      </w:hyperlink>
      <w:r w:rsidR="007110AA" w:rsidRPr="004343DC">
        <w:rPr>
          <w:color w:val="000000"/>
        </w:rPr>
        <w:t>, S. Pinto at BiDS’16 Conference</w:t>
      </w:r>
    </w:p>
    <w:p w14:paraId="6C9D7929" w14:textId="012E2E44" w:rsidR="00725A1A" w:rsidRPr="00D838AB" w:rsidRDefault="00725A1A" w:rsidP="00207430">
      <w:pPr>
        <w:keepNext/>
        <w:spacing w:before="240" w:after="0"/>
        <w:rPr>
          <w:b/>
          <w:u w:val="single"/>
        </w:rPr>
      </w:pPr>
      <w:r w:rsidRPr="00D838AB">
        <w:rPr>
          <w:b/>
          <w:u w:val="single"/>
        </w:rPr>
        <w:t>Machine Learning</w:t>
      </w:r>
    </w:p>
    <w:p w14:paraId="2EE66C88" w14:textId="13D346A0" w:rsidR="000B2577" w:rsidRPr="000B2577" w:rsidRDefault="0032633D" w:rsidP="00CC0B61">
      <w:pPr>
        <w:pStyle w:val="ListParagraph"/>
        <w:numPr>
          <w:ilvl w:val="0"/>
          <w:numId w:val="12"/>
        </w:numPr>
        <w:ind w:left="360"/>
      </w:pPr>
      <w:r>
        <w:t xml:space="preserve">Description: </w:t>
      </w:r>
      <w:r w:rsidRPr="0032633D">
        <w:t xml:space="preserve">Machine learning </w:t>
      </w:r>
      <w:r w:rsidR="00B5659E">
        <w:t xml:space="preserve">is a general class of algorithms that </w:t>
      </w:r>
      <w:r w:rsidRPr="0032633D">
        <w:t xml:space="preserve">learn from </w:t>
      </w:r>
      <w:r>
        <w:t>and make predictions on data.</w:t>
      </w:r>
      <w:r w:rsidR="00E52E69">
        <w:t xml:space="preserve"> </w:t>
      </w:r>
      <w:r>
        <w:t>Recent progress in machine learning has been driven both by the development of new learning algorithms and theory and by the ongoing explosion in the availability of online data and low-cost computation. Machine learning can be classified into three broad categories: Supervised learning</w:t>
      </w:r>
      <w:r w:rsidR="000B2577">
        <w:t xml:space="preserve">, </w:t>
      </w:r>
      <w:r>
        <w:t>Unsupervised learning</w:t>
      </w:r>
      <w:r w:rsidR="00B5659E">
        <w:t>, Reinforcement learning.</w:t>
      </w:r>
      <w:r w:rsidR="00E52E69">
        <w:t xml:space="preserve"> </w:t>
      </w:r>
      <w:r w:rsidR="000B2577" w:rsidRPr="000B2577">
        <w:t>Example Implement</w:t>
      </w:r>
      <w:r w:rsidR="00606E56">
        <w:t>ations: Apache Mahout, Spark/</w:t>
      </w:r>
      <w:proofErr w:type="spellStart"/>
      <w:r w:rsidR="00606E56">
        <w:t>MLl</w:t>
      </w:r>
      <w:r w:rsidR="000B2577" w:rsidRPr="000B2577">
        <w:t>ib</w:t>
      </w:r>
      <w:proofErr w:type="spellEnd"/>
    </w:p>
    <w:p w14:paraId="64ECFFE9" w14:textId="0A9549F6" w:rsidR="00C519B0" w:rsidRPr="000B2577" w:rsidRDefault="00C519B0" w:rsidP="00CC0B61">
      <w:pPr>
        <w:pStyle w:val="ListParagraph"/>
        <w:numPr>
          <w:ilvl w:val="0"/>
          <w:numId w:val="12"/>
        </w:numPr>
        <w:ind w:left="360"/>
      </w:pPr>
      <w:r>
        <w:t>Use cases:</w:t>
      </w:r>
    </w:p>
    <w:p w14:paraId="052A9F16" w14:textId="00E0B82A" w:rsidR="002F00DA" w:rsidRDefault="000B2577" w:rsidP="00CC0B61">
      <w:pPr>
        <w:pStyle w:val="ListParagraph"/>
        <w:numPr>
          <w:ilvl w:val="0"/>
          <w:numId w:val="12"/>
        </w:numPr>
        <w:ind w:left="360"/>
      </w:pPr>
      <w:r>
        <w:t>Standards:</w:t>
      </w:r>
    </w:p>
    <w:p w14:paraId="2FE84714" w14:textId="77777777" w:rsidR="002F00DA" w:rsidRDefault="002F00DA" w:rsidP="00CC0B61">
      <w:pPr>
        <w:pStyle w:val="ListParagraph"/>
        <w:numPr>
          <w:ilvl w:val="0"/>
          <w:numId w:val="13"/>
        </w:numPr>
        <w:ind w:left="360"/>
      </w:pPr>
      <w:r>
        <w:t xml:space="preserve">References: </w:t>
      </w:r>
    </w:p>
    <w:p w14:paraId="65189E00" w14:textId="77777777" w:rsidR="008C0B0B" w:rsidRDefault="008C0B0B" w:rsidP="008C0B0B">
      <w:pPr>
        <w:pStyle w:val="ListParagraph"/>
        <w:numPr>
          <w:ilvl w:val="1"/>
          <w:numId w:val="13"/>
        </w:numPr>
        <w:ind w:left="1080"/>
      </w:pPr>
      <w:r>
        <w:t>“</w:t>
      </w:r>
      <w:hyperlink r:id="rId66" w:history="1">
        <w:r w:rsidRPr="008C0B0B">
          <w:rPr>
            <w:rStyle w:val="Hyperlink"/>
            <w:rFonts w:cstheme="minorBidi"/>
          </w:rPr>
          <w:t>What Led Computer Vision to Deep Learning?</w:t>
        </w:r>
      </w:hyperlink>
      <w:r>
        <w:t xml:space="preserve">” </w:t>
      </w:r>
      <w:proofErr w:type="spellStart"/>
      <w:r w:rsidRPr="008C0B0B">
        <w:t>Jitendra</w:t>
      </w:r>
      <w:proofErr w:type="spellEnd"/>
      <w:r w:rsidRPr="008C0B0B">
        <w:t xml:space="preserve"> Malik </w:t>
      </w:r>
      <w:r>
        <w:t xml:space="preserve"> </w:t>
      </w:r>
    </w:p>
    <w:p w14:paraId="7CFB9ACF" w14:textId="7C7243A8" w:rsidR="002F00DA" w:rsidRDefault="008C0B0B" w:rsidP="008C0B0B">
      <w:pPr>
        <w:pStyle w:val="ListParagraph"/>
        <w:numPr>
          <w:ilvl w:val="1"/>
          <w:numId w:val="13"/>
        </w:numPr>
        <w:ind w:left="1080"/>
      </w:pPr>
      <w:r>
        <w:t xml:space="preserve"> “</w:t>
      </w:r>
      <w:hyperlink r:id="rId67" w:history="1">
        <w:r w:rsidR="00A65322" w:rsidRPr="000B2577">
          <w:rPr>
            <w:rStyle w:val="Hyperlink"/>
            <w:rFonts w:cstheme="minorBidi"/>
            <w:u w:val="none"/>
          </w:rPr>
          <w:t>Architecture and Implementation of a Scalable Sensor Data Storage and Analysis System Using Cloud Computing and Big Data Technologies</w:t>
        </w:r>
      </w:hyperlink>
      <w:r>
        <w:rPr>
          <w:rStyle w:val="Hyperlink"/>
          <w:rFonts w:cstheme="minorBidi"/>
          <w:u w:val="none"/>
        </w:rPr>
        <w:t>”</w:t>
      </w:r>
      <w:r w:rsidR="00A65322" w:rsidRPr="000B2577">
        <w:t>,</w:t>
      </w:r>
      <w:r w:rsidR="00E52E69">
        <w:t xml:space="preserve"> </w:t>
      </w:r>
      <w:proofErr w:type="spellStart"/>
      <w:r w:rsidR="00A65322" w:rsidRPr="000B2577">
        <w:t>Galip</w:t>
      </w:r>
      <w:proofErr w:type="spellEnd"/>
      <w:r w:rsidR="00A65322" w:rsidRPr="000B2577">
        <w:t xml:space="preserve"> Aydin, Ibrahim </w:t>
      </w:r>
      <w:proofErr w:type="spellStart"/>
      <w:r w:rsidR="00A65322" w:rsidRPr="000B2577">
        <w:t>Riza</w:t>
      </w:r>
      <w:proofErr w:type="spellEnd"/>
      <w:r w:rsidR="00A65322" w:rsidRPr="000B2577">
        <w:t xml:space="preserve"> </w:t>
      </w:r>
      <w:proofErr w:type="spellStart"/>
      <w:r w:rsidR="00A65322" w:rsidRPr="000B2577">
        <w:t>Hallac</w:t>
      </w:r>
      <w:proofErr w:type="spellEnd"/>
      <w:r w:rsidR="00A65322" w:rsidRPr="000B2577">
        <w:t xml:space="preserve">, and </w:t>
      </w:r>
      <w:proofErr w:type="spellStart"/>
      <w:r w:rsidR="00A65322" w:rsidRPr="000B2577">
        <w:t>Betul</w:t>
      </w:r>
      <w:proofErr w:type="spellEnd"/>
      <w:r w:rsidR="00A65322" w:rsidRPr="000B2577">
        <w:t xml:space="preserve"> </w:t>
      </w:r>
      <w:proofErr w:type="spellStart"/>
      <w:r w:rsidR="00A65322" w:rsidRPr="000B2577">
        <w:t>Karakus</w:t>
      </w:r>
      <w:proofErr w:type="spellEnd"/>
    </w:p>
    <w:p w14:paraId="57203AA7" w14:textId="79857240" w:rsidR="00E15B0E" w:rsidRPr="00D838AB" w:rsidRDefault="00F6633C" w:rsidP="00C65EE9">
      <w:pPr>
        <w:keepNext/>
        <w:spacing w:after="0"/>
        <w:rPr>
          <w:b/>
          <w:u w:val="single"/>
        </w:rPr>
      </w:pPr>
      <w:r w:rsidRPr="00D838AB">
        <w:rPr>
          <w:b/>
          <w:u w:val="single"/>
        </w:rPr>
        <w:lastRenderedPageBreak/>
        <w:t xml:space="preserve">Data </w:t>
      </w:r>
      <w:r w:rsidR="00E15B0E" w:rsidRPr="00D838AB">
        <w:rPr>
          <w:b/>
          <w:u w:val="single"/>
        </w:rPr>
        <w:t>Visualization</w:t>
      </w:r>
      <w:r w:rsidR="00E00ED3" w:rsidRPr="00D838AB">
        <w:rPr>
          <w:b/>
          <w:u w:val="single"/>
        </w:rPr>
        <w:t xml:space="preserve"> and Exploration</w:t>
      </w:r>
    </w:p>
    <w:p w14:paraId="2D9D7049" w14:textId="730DB17D" w:rsidR="00E15B0E" w:rsidRDefault="00E15B0E" w:rsidP="00E15B0E">
      <w:pPr>
        <w:pStyle w:val="ListParagraph"/>
        <w:numPr>
          <w:ilvl w:val="0"/>
          <w:numId w:val="12"/>
        </w:numPr>
        <w:ind w:left="360"/>
      </w:pPr>
      <w:r>
        <w:t>Description: The visualization activity prepares elements of the processed data and the output of the analytic activity for presentation. The objective of this activity is to format and present data in such a way as to optimally communicate meaning and knowledge. The visualization preparation may involve producing a text-based report or rendering the analytic results as some form of graphic.</w:t>
      </w:r>
      <w:r w:rsidR="00E52E69">
        <w:t xml:space="preserve"> </w:t>
      </w:r>
      <w:r>
        <w:t>The visualization activity frequently interacts the analytics activity to provide interactive visualization of the data.</w:t>
      </w:r>
      <w:r w:rsidRPr="00E15B0E">
        <w:t xml:space="preserve"> </w:t>
      </w:r>
    </w:p>
    <w:p w14:paraId="2850A7C5" w14:textId="2633FDFE" w:rsidR="00725A1A" w:rsidRDefault="00725A1A" w:rsidP="00084A22">
      <w:pPr>
        <w:pStyle w:val="Heading2"/>
      </w:pPr>
      <w:bookmarkStart w:id="40" w:name="_Toc362004254"/>
      <w:r>
        <w:t>Model</w:t>
      </w:r>
      <w:r w:rsidR="005E2E31">
        <w:t xml:space="preserve">ing and </w:t>
      </w:r>
      <w:r w:rsidR="004343DC">
        <w:t>Prediction</w:t>
      </w:r>
      <w:bookmarkEnd w:id="40"/>
    </w:p>
    <w:p w14:paraId="68942C36" w14:textId="57CAABD6" w:rsidR="005E2E31" w:rsidRPr="005E2E31" w:rsidRDefault="005E2E31" w:rsidP="005E2E31">
      <w:r w:rsidRPr="005E2E31">
        <w:t xml:space="preserve">The US National Strategic Computing Initiative noted the need to address </w:t>
      </w:r>
      <w:r w:rsidRPr="005E2E31">
        <w:rPr>
          <w:bCs/>
        </w:rPr>
        <w:t>both Data Analytic Computing along with Modeling and Simulation:</w:t>
      </w:r>
      <w:r w:rsidR="00E52E69">
        <w:rPr>
          <w:bCs/>
        </w:rPr>
        <w:t xml:space="preserve"> </w:t>
      </w:r>
    </w:p>
    <w:p w14:paraId="4E8A1F8E" w14:textId="67AA8848" w:rsidR="005E2E31" w:rsidRDefault="005E2E31" w:rsidP="005E2E31">
      <w:pPr>
        <w:ind w:left="360" w:right="360"/>
        <w:rPr>
          <w:rFonts w:ascii="Times" w:hAnsi="Times" w:cs="Times"/>
        </w:rPr>
      </w:pPr>
      <w:r>
        <w:t>Historically, there has been a separation between data analytic computing and modeling and simulation. Data analytics focuses on inferring new information from what is already known to enable action on that information. Modeling and simulation focuses on insights into the interaction of the parts of a system, and the system as a whole, to advance understanding in science and engineering and inform policy and economic decision-making. While these systems have traditionally relied on different hardware and software stacks, many of the current challenges facing the two disciplines are similar. A coherent platform for modeling, simulation, and data analytics would benefit both disciplines while maximizing returns on R&amp;D investments</w:t>
      </w:r>
      <w:r>
        <w:rPr>
          <w:rStyle w:val="FootnoteReference"/>
        </w:rPr>
        <w:footnoteReference w:id="23"/>
      </w:r>
      <w:r>
        <w:t xml:space="preserve">. </w:t>
      </w:r>
    </w:p>
    <w:p w14:paraId="22196996" w14:textId="3B9B6D8B" w:rsidR="001F29D6" w:rsidRDefault="001F29D6" w:rsidP="001F29D6">
      <w:r>
        <w:t>Use Cases in the Modeling</w:t>
      </w:r>
      <w:r w:rsidR="004343DC">
        <w:t xml:space="preserve"> and Predication</w:t>
      </w:r>
      <w:r>
        <w:t xml:space="preserve"> category include</w:t>
      </w:r>
      <w:r w:rsidR="0022290C">
        <w:t xml:space="preserve"> the following</w:t>
      </w:r>
      <w:r w:rsidR="00435650">
        <w:t>.</w:t>
      </w:r>
    </w:p>
    <w:p w14:paraId="1AAFEF1E" w14:textId="77777777" w:rsidR="00F6633C" w:rsidRPr="00D838AB" w:rsidRDefault="00F6633C" w:rsidP="00207430">
      <w:pPr>
        <w:spacing w:after="0"/>
        <w:rPr>
          <w:b/>
          <w:u w:val="single"/>
        </w:rPr>
      </w:pPr>
      <w:r w:rsidRPr="00D838AB">
        <w:rPr>
          <w:b/>
          <w:u w:val="single"/>
        </w:rPr>
        <w:t>Modeling and simulation</w:t>
      </w:r>
    </w:p>
    <w:p w14:paraId="6A750BF7" w14:textId="3F5D1B77" w:rsidR="00F6633C" w:rsidRDefault="00F6633C" w:rsidP="00F6633C">
      <w:pPr>
        <w:pStyle w:val="ListParagraph"/>
        <w:numPr>
          <w:ilvl w:val="0"/>
          <w:numId w:val="12"/>
        </w:numPr>
        <w:ind w:left="360"/>
      </w:pPr>
      <w:r>
        <w:t>Description: Modeling and simulation applications support</w:t>
      </w:r>
      <w:r w:rsidRPr="000A01CD">
        <w:t xml:space="preserve"> applications in which inter-connected simulators share a common view of the simulated environment.</w:t>
      </w:r>
    </w:p>
    <w:p w14:paraId="18BFEE7A" w14:textId="325DB968" w:rsidR="004343DC" w:rsidRDefault="00F6633C" w:rsidP="00F6633C">
      <w:pPr>
        <w:pStyle w:val="ListParagraph"/>
        <w:numPr>
          <w:ilvl w:val="0"/>
          <w:numId w:val="12"/>
        </w:numPr>
        <w:ind w:left="360"/>
      </w:pPr>
      <w:r>
        <w:t>Standards:</w:t>
      </w:r>
      <w:r w:rsidRPr="001F29D6">
        <w:t xml:space="preserve"> </w:t>
      </w:r>
      <w:r>
        <w:t>OGC CDB</w:t>
      </w:r>
    </w:p>
    <w:p w14:paraId="46CEF5DC" w14:textId="1BED4995" w:rsidR="002D5B01" w:rsidRPr="0074163E" w:rsidRDefault="00F6633C" w:rsidP="0074163E">
      <w:pPr>
        <w:pStyle w:val="ListParagraph"/>
        <w:numPr>
          <w:ilvl w:val="0"/>
          <w:numId w:val="12"/>
        </w:numPr>
        <w:ind w:left="360"/>
      </w:pPr>
      <w:r>
        <w:t xml:space="preserve">Reference: </w:t>
      </w:r>
      <w:r w:rsidR="0074163E">
        <w:t xml:space="preserve"> </w:t>
      </w:r>
      <w:r w:rsidR="00E12B62" w:rsidRPr="0074163E">
        <w:rPr>
          <w:rFonts w:cs="TimesNewRomanPSMT"/>
        </w:rPr>
        <w:t>“Cloud</w:t>
      </w:r>
      <w:r w:rsidR="004343DC" w:rsidRPr="0074163E">
        <w:rPr>
          <w:rFonts w:cs="TimesNewRomanPSMT"/>
        </w:rPr>
        <w:t xml:space="preserve"> </w:t>
      </w:r>
      <w:r w:rsidR="00E12B62" w:rsidRPr="0074163E">
        <w:t>Terrain Generation and Visualization Using Open Geospatial Standards</w:t>
      </w:r>
      <w:r w:rsidR="004343DC" w:rsidRPr="0074163E">
        <w:t>”</w:t>
      </w:r>
      <w:r w:rsidR="00E12B62" w:rsidRPr="0074163E">
        <w:t>, Chambers and Freeman, 2014.</w:t>
      </w:r>
      <w:r w:rsidR="004343DC" w:rsidRPr="0074163E">
        <w:t xml:space="preserve"> </w:t>
      </w:r>
      <w:r w:rsidR="00E12B62" w:rsidRPr="0074163E">
        <w:t xml:space="preserve">From proceedings of the </w:t>
      </w:r>
      <w:proofErr w:type="spellStart"/>
      <w:r w:rsidR="00E12B62" w:rsidRPr="0074163E">
        <w:t>Interservice</w:t>
      </w:r>
      <w:proofErr w:type="spellEnd"/>
      <w:r w:rsidR="00E12B62" w:rsidRPr="0074163E">
        <w:t>/Industry Training, Simulation, and Education Conference.</w:t>
      </w:r>
    </w:p>
    <w:p w14:paraId="0F95AF84" w14:textId="77777777" w:rsidR="00F6633C" w:rsidRPr="00D838AB" w:rsidRDefault="00F6633C" w:rsidP="00207430">
      <w:pPr>
        <w:spacing w:after="0"/>
        <w:rPr>
          <w:b/>
          <w:u w:val="single"/>
        </w:rPr>
      </w:pPr>
      <w:r w:rsidRPr="00D838AB">
        <w:rPr>
          <w:b/>
          <w:u w:val="single"/>
        </w:rPr>
        <w:t>Integrated environmental models</w:t>
      </w:r>
    </w:p>
    <w:p w14:paraId="7C7B2401" w14:textId="61630B20" w:rsidR="00F6633C" w:rsidRDefault="00F6633C" w:rsidP="00F6633C">
      <w:pPr>
        <w:pStyle w:val="ListParagraph"/>
        <w:numPr>
          <w:ilvl w:val="0"/>
          <w:numId w:val="12"/>
        </w:numPr>
        <w:ind w:left="360"/>
      </w:pPr>
      <w:r>
        <w:t>Description:</w:t>
      </w:r>
      <w:r w:rsidR="0051702B">
        <w:t xml:space="preserve"> </w:t>
      </w:r>
      <w:r w:rsidR="0051702B" w:rsidRPr="0051702B">
        <w:t>Integrated environmental modeling provides a science-based structure to develop and organize relevant knowledge and information and apply it to explain, explore, and predict the behavior of environmental systems in response to human and natural sources of stress.</w:t>
      </w:r>
    </w:p>
    <w:p w14:paraId="1B213E64" w14:textId="0D490502" w:rsidR="00F6633C" w:rsidRDefault="00F6633C" w:rsidP="00F6633C">
      <w:pPr>
        <w:pStyle w:val="ListParagraph"/>
        <w:numPr>
          <w:ilvl w:val="0"/>
          <w:numId w:val="12"/>
        </w:numPr>
        <w:ind w:left="360"/>
      </w:pPr>
      <w:r>
        <w:t>Standards:</w:t>
      </w:r>
      <w:r w:rsidR="002D5B01">
        <w:t xml:space="preserve"> </w:t>
      </w:r>
      <w:proofErr w:type="spellStart"/>
      <w:r w:rsidR="002D5B01">
        <w:t>OpenMI</w:t>
      </w:r>
      <w:proofErr w:type="spellEnd"/>
    </w:p>
    <w:p w14:paraId="643D31E4" w14:textId="5DDEED40" w:rsidR="00F6633C" w:rsidRPr="000B2577" w:rsidRDefault="00F6633C" w:rsidP="001F29D6">
      <w:pPr>
        <w:pStyle w:val="ListParagraph"/>
        <w:numPr>
          <w:ilvl w:val="0"/>
          <w:numId w:val="13"/>
        </w:numPr>
        <w:ind w:left="360"/>
      </w:pPr>
      <w:r>
        <w:t>References:</w:t>
      </w:r>
      <w:r w:rsidR="0051702B">
        <w:t xml:space="preserve"> </w:t>
      </w:r>
      <w:hyperlink r:id="rId68" w:history="1">
        <w:r w:rsidR="0051702B" w:rsidRPr="0051702B">
          <w:rPr>
            <w:rStyle w:val="Hyperlink"/>
            <w:rFonts w:cstheme="minorBidi"/>
          </w:rPr>
          <w:t>Environmental model access and interoperability: The GEO Model Web initiative</w:t>
        </w:r>
      </w:hyperlink>
    </w:p>
    <w:p w14:paraId="3940EE02" w14:textId="39E60A82" w:rsidR="00725A1A" w:rsidRPr="00D838AB" w:rsidRDefault="0051702B" w:rsidP="00084A22">
      <w:pPr>
        <w:keepNext/>
        <w:spacing w:after="0"/>
        <w:rPr>
          <w:b/>
          <w:u w:val="single"/>
        </w:rPr>
      </w:pPr>
      <w:r w:rsidRPr="00D838AB">
        <w:rPr>
          <w:b/>
          <w:u w:val="single"/>
        </w:rPr>
        <w:lastRenderedPageBreak/>
        <w:t xml:space="preserve">Urban </w:t>
      </w:r>
      <w:r w:rsidR="00402233" w:rsidRPr="00D838AB">
        <w:rPr>
          <w:b/>
          <w:u w:val="single"/>
        </w:rPr>
        <w:t xml:space="preserve">3D </w:t>
      </w:r>
      <w:r w:rsidRPr="00D838AB">
        <w:rPr>
          <w:b/>
          <w:u w:val="single"/>
        </w:rPr>
        <w:t>modeling</w:t>
      </w:r>
    </w:p>
    <w:p w14:paraId="0AF79A79" w14:textId="1B4C5FFB" w:rsidR="000A01CD" w:rsidRDefault="000A01CD" w:rsidP="00402233">
      <w:pPr>
        <w:pStyle w:val="ListParagraph"/>
        <w:numPr>
          <w:ilvl w:val="0"/>
          <w:numId w:val="12"/>
        </w:numPr>
        <w:ind w:left="360"/>
      </w:pPr>
      <w:r>
        <w:t xml:space="preserve">Description: </w:t>
      </w:r>
      <w:r w:rsidR="00402233" w:rsidRPr="00402233">
        <w:t>A 3D city model is a representation of an urban environment with a three-dimensional geometry of common urban objects and structures, with building</w:t>
      </w:r>
      <w:r w:rsidR="00402233">
        <w:t xml:space="preserve">s as the most prominent feature. </w:t>
      </w:r>
      <w:r w:rsidR="00402233" w:rsidRPr="00402233">
        <w:t xml:space="preserve">3D city models have become valuable for purposes beyond </w:t>
      </w:r>
      <w:r w:rsidR="00606E56" w:rsidRPr="00402233">
        <w:t>visualization</w:t>
      </w:r>
      <w:r w:rsidR="00402233" w:rsidRPr="00402233">
        <w:t xml:space="preserve">, and are </w:t>
      </w:r>
      <w:r w:rsidR="00606E56" w:rsidRPr="00402233">
        <w:t>utilized</w:t>
      </w:r>
      <w:r w:rsidR="00402233" w:rsidRPr="00402233">
        <w:t xml:space="preserve"> in a large number of domain</w:t>
      </w:r>
      <w:r w:rsidR="00402233">
        <w:t xml:space="preserve">s and </w:t>
      </w:r>
      <w:r w:rsidR="0051702B" w:rsidRPr="0051702B">
        <w:t xml:space="preserve">applications. </w:t>
      </w:r>
    </w:p>
    <w:p w14:paraId="68C3497C" w14:textId="5A3C119D" w:rsidR="001F29D6" w:rsidRDefault="001F29D6" w:rsidP="00CC0B61">
      <w:pPr>
        <w:pStyle w:val="ListParagraph"/>
        <w:numPr>
          <w:ilvl w:val="0"/>
          <w:numId w:val="12"/>
        </w:numPr>
        <w:ind w:left="360"/>
      </w:pPr>
      <w:r>
        <w:t>Standards:</w:t>
      </w:r>
      <w:r w:rsidR="0051702B">
        <w:t xml:space="preserve"> </w:t>
      </w:r>
      <w:proofErr w:type="spellStart"/>
      <w:r w:rsidR="0051702B">
        <w:t>CityGML</w:t>
      </w:r>
      <w:proofErr w:type="spellEnd"/>
    </w:p>
    <w:p w14:paraId="636AD2E4" w14:textId="695C333F" w:rsidR="00F6633C" w:rsidRDefault="001F29D6" w:rsidP="00F6633C">
      <w:pPr>
        <w:pStyle w:val="ListParagraph"/>
        <w:numPr>
          <w:ilvl w:val="0"/>
          <w:numId w:val="13"/>
        </w:numPr>
        <w:ind w:left="360"/>
      </w:pPr>
      <w:r>
        <w:t>References:</w:t>
      </w:r>
      <w:r w:rsidR="00E52E69">
        <w:t xml:space="preserve"> </w:t>
      </w:r>
      <w:hyperlink r:id="rId69" w:history="1">
        <w:r w:rsidR="0051702B" w:rsidRPr="0051702B">
          <w:rPr>
            <w:rStyle w:val="Hyperlink"/>
            <w:rFonts w:cstheme="minorBidi"/>
          </w:rPr>
          <w:t>Applications of 3D City Models: State of the Art Review</w:t>
        </w:r>
      </w:hyperlink>
    </w:p>
    <w:p w14:paraId="23795C81" w14:textId="597872C3" w:rsidR="00076307" w:rsidRDefault="00076307" w:rsidP="00084A22">
      <w:pPr>
        <w:pStyle w:val="Heading2"/>
      </w:pPr>
      <w:bookmarkStart w:id="41" w:name="_Toc362004255"/>
      <w:r>
        <w:t>Use Cases</w:t>
      </w:r>
      <w:r w:rsidR="004E520D">
        <w:t xml:space="preserve"> applied to Agriculture</w:t>
      </w:r>
      <w:bookmarkEnd w:id="41"/>
    </w:p>
    <w:p w14:paraId="53046705" w14:textId="4297D1BE" w:rsidR="00076307" w:rsidRDefault="00076307" w:rsidP="00076307">
      <w:r>
        <w:t xml:space="preserve">This section shows how the </w:t>
      </w:r>
      <w:r w:rsidR="00DB3D20">
        <w:t>Big Data</w:t>
      </w:r>
      <w:r>
        <w:t xml:space="preserve"> use cases support </w:t>
      </w:r>
      <w:r w:rsidR="0074163E">
        <w:t xml:space="preserve">the agriculture </w:t>
      </w:r>
      <w:r w:rsidR="00D93E81">
        <w:t>application</w:t>
      </w:r>
      <w:r>
        <w:t xml:space="preserve"> presented in Section </w:t>
      </w:r>
      <w:r>
        <w:fldChar w:fldCharType="begin"/>
      </w:r>
      <w:r>
        <w:instrText xml:space="preserve"> REF _Ref322080042 \r \h </w:instrText>
      </w:r>
      <w:r>
        <w:fldChar w:fldCharType="separate"/>
      </w:r>
      <w:r w:rsidR="00606E56">
        <w:t>2</w:t>
      </w:r>
      <w:r>
        <w:fldChar w:fldCharType="end"/>
      </w:r>
      <w:r>
        <w:t>.</w:t>
      </w:r>
      <w:r w:rsidR="00E52E69">
        <w:t xml:space="preserve"> </w:t>
      </w:r>
      <w:r>
        <w:fldChar w:fldCharType="begin"/>
      </w:r>
      <w:r>
        <w:instrText xml:space="preserve"> REF _Ref357752202 \h </w:instrText>
      </w:r>
      <w:r>
        <w:fldChar w:fldCharType="separate"/>
      </w:r>
      <w:r w:rsidR="00606E56">
        <w:t xml:space="preserve">Figure </w:t>
      </w:r>
      <w:r w:rsidR="00606E56">
        <w:rPr>
          <w:noProof/>
        </w:rPr>
        <w:t>10</w:t>
      </w:r>
      <w:r>
        <w:fldChar w:fldCharType="end"/>
      </w:r>
      <w:r>
        <w:t xml:space="preserve"> </w:t>
      </w:r>
      <w:r w:rsidR="00D93E81">
        <w:t xml:space="preserve">is an adaptation of an earlier version </w:t>
      </w:r>
      <w:r>
        <w:t xml:space="preserve">the use cases shown in </w:t>
      </w:r>
      <w:r>
        <w:fldChar w:fldCharType="begin"/>
      </w:r>
      <w:r>
        <w:instrText xml:space="preserve"> REF _Ref357752276 \h </w:instrText>
      </w:r>
      <w:r>
        <w:fldChar w:fldCharType="separate"/>
      </w:r>
      <w:r w:rsidR="00606E56">
        <w:t xml:space="preserve">Figure </w:t>
      </w:r>
      <w:r w:rsidR="00606E56">
        <w:rPr>
          <w:noProof/>
        </w:rPr>
        <w:t>7</w:t>
      </w:r>
      <w:r>
        <w:fldChar w:fldCharType="end"/>
      </w:r>
      <w:r w:rsidR="00D93E81">
        <w:t>.</w:t>
      </w:r>
      <w:r w:rsidR="00E52E69">
        <w:t xml:space="preserve"> </w:t>
      </w:r>
      <w:r>
        <w:fldChar w:fldCharType="begin"/>
      </w:r>
      <w:r>
        <w:instrText xml:space="preserve"> REF _Ref357752202 \h </w:instrText>
      </w:r>
      <w:r>
        <w:fldChar w:fldCharType="separate"/>
      </w:r>
      <w:r w:rsidR="00606E56">
        <w:t xml:space="preserve">Figure </w:t>
      </w:r>
      <w:r w:rsidR="00606E56">
        <w:rPr>
          <w:noProof/>
        </w:rPr>
        <w:t>10</w:t>
      </w:r>
      <w:r>
        <w:fldChar w:fldCharType="end"/>
      </w:r>
      <w:r>
        <w:t xml:space="preserve"> shows </w:t>
      </w:r>
      <w:r w:rsidR="00DB3D20">
        <w:t>Big Data</w:t>
      </w:r>
      <w:r>
        <w:t xml:space="preserve"> uses in an agriculture research and development trials.</w:t>
      </w:r>
      <w:r w:rsidR="00E52E69">
        <w:t xml:space="preserve"> </w:t>
      </w:r>
      <w:r>
        <w:t xml:space="preserve">The use cases are organized in the categories as shown in </w:t>
      </w:r>
      <w:r>
        <w:fldChar w:fldCharType="begin"/>
      </w:r>
      <w:r>
        <w:instrText xml:space="preserve"> REF _Ref357752276 \h </w:instrText>
      </w:r>
      <w:r>
        <w:fldChar w:fldCharType="separate"/>
      </w:r>
      <w:r w:rsidR="00606E56">
        <w:t xml:space="preserve">Figure </w:t>
      </w:r>
      <w:r w:rsidR="00606E56">
        <w:rPr>
          <w:noProof/>
        </w:rPr>
        <w:t>7</w:t>
      </w:r>
      <w:r>
        <w:fldChar w:fldCharType="end"/>
      </w:r>
      <w:r>
        <w:t>.</w:t>
      </w:r>
      <w:r w:rsidR="00E52E69">
        <w:t xml:space="preserve"> </w:t>
      </w:r>
      <w:r>
        <w:t>The names of the use cases reflect the specifics of agriculture.</w:t>
      </w:r>
      <w:r w:rsidR="00E52E69">
        <w:t xml:space="preserve"> </w:t>
      </w:r>
      <w:r>
        <w:t>(</w:t>
      </w:r>
      <w:r>
        <w:fldChar w:fldCharType="begin"/>
      </w:r>
      <w:r>
        <w:instrText xml:space="preserve"> REF _Ref357752202 \h </w:instrText>
      </w:r>
      <w:r>
        <w:fldChar w:fldCharType="separate"/>
      </w:r>
      <w:r w:rsidR="00606E56">
        <w:t xml:space="preserve">Figure </w:t>
      </w:r>
      <w:r w:rsidR="00606E56">
        <w:rPr>
          <w:noProof/>
        </w:rPr>
        <w:t>10</w:t>
      </w:r>
      <w:r>
        <w:fldChar w:fldCharType="end"/>
      </w:r>
      <w:r w:rsidR="00E52E69">
        <w:t xml:space="preserve"> </w:t>
      </w:r>
      <w:r>
        <w:t xml:space="preserve">was presented by </w:t>
      </w:r>
      <w:r w:rsidR="00606E56">
        <w:t>Kris Matson, Bayer</w:t>
      </w:r>
      <w:r w:rsidRPr="00780A90">
        <w:t xml:space="preserve"> to </w:t>
      </w:r>
      <w:r>
        <w:t xml:space="preserve">the </w:t>
      </w:r>
      <w:r w:rsidRPr="00780A90">
        <w:t xml:space="preserve">OGC Agriculture DWG, Sept </w:t>
      </w:r>
      <w:proofErr w:type="gramStart"/>
      <w:r w:rsidRPr="00780A90">
        <w:t>22</w:t>
      </w:r>
      <w:r w:rsidRPr="00780A90">
        <w:rPr>
          <w:vertAlign w:val="superscript"/>
        </w:rPr>
        <w:t>nd</w:t>
      </w:r>
      <w:proofErr w:type="gramEnd"/>
      <w:r w:rsidR="0074163E">
        <w:t xml:space="preserve"> 2017,</w:t>
      </w:r>
      <w:r w:rsidRPr="00780A90">
        <w:t xml:space="preserve"> Orlando</w:t>
      </w:r>
      <w:r>
        <w:t>, FL, USA)</w:t>
      </w:r>
      <w:r w:rsidR="00612BE9">
        <w:t>.</w:t>
      </w:r>
    </w:p>
    <w:p w14:paraId="6AF10E9F" w14:textId="77777777" w:rsidR="00076307" w:rsidRDefault="00076307" w:rsidP="004E520D">
      <w:pPr>
        <w:spacing w:after="0"/>
        <w:jc w:val="center"/>
      </w:pPr>
      <w:r w:rsidRPr="00780A90">
        <w:rPr>
          <w:noProof/>
        </w:rPr>
        <w:drawing>
          <wp:inline distT="0" distB="0" distL="0" distR="0" wp14:anchorId="2D825D3F" wp14:editId="1DA056D0">
            <wp:extent cx="5485966" cy="3638550"/>
            <wp:effectExtent l="0" t="0" r="63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70"/>
                    <a:srcRect t="20600"/>
                    <a:stretch/>
                  </pic:blipFill>
                  <pic:spPr bwMode="auto">
                    <a:xfrm>
                      <a:off x="0" y="0"/>
                      <a:ext cx="5486400" cy="3638838"/>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37F7A1" w14:textId="77777777" w:rsidR="006B1261" w:rsidRDefault="00076307" w:rsidP="00084A22">
      <w:pPr>
        <w:pStyle w:val="Caption"/>
      </w:pPr>
      <w:bookmarkStart w:id="42" w:name="_Ref357752202"/>
      <w:bookmarkStart w:id="43" w:name="_Toc362004278"/>
      <w:r>
        <w:t xml:space="preserve">Figure </w:t>
      </w:r>
      <w:r w:rsidR="00202206">
        <w:fldChar w:fldCharType="begin"/>
      </w:r>
      <w:r w:rsidR="00202206">
        <w:instrText xml:space="preserve"> SEQ Figure \* ARABIC </w:instrText>
      </w:r>
      <w:r w:rsidR="00202206">
        <w:fldChar w:fldCharType="separate"/>
      </w:r>
      <w:r w:rsidR="00606E56">
        <w:rPr>
          <w:noProof/>
        </w:rPr>
        <w:t>10</w:t>
      </w:r>
      <w:r w:rsidR="00202206">
        <w:rPr>
          <w:noProof/>
        </w:rPr>
        <w:fldChar w:fldCharType="end"/>
      </w:r>
      <w:bookmarkEnd w:id="42"/>
      <w:r>
        <w:t>. Big Data Use Cases in Agriculture R&amp;D Trials</w:t>
      </w:r>
      <w:bookmarkEnd w:id="43"/>
      <w:r>
        <w:t xml:space="preserve"> </w:t>
      </w:r>
    </w:p>
    <w:p w14:paraId="400A3EFF" w14:textId="14037FDA" w:rsidR="006B1261" w:rsidRPr="00F15DFC" w:rsidRDefault="006B1261" w:rsidP="006B1261">
      <w:pPr>
        <w:jc w:val="center"/>
        <w:rPr>
          <w:sz w:val="20"/>
        </w:rPr>
      </w:pPr>
      <w:r w:rsidRPr="00F15DFC">
        <w:rPr>
          <w:sz w:val="20"/>
        </w:rPr>
        <w:t>(</w:t>
      </w:r>
      <w:r>
        <w:rPr>
          <w:sz w:val="20"/>
        </w:rPr>
        <w:t xml:space="preserve">Figure </w:t>
      </w:r>
      <w:r w:rsidRPr="00F15DFC">
        <w:rPr>
          <w:sz w:val="20"/>
        </w:rPr>
        <w:t xml:space="preserve">Source: </w:t>
      </w:r>
      <w:r w:rsidRPr="006B1261">
        <w:rPr>
          <w:sz w:val="20"/>
        </w:rPr>
        <w:t>K. Matson</w:t>
      </w:r>
      <w:r>
        <w:rPr>
          <w:sz w:val="20"/>
        </w:rPr>
        <w:t>)</w:t>
      </w:r>
    </w:p>
    <w:p w14:paraId="126455D8" w14:textId="0126F8D9" w:rsidR="00B87A95" w:rsidRDefault="005F3D70" w:rsidP="00F818DC">
      <w:pPr>
        <w:pStyle w:val="Heading1"/>
      </w:pPr>
      <w:bookmarkStart w:id="44" w:name="_Toc362004256"/>
      <w:r>
        <w:lastRenderedPageBreak/>
        <w:t>OGC</w:t>
      </w:r>
      <w:r w:rsidR="007A2323">
        <w:t xml:space="preserve"> </w:t>
      </w:r>
      <w:r w:rsidR="00B87A95">
        <w:t>Big Geo Data</w:t>
      </w:r>
      <w:r>
        <w:t xml:space="preserve"> Opportunities</w:t>
      </w:r>
      <w:bookmarkEnd w:id="44"/>
    </w:p>
    <w:p w14:paraId="1D2BDB7D" w14:textId="1CAF67CB" w:rsidR="00AE4682" w:rsidRDefault="007A2323" w:rsidP="002A1194">
      <w:pPr>
        <w:pStyle w:val="Heading2"/>
      </w:pPr>
      <w:bookmarkStart w:id="45" w:name="_Toc362004257"/>
      <w:r>
        <w:t xml:space="preserve">Objectives </w:t>
      </w:r>
      <w:r w:rsidR="00616ECC">
        <w:t xml:space="preserve">for open </w:t>
      </w:r>
      <w:r w:rsidR="00AD7CB0">
        <w:t>implementation</w:t>
      </w:r>
      <w:r w:rsidR="005F3D70">
        <w:t>s of Big Geo Data.</w:t>
      </w:r>
      <w:bookmarkEnd w:id="45"/>
    </w:p>
    <w:p w14:paraId="67257F96" w14:textId="5556481B" w:rsidR="00616ECC" w:rsidRDefault="00616ECC" w:rsidP="00616ECC">
      <w:r>
        <w:t xml:space="preserve">OGC </w:t>
      </w:r>
      <w:r w:rsidR="00E12B62">
        <w:t xml:space="preserve">standards enable </w:t>
      </w:r>
      <w:r>
        <w:t xml:space="preserve">the development of </w:t>
      </w:r>
      <w:r w:rsidR="00E12B62">
        <w:t xml:space="preserve">open </w:t>
      </w:r>
      <w:r>
        <w:t xml:space="preserve">geospatial processing </w:t>
      </w:r>
      <w:r w:rsidR="00E12B62">
        <w:t>frameworks</w:t>
      </w:r>
      <w:r>
        <w:t>.</w:t>
      </w:r>
      <w:r w:rsidR="00E52E69">
        <w:t xml:space="preserve"> </w:t>
      </w:r>
      <w:r>
        <w:t xml:space="preserve">The </w:t>
      </w:r>
      <w:r w:rsidR="00084A22">
        <w:t>broader IT community has recognized the need for open standards in Big Data</w:t>
      </w:r>
      <w:r>
        <w:t>.</w:t>
      </w:r>
      <w:r w:rsidR="00E52E69">
        <w:t xml:space="preserve"> </w:t>
      </w:r>
      <w:r>
        <w:t>For example,</w:t>
      </w:r>
      <w:r w:rsidRPr="00616ECC">
        <w:t xml:space="preserve"> “Use of standards and related issues in predictive analytics” </w:t>
      </w:r>
      <w:r>
        <w:t xml:space="preserve">a presentation by </w:t>
      </w:r>
      <w:proofErr w:type="spellStart"/>
      <w:r w:rsidRPr="00616ECC">
        <w:t>Paco</w:t>
      </w:r>
      <w:proofErr w:type="spellEnd"/>
      <w:r w:rsidRPr="00616ECC">
        <w:t xml:space="preserve"> Nathan, O’Reilly Media</w:t>
      </w:r>
      <w:r>
        <w:t xml:space="preserve"> at the KDD conference, 2016-08-16 identified a Lesson from the success of Apache Spark is “lack of interchange for analytics represents a serious technical debt and potential liability</w:t>
      </w:r>
      <w:r w:rsidR="00612BE9">
        <w:t>.</w:t>
      </w:r>
      <w:r>
        <w:t xml:space="preserve">” </w:t>
      </w:r>
    </w:p>
    <w:p w14:paraId="71A54B97" w14:textId="34D5F2D8" w:rsidR="00C704EC" w:rsidRPr="00616ECC" w:rsidRDefault="00C704EC" w:rsidP="00616ECC">
      <w:r>
        <w:t>The implementations listed in the remainder of this section are based on the discussions of the two Location Powers events as well as in the OGC Big Data D</w:t>
      </w:r>
      <w:r w:rsidR="005C7286">
        <w:t xml:space="preserve">omain </w:t>
      </w:r>
      <w:r>
        <w:t>W</w:t>
      </w:r>
      <w:r w:rsidR="005C7286">
        <w:t xml:space="preserve">orking </w:t>
      </w:r>
      <w:r>
        <w:t>G</w:t>
      </w:r>
      <w:r w:rsidR="005C7286">
        <w:t>roup (</w:t>
      </w:r>
      <w:r>
        <w:t>DWG</w:t>
      </w:r>
      <w:r w:rsidR="005C7286">
        <w:t>)</w:t>
      </w:r>
      <w:r>
        <w:t>.</w:t>
      </w:r>
    </w:p>
    <w:p w14:paraId="6C66DB7E" w14:textId="77777777" w:rsidR="00736981" w:rsidRDefault="00736981" w:rsidP="007A2323">
      <w:pPr>
        <w:pStyle w:val="Heading2"/>
      </w:pPr>
      <w:bookmarkStart w:id="46" w:name="_Toc362004258"/>
      <w:r>
        <w:t>Cloud computing for EO data</w:t>
      </w:r>
      <w:bookmarkEnd w:id="46"/>
      <w:r>
        <w:t xml:space="preserve"> </w:t>
      </w:r>
    </w:p>
    <w:p w14:paraId="15F1F979" w14:textId="773516B6" w:rsidR="00C62009" w:rsidRPr="00C62009" w:rsidRDefault="00202206" w:rsidP="00C62009">
      <w:hyperlink r:id="rId71" w:history="1">
        <w:r w:rsidR="00C62009" w:rsidRPr="00CD5E3C">
          <w:rPr>
            <w:rStyle w:val="Hyperlink"/>
          </w:rPr>
          <w:t>OGC Testbed 13</w:t>
        </w:r>
      </w:hyperlink>
      <w:r w:rsidR="00C62009">
        <w:t xml:space="preserve"> has a focus on “</w:t>
      </w:r>
      <w:r w:rsidR="00C62009" w:rsidRPr="00C62009">
        <w:t>Cloud Computing Environment for Earth Observation Data</w:t>
      </w:r>
      <w:r w:rsidR="00C62009">
        <w:t>”.</w:t>
      </w:r>
      <w:r w:rsidR="00E52E69">
        <w:t xml:space="preserve"> </w:t>
      </w:r>
      <w:r w:rsidR="00C62009" w:rsidRPr="00C62009">
        <w:t>Testbed-13 addresses key elements in cloud computing research, such as loosely-coupled PB-sized archives for rapid geospatial information product creation at any scale based on open standards.</w:t>
      </w:r>
      <w:r w:rsidR="00E52E69">
        <w:t xml:space="preserve"> </w:t>
      </w:r>
      <w:r w:rsidR="00C62009" w:rsidRPr="00C62009">
        <w:t>The topics of interoperability and portability are significant considerations in relatio</w:t>
      </w:r>
      <w:r w:rsidR="00C62009">
        <w:t>n to the use of cloud services.</w:t>
      </w:r>
      <w:r w:rsidR="00E52E69">
        <w:t xml:space="preserve"> </w:t>
      </w:r>
      <w:r w:rsidR="00C62009" w:rsidRPr="00C62009">
        <w:t xml:space="preserve">Testbed-13 </w:t>
      </w:r>
      <w:r w:rsidR="00C62009">
        <w:t>will</w:t>
      </w:r>
      <w:r w:rsidR="00C62009" w:rsidRPr="00C62009">
        <w:t xml:space="preserve"> help clarifying the specific interoperability and portability concerns that arise in the large cloud eco-system with its variety of cloud services offered. From the interoperability perspective, </w:t>
      </w:r>
      <w:proofErr w:type="gramStart"/>
      <w:r w:rsidR="00C62009" w:rsidRPr="00C62009">
        <w:t>in particular two</w:t>
      </w:r>
      <w:proofErr w:type="gramEnd"/>
      <w:r w:rsidR="00C62009" w:rsidRPr="00C62009">
        <w:t xml:space="preserve"> aspect</w:t>
      </w:r>
      <w:r w:rsidR="00C62009">
        <w:t>s are of primary interest</w:t>
      </w:r>
      <w:r w:rsidR="004F0226">
        <w:t>.</w:t>
      </w:r>
    </w:p>
    <w:p w14:paraId="7EFC6062" w14:textId="77777777" w:rsidR="00C62009" w:rsidRPr="00C62009" w:rsidRDefault="00C62009" w:rsidP="00C62009">
      <w:r w:rsidRPr="00C62009">
        <w:t xml:space="preserve">1. </w:t>
      </w:r>
      <w:r w:rsidRPr="00D93E81">
        <w:rPr>
          <w:bCs/>
          <w:u w:val="single"/>
        </w:rPr>
        <w:t>Cloud API interoperability</w:t>
      </w:r>
      <w:r w:rsidRPr="00C62009">
        <w:rPr>
          <w:b/>
          <w:bCs/>
        </w:rPr>
        <w:t xml:space="preserve"> </w:t>
      </w:r>
      <w:r w:rsidRPr="00C62009">
        <w:t xml:space="preserve">is a major issue </w:t>
      </w:r>
      <w:proofErr w:type="gramStart"/>
      <w:r w:rsidRPr="00C62009">
        <w:t>at the moment</w:t>
      </w:r>
      <w:proofErr w:type="gramEnd"/>
      <w:r w:rsidRPr="00C62009">
        <w:t xml:space="preserve">, with all cloud providers offering a dedicated API to interact with their specific cloud. The APIs provide multiple interfaces to cover all types of interactions, such as e.g. for the functional administration of cloud services, authentication and authorization, billing, or invoicing. Ideally, these APIs would be standardized, so interaction with different clouds would have minimal impact on the customer’s components. Changing cloud services across providers would be a smooth experience. </w:t>
      </w:r>
    </w:p>
    <w:p w14:paraId="330A901B" w14:textId="77777777" w:rsidR="00C62009" w:rsidRPr="00C62009" w:rsidRDefault="00C62009" w:rsidP="00C62009">
      <w:r w:rsidRPr="00C62009">
        <w:t xml:space="preserve">2. </w:t>
      </w:r>
      <w:r w:rsidRPr="00D93E81">
        <w:rPr>
          <w:bCs/>
          <w:u w:val="single"/>
        </w:rPr>
        <w:t>Application portability</w:t>
      </w:r>
      <w:r w:rsidRPr="00C62009">
        <w:rPr>
          <w:b/>
          <w:bCs/>
        </w:rPr>
        <w:t xml:space="preserve"> </w:t>
      </w:r>
      <w:r w:rsidRPr="00C62009">
        <w:t xml:space="preserve">is the ability to easily transfer an application or application components from one cloud service to a comparable cloud service and run the application in the target cloud service. The ease of moving the application or application components is the key here. The application may require recompiling or relinking for the target cloud service, but it should not be necessary to make significant changes to the application code. </w:t>
      </w:r>
    </w:p>
    <w:p w14:paraId="6ED6378E" w14:textId="66A3A0EE" w:rsidR="00C62009" w:rsidRDefault="00C62009" w:rsidP="00C62009">
      <w:r w:rsidRPr="00C62009">
        <w:t xml:space="preserve">Testbed-13 </w:t>
      </w:r>
      <w:r>
        <w:t>is</w:t>
      </w:r>
      <w:r w:rsidRPr="00C62009">
        <w:t xml:space="preserve"> develop</w:t>
      </w:r>
      <w:r>
        <w:t>ing</w:t>
      </w:r>
      <w:r w:rsidRPr="00C62009">
        <w:t xml:space="preserve"> a </w:t>
      </w:r>
      <w:r w:rsidR="00D651A4" w:rsidRPr="00C62009">
        <w:t>cloud-computing</w:t>
      </w:r>
      <w:r w:rsidRPr="00C62009">
        <w:t xml:space="preserve"> environment for Earth observation data (</w:t>
      </w:r>
      <w:r w:rsidR="00DB3D20">
        <w:t>Big Data</w:t>
      </w:r>
      <w:r w:rsidRPr="00C62009">
        <w:t xml:space="preserve">) that is integrated with OGC web services. The environment </w:t>
      </w:r>
      <w:r>
        <w:t xml:space="preserve">as shown in </w:t>
      </w:r>
      <w:r>
        <w:fldChar w:fldCharType="begin"/>
      </w:r>
      <w:r>
        <w:instrText xml:space="preserve"> REF _Ref357762399 \h </w:instrText>
      </w:r>
      <w:r>
        <w:fldChar w:fldCharType="separate"/>
      </w:r>
      <w:r w:rsidR="00606E56">
        <w:t xml:space="preserve">Figure </w:t>
      </w:r>
      <w:r w:rsidR="00606E56">
        <w:rPr>
          <w:noProof/>
        </w:rPr>
        <w:t>11</w:t>
      </w:r>
      <w:r>
        <w:fldChar w:fldCharType="end"/>
      </w:r>
      <w:r>
        <w:t xml:space="preserve"> will </w:t>
      </w:r>
      <w:r w:rsidRPr="00C62009">
        <w:t>support hosting of data processing tools including all necessary deployment and manageme</w:t>
      </w:r>
      <w:r>
        <w:t>nt steps</w:t>
      </w:r>
      <w:r w:rsidRPr="00C62009">
        <w:t>.</w:t>
      </w:r>
    </w:p>
    <w:p w14:paraId="1614E36E" w14:textId="0203CA48" w:rsidR="00C62009" w:rsidRDefault="00C62009" w:rsidP="00D651A4">
      <w:pPr>
        <w:spacing w:before="240"/>
      </w:pPr>
      <w:r>
        <w:rPr>
          <w:noProof/>
        </w:rPr>
        <w:lastRenderedPageBreak/>
        <w:drawing>
          <wp:inline distT="0" distB="0" distL="0" distR="0" wp14:anchorId="6673CE9F" wp14:editId="0E57EEE5">
            <wp:extent cx="5486400" cy="2414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Environment.png"/>
                    <pic:cNvPicPr/>
                  </pic:nvPicPr>
                  <pic:blipFill>
                    <a:blip r:embed="rId72">
                      <a:extLst>
                        <a:ext uri="{28A0092B-C50C-407E-A947-70E740481C1C}">
                          <a14:useLocalDpi xmlns:a14="http://schemas.microsoft.com/office/drawing/2010/main" val="0"/>
                        </a:ext>
                      </a:extLst>
                    </a:blip>
                    <a:stretch>
                      <a:fillRect/>
                    </a:stretch>
                  </pic:blipFill>
                  <pic:spPr>
                    <a:xfrm>
                      <a:off x="0" y="0"/>
                      <a:ext cx="5486400" cy="2414905"/>
                    </a:xfrm>
                    <a:prstGeom prst="rect">
                      <a:avLst/>
                    </a:prstGeom>
                  </pic:spPr>
                </pic:pic>
              </a:graphicData>
            </a:graphic>
          </wp:inline>
        </w:drawing>
      </w:r>
    </w:p>
    <w:p w14:paraId="20D6C641" w14:textId="377194B1" w:rsidR="00C62009" w:rsidRDefault="00C62009" w:rsidP="00084A22">
      <w:pPr>
        <w:pStyle w:val="Caption"/>
        <w:rPr>
          <w:iCs/>
        </w:rPr>
      </w:pPr>
      <w:bookmarkStart w:id="47" w:name="_Ref357762399"/>
      <w:bookmarkStart w:id="48" w:name="_Toc362004279"/>
      <w:r>
        <w:t xml:space="preserve">Figure </w:t>
      </w:r>
      <w:r w:rsidR="00202206">
        <w:fldChar w:fldCharType="begin"/>
      </w:r>
      <w:r w:rsidR="00202206">
        <w:instrText xml:space="preserve"> SEQ Figure \* ARABIC </w:instrText>
      </w:r>
      <w:r w:rsidR="00202206">
        <w:fldChar w:fldCharType="separate"/>
      </w:r>
      <w:r w:rsidR="00606E56">
        <w:rPr>
          <w:noProof/>
        </w:rPr>
        <w:t>11</w:t>
      </w:r>
      <w:r w:rsidR="00202206">
        <w:rPr>
          <w:noProof/>
        </w:rPr>
        <w:fldChar w:fldCharType="end"/>
      </w:r>
      <w:bookmarkEnd w:id="47"/>
      <w:r>
        <w:t xml:space="preserve">. OGC Testbed 13 </w:t>
      </w:r>
      <w:r w:rsidRPr="00C62009">
        <w:rPr>
          <w:iCs/>
        </w:rPr>
        <w:t>Cloud Environment Overview</w:t>
      </w:r>
      <w:bookmarkEnd w:id="48"/>
      <w:r w:rsidRPr="00C62009">
        <w:rPr>
          <w:iCs/>
        </w:rPr>
        <w:t xml:space="preserve"> </w:t>
      </w:r>
    </w:p>
    <w:p w14:paraId="37541AD4" w14:textId="6D262527" w:rsidR="00736981" w:rsidRDefault="00D651A4" w:rsidP="00C704EC">
      <w:pPr>
        <w:spacing w:before="240"/>
      </w:pPr>
      <w:r>
        <w:t xml:space="preserve">OGC </w:t>
      </w:r>
      <w:r w:rsidR="00A54889" w:rsidRPr="00A54889">
        <w:t xml:space="preserve">Testbed-13 supports the development of </w:t>
      </w:r>
      <w:r w:rsidR="005C7286">
        <w:t>the European Space Agency’s (</w:t>
      </w:r>
      <w:r w:rsidR="00A54889" w:rsidRPr="00A54889">
        <w:t>ESA</w:t>
      </w:r>
      <w:r w:rsidR="005C7286">
        <w:t>)</w:t>
      </w:r>
      <w:r w:rsidR="00A54889" w:rsidRPr="00A54889">
        <w:t xml:space="preserve"> Thematic Exploitation Platforms (TEP) by exercising envisioned workflows for data integration, processing, and analytics based on algorithms developed by users.</w:t>
      </w:r>
      <w:r w:rsidR="00E52E69">
        <w:t xml:space="preserve"> </w:t>
      </w:r>
      <w:r w:rsidR="00C704EC">
        <w:t>A</w:t>
      </w:r>
      <w:r w:rsidR="00A54889" w:rsidRPr="00A54889">
        <w:t xml:space="preserve">lgorithms are initially developed by users in their local environments and afterwards tested on the </w:t>
      </w:r>
      <w:r w:rsidR="00C704EC">
        <w:t>TEP</w:t>
      </w:r>
      <w:r w:rsidR="00A54889" w:rsidRPr="00A54889">
        <w:t>.</w:t>
      </w:r>
      <w:r w:rsidR="00C704EC">
        <w:t xml:space="preserve"> T</w:t>
      </w:r>
      <w:r w:rsidR="00A54889" w:rsidRPr="00A54889">
        <w:t>he goal is to put an alrea</w:t>
      </w:r>
      <w:r w:rsidR="00C704EC">
        <w:t>dy developed application into an</w:t>
      </w:r>
      <w:r w:rsidR="00A54889" w:rsidRPr="00A54889">
        <w:t xml:space="preserve"> Application Package, upload this package to the </w:t>
      </w:r>
      <w:r w:rsidR="00C704EC">
        <w:t>TEP</w:t>
      </w:r>
      <w:r w:rsidR="00A54889" w:rsidRPr="00A54889">
        <w:t>, and deploy it on infrastructure that is provided as a service (IaaS) for testing and execution. The entire workflow should support federated user management (Identity provider and security token service) and makes use of already available catalog services and catalog interfaces as part of the cloud platforms.</w:t>
      </w:r>
    </w:p>
    <w:p w14:paraId="0FB9241C" w14:textId="062DAD3A" w:rsidR="00736981" w:rsidRDefault="00736981" w:rsidP="00736981">
      <w:r>
        <w:t xml:space="preserve">During the Location Powers: Big Geo Data workshop, Dan </w:t>
      </w:r>
      <w:proofErr w:type="spellStart"/>
      <w:r>
        <w:t>Getman</w:t>
      </w:r>
      <w:proofErr w:type="spellEnd"/>
      <w:r>
        <w:t xml:space="preserve"> presented several approaches for processing satellite imagery that are being used by </w:t>
      </w:r>
      <w:proofErr w:type="spellStart"/>
      <w:r w:rsidR="00EC5B11">
        <w:t>DigitalGlobe</w:t>
      </w:r>
      <w:proofErr w:type="spellEnd"/>
      <w:r>
        <w:t>.</w:t>
      </w:r>
      <w:r w:rsidR="00E52E69">
        <w:t xml:space="preserve"> </w:t>
      </w:r>
      <w:r>
        <w:fldChar w:fldCharType="begin"/>
      </w:r>
      <w:r>
        <w:instrText xml:space="preserve"> REF _Ref357770101 \h </w:instrText>
      </w:r>
      <w:r>
        <w:fldChar w:fldCharType="separate"/>
      </w:r>
      <w:r w:rsidR="00606E56">
        <w:t xml:space="preserve">Figure </w:t>
      </w:r>
      <w:r w:rsidR="00606E56">
        <w:rPr>
          <w:noProof/>
        </w:rPr>
        <w:t>12</w:t>
      </w:r>
      <w:r>
        <w:fldChar w:fldCharType="end"/>
      </w:r>
      <w:r>
        <w:t xml:space="preserve"> shows how the </w:t>
      </w:r>
      <w:proofErr w:type="spellStart"/>
      <w:r>
        <w:t>DigitalGlobe</w:t>
      </w:r>
      <w:proofErr w:type="spellEnd"/>
      <w:r>
        <w:t xml:space="preserve"> approach of pre-computing and storing image chips in an object store.</w:t>
      </w:r>
      <w:r w:rsidR="00E52E69">
        <w:t xml:space="preserve"> </w:t>
      </w:r>
      <w:r>
        <w:t>This defers processing that supports analysis ready paradigm.</w:t>
      </w:r>
      <w:r w:rsidR="00E52E69">
        <w:t xml:space="preserve"> </w:t>
      </w:r>
      <w:r>
        <w:t>With this</w:t>
      </w:r>
      <w:r w:rsidR="00E52E69">
        <w:t xml:space="preserve"> </w:t>
      </w:r>
      <w:r>
        <w:t xml:space="preserve">approach </w:t>
      </w:r>
      <w:r w:rsidRPr="00736981">
        <w:t xml:space="preserve">the data is smaller and more targeted, </w:t>
      </w:r>
      <w:r>
        <w:t>enabling “map and reduce” analysis</w:t>
      </w:r>
      <w:r w:rsidRPr="00736981">
        <w:t>.</w:t>
      </w:r>
      <w:r w:rsidR="00E52E69">
        <w:t xml:space="preserve"> </w:t>
      </w:r>
      <w:r>
        <w:t>This treats</w:t>
      </w:r>
      <w:r w:rsidRPr="00736981">
        <w:t xml:space="preserve"> imagery </w:t>
      </w:r>
      <w:r>
        <w:t>as a service r</w:t>
      </w:r>
      <w:r w:rsidRPr="00736981">
        <w:t>ather than determining which</w:t>
      </w:r>
      <w:r>
        <w:t xml:space="preserve"> imagery</w:t>
      </w:r>
      <w:r w:rsidRPr="00736981">
        <w:t xml:space="preserve"> strips to order and calling a sales rep, etc.</w:t>
      </w:r>
    </w:p>
    <w:p w14:paraId="6693619E" w14:textId="64660BE5" w:rsidR="00736981" w:rsidRDefault="00736981" w:rsidP="00C704EC">
      <w:pPr>
        <w:jc w:val="center"/>
      </w:pPr>
      <w:r w:rsidRPr="00736981">
        <w:rPr>
          <w:noProof/>
        </w:rPr>
        <w:drawing>
          <wp:inline distT="0" distB="0" distL="0" distR="0" wp14:anchorId="089DFCF2" wp14:editId="3A2F0541">
            <wp:extent cx="4688758" cy="1770971"/>
            <wp:effectExtent l="0" t="0" r="10795" b="7620"/>
            <wp:docPr id="2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9301" cy="1771176"/>
                    </a:xfrm>
                    <a:prstGeom prst="rect">
                      <a:avLst/>
                    </a:prstGeom>
                    <a:noFill/>
                    <a:ln>
                      <a:noFill/>
                    </a:ln>
                  </pic:spPr>
                </pic:pic>
              </a:graphicData>
            </a:graphic>
          </wp:inline>
        </w:drawing>
      </w:r>
    </w:p>
    <w:p w14:paraId="38E96861" w14:textId="0C31E57D" w:rsidR="00736981" w:rsidRDefault="00736981" w:rsidP="00084A22">
      <w:pPr>
        <w:pStyle w:val="Caption"/>
      </w:pPr>
      <w:bookmarkStart w:id="49" w:name="_Ref357770101"/>
      <w:bookmarkStart w:id="50" w:name="_Toc362004280"/>
      <w:r>
        <w:t xml:space="preserve">Figure </w:t>
      </w:r>
      <w:r w:rsidR="00202206">
        <w:fldChar w:fldCharType="begin"/>
      </w:r>
      <w:r w:rsidR="00202206">
        <w:instrText xml:space="preserve"> SEQ Figur</w:instrText>
      </w:r>
      <w:r w:rsidR="00202206">
        <w:instrText xml:space="preserve">e \* ARABIC </w:instrText>
      </w:r>
      <w:r w:rsidR="00202206">
        <w:fldChar w:fldCharType="separate"/>
      </w:r>
      <w:r w:rsidR="00606E56">
        <w:rPr>
          <w:noProof/>
        </w:rPr>
        <w:t>12</w:t>
      </w:r>
      <w:r w:rsidR="00202206">
        <w:rPr>
          <w:noProof/>
        </w:rPr>
        <w:fldChar w:fldCharType="end"/>
      </w:r>
      <w:bookmarkEnd w:id="49"/>
      <w:r>
        <w:t xml:space="preserve">. </w:t>
      </w:r>
      <w:proofErr w:type="spellStart"/>
      <w:r>
        <w:t>DigitalGlobe</w:t>
      </w:r>
      <w:proofErr w:type="spellEnd"/>
      <w:r>
        <w:t xml:space="preserve"> Analysis Paradigm: Tile based</w:t>
      </w:r>
      <w:bookmarkEnd w:id="50"/>
    </w:p>
    <w:p w14:paraId="46084FB8" w14:textId="0A83398F" w:rsidR="006B1261" w:rsidRPr="00F15DFC" w:rsidRDefault="006B1261" w:rsidP="006B1261">
      <w:pPr>
        <w:jc w:val="center"/>
        <w:rPr>
          <w:sz w:val="20"/>
        </w:rPr>
      </w:pPr>
      <w:r w:rsidRPr="00F15DFC">
        <w:rPr>
          <w:sz w:val="20"/>
        </w:rPr>
        <w:t>(</w:t>
      </w:r>
      <w:r>
        <w:rPr>
          <w:sz w:val="20"/>
        </w:rPr>
        <w:t xml:space="preserve">Figure </w:t>
      </w:r>
      <w:r w:rsidRPr="00F15DFC">
        <w:rPr>
          <w:sz w:val="20"/>
        </w:rPr>
        <w:t xml:space="preserve">Source: </w:t>
      </w:r>
      <w:r>
        <w:rPr>
          <w:sz w:val="20"/>
        </w:rPr>
        <w:t xml:space="preserve">Dan </w:t>
      </w:r>
      <w:proofErr w:type="spellStart"/>
      <w:r>
        <w:rPr>
          <w:sz w:val="20"/>
        </w:rPr>
        <w:t>Getman</w:t>
      </w:r>
      <w:proofErr w:type="spellEnd"/>
      <w:r>
        <w:rPr>
          <w:sz w:val="20"/>
        </w:rPr>
        <w:t>)</w:t>
      </w:r>
    </w:p>
    <w:p w14:paraId="5CC2C2E3" w14:textId="77777777" w:rsidR="00E07381" w:rsidRDefault="00E07381" w:rsidP="00E07381">
      <w:r>
        <w:lastRenderedPageBreak/>
        <w:t xml:space="preserve">An example of the application of Big Data computing techniques to Earth Observation data is the </w:t>
      </w:r>
      <w:hyperlink r:id="rId74" w:history="1">
        <w:proofErr w:type="spellStart"/>
        <w:r w:rsidRPr="00055399">
          <w:rPr>
            <w:rStyle w:val="Hyperlink"/>
          </w:rPr>
          <w:t>SciSpark</w:t>
        </w:r>
        <w:proofErr w:type="spellEnd"/>
        <w:r w:rsidRPr="00055399">
          <w:rPr>
            <w:rStyle w:val="Hyperlink"/>
          </w:rPr>
          <w:t xml:space="preserve"> project by JPL</w:t>
        </w:r>
      </w:hyperlink>
      <w:r w:rsidRPr="008F7EA2">
        <w:t xml:space="preserve"> that marries Apache Spark with climate science. </w:t>
      </w:r>
      <w:proofErr w:type="spellStart"/>
      <w:r w:rsidRPr="008F7EA2">
        <w:t>SciSpark</w:t>
      </w:r>
      <w:proofErr w:type="spellEnd"/>
      <w:r w:rsidRPr="008F7EA2">
        <w:t xml:space="preserve"> is a scalable system for interactive </w:t>
      </w:r>
      <w:r>
        <w:t>atmospheric</w:t>
      </w:r>
      <w:r w:rsidRPr="008F7EA2">
        <w:t xml:space="preserve"> analysis. </w:t>
      </w:r>
      <w:proofErr w:type="spellStart"/>
      <w:r>
        <w:t>SciSpark</w:t>
      </w:r>
      <w:proofErr w:type="spellEnd"/>
      <w:r>
        <w:t xml:space="preserve"> performs</w:t>
      </w:r>
      <w:r w:rsidRPr="008F7EA2">
        <w:t xml:space="preserve"> scientific data ingestion, visual interaction and metrics generation using the Spark engine.</w:t>
      </w:r>
    </w:p>
    <w:p w14:paraId="36BB7647" w14:textId="451B4C9C" w:rsidR="00E07381" w:rsidRDefault="00E07381" w:rsidP="00E07381">
      <w:r>
        <w:t xml:space="preserve">A commercial project leading in this area is the hosting of </w:t>
      </w:r>
      <w:hyperlink r:id="rId75" w:history="1">
        <w:proofErr w:type="spellStart"/>
        <w:r w:rsidRPr="00055399">
          <w:rPr>
            <w:rStyle w:val="Hyperlink"/>
          </w:rPr>
          <w:t>Exelis</w:t>
        </w:r>
        <w:proofErr w:type="spellEnd"/>
        <w:r w:rsidRPr="00055399">
          <w:rPr>
            <w:rStyle w:val="Hyperlink"/>
          </w:rPr>
          <w:t xml:space="preserve"> ENVI Analytics on </w:t>
        </w:r>
        <w:proofErr w:type="spellStart"/>
        <w:r w:rsidRPr="00055399">
          <w:rPr>
            <w:rStyle w:val="Hyperlink"/>
          </w:rPr>
          <w:t>DigitalGlobe’s</w:t>
        </w:r>
        <w:proofErr w:type="spellEnd"/>
        <w:r w:rsidRPr="00055399">
          <w:rPr>
            <w:rStyle w:val="Hyperlink"/>
          </w:rPr>
          <w:t xml:space="preserve"> Geospatial Big Data Platform</w:t>
        </w:r>
      </w:hyperlink>
      <w:r>
        <w:t>.</w:t>
      </w:r>
      <w:r w:rsidR="00E52E69">
        <w:t xml:space="preserve"> </w:t>
      </w:r>
      <w:r>
        <w:t xml:space="preserve">This approach allows the </w:t>
      </w:r>
      <w:r w:rsidRPr="00055399">
        <w:t>15-year catalog of high-resolution satellite imagery</w:t>
      </w:r>
      <w:r>
        <w:t xml:space="preserve"> from </w:t>
      </w:r>
      <w:proofErr w:type="spellStart"/>
      <w:r>
        <w:t>DigitalGlobe</w:t>
      </w:r>
      <w:proofErr w:type="spellEnd"/>
      <w:r>
        <w:t xml:space="preserve"> to be processed</w:t>
      </w:r>
      <w:r w:rsidRPr="00055399">
        <w:t xml:space="preserve"> </w:t>
      </w:r>
      <w:r>
        <w:t xml:space="preserve">using </w:t>
      </w:r>
      <w:r w:rsidRPr="00055399">
        <w:t xml:space="preserve">ENVI’s </w:t>
      </w:r>
      <w:r>
        <w:t>analytic tools in a cloud-based environment.</w:t>
      </w:r>
      <w:r w:rsidR="00E52E69">
        <w:t xml:space="preserve"> </w:t>
      </w:r>
      <w:r>
        <w:t>This will allow</w:t>
      </w:r>
      <w:r w:rsidRPr="00055399">
        <w:t xml:space="preserve"> users to extract incredibly valuable information and insight about o</w:t>
      </w:r>
      <w:r>
        <w:t>ur changing planet -- at scale.</w:t>
      </w:r>
    </w:p>
    <w:p w14:paraId="7F2A7B71" w14:textId="1883E709" w:rsidR="0022290C" w:rsidRDefault="0022290C" w:rsidP="00E07381">
      <w:r>
        <w:t>Planning for OGC Testbed 14 is underway including potential cloud processing topics</w:t>
      </w:r>
      <w:r>
        <w:rPr>
          <w:rStyle w:val="FootnoteReference"/>
        </w:rPr>
        <w:footnoteReference w:id="24"/>
      </w:r>
      <w:r>
        <w:t>.</w:t>
      </w:r>
    </w:p>
    <w:p w14:paraId="557D605A" w14:textId="58DD7709" w:rsidR="00D276F8" w:rsidRDefault="008457B5" w:rsidP="00A54889">
      <w:pPr>
        <w:pStyle w:val="Heading2"/>
      </w:pPr>
      <w:bookmarkStart w:id="51" w:name="_Toc362004259"/>
      <w:r>
        <w:t xml:space="preserve">Analysis </w:t>
      </w:r>
      <w:r w:rsidR="005C7286">
        <w:t>R</w:t>
      </w:r>
      <w:r>
        <w:t xml:space="preserve">eady </w:t>
      </w:r>
      <w:r w:rsidR="005C7286">
        <w:t>D</w:t>
      </w:r>
      <w:r>
        <w:t>ata</w:t>
      </w:r>
      <w:r w:rsidR="00CD5E3C">
        <w:t xml:space="preserve"> </w:t>
      </w:r>
      <w:r w:rsidR="00FB219F">
        <w:t xml:space="preserve">and </w:t>
      </w:r>
      <w:proofErr w:type="spellStart"/>
      <w:r w:rsidR="00FB219F">
        <w:t>Data</w:t>
      </w:r>
      <w:r w:rsidR="009659E4">
        <w:t>c</w:t>
      </w:r>
      <w:r w:rsidR="00D276F8">
        <w:t>ubes</w:t>
      </w:r>
      <w:bookmarkEnd w:id="51"/>
      <w:proofErr w:type="spellEnd"/>
    </w:p>
    <w:p w14:paraId="1824A627" w14:textId="1A5DDBC9" w:rsidR="00C34051" w:rsidRDefault="00D93E81" w:rsidP="00C34051">
      <w:r>
        <w:t>A main theme e</w:t>
      </w:r>
      <w:r w:rsidR="00D276F8">
        <w:t xml:space="preserve">merging from the Location Powers Big Geo Data workshop </w:t>
      </w:r>
      <w:r w:rsidR="00FB219F">
        <w:t>was</w:t>
      </w:r>
      <w:r w:rsidR="00D276F8">
        <w:t xml:space="preserve"> “</w:t>
      </w:r>
      <w:r>
        <w:t>Analysis Ready D</w:t>
      </w:r>
      <w:r w:rsidR="00D276F8">
        <w:t>ata</w:t>
      </w:r>
      <w:r>
        <w:t xml:space="preserve"> (ARD).</w:t>
      </w:r>
      <w:r w:rsidR="00D276F8">
        <w:t>”</w:t>
      </w:r>
      <w:r w:rsidR="00E52E69">
        <w:t xml:space="preserve"> </w:t>
      </w:r>
      <w:r>
        <w:t xml:space="preserve">Several additional themes </w:t>
      </w:r>
      <w:r w:rsidR="00FB219F">
        <w:t xml:space="preserve">that </w:t>
      </w:r>
      <w:r>
        <w:t xml:space="preserve">support ARD </w:t>
      </w:r>
      <w:r w:rsidR="00FB219F">
        <w:t xml:space="preserve">were also discussed such as </w:t>
      </w:r>
      <w:r w:rsidR="00D276F8">
        <w:t>“</w:t>
      </w:r>
      <w:r w:rsidR="00D276F8" w:rsidRPr="00F77C5C">
        <w:t>Download as Last Resort Mentality</w:t>
      </w:r>
      <w:r>
        <w:t>,” “</w:t>
      </w:r>
      <w:r w:rsidR="008457B5" w:rsidRPr="008457B5">
        <w:t>Analytics as a service</w:t>
      </w:r>
      <w:r w:rsidR="00FB219F">
        <w:t>,” and “</w:t>
      </w:r>
      <w:proofErr w:type="spellStart"/>
      <w:r w:rsidR="00EC5B11">
        <w:t>Data</w:t>
      </w:r>
      <w:r w:rsidR="009659E4">
        <w:t>c</w:t>
      </w:r>
      <w:r w:rsidR="00EC5B11">
        <w:t>ubes</w:t>
      </w:r>
      <w:proofErr w:type="spellEnd"/>
      <w:r w:rsidR="00D838AB">
        <w:t>.</w:t>
      </w:r>
      <w:r w:rsidR="00FB219F">
        <w:t>”</w:t>
      </w:r>
    </w:p>
    <w:p w14:paraId="19A31D54" w14:textId="46894927" w:rsidR="00681EF9" w:rsidRDefault="00D276F8" w:rsidP="00D276F8">
      <w:r w:rsidRPr="00D276F8">
        <w:t xml:space="preserve">As presented by Glenn </w:t>
      </w:r>
      <w:proofErr w:type="spellStart"/>
      <w:r w:rsidRPr="00D276F8">
        <w:t>Guempel</w:t>
      </w:r>
      <w:proofErr w:type="spellEnd"/>
      <w:r w:rsidRPr="00D276F8">
        <w:t xml:space="preserve"> at the Location Powers Big Geo Data workshop, the </w:t>
      </w:r>
      <w:r w:rsidRPr="00CB1D4B">
        <w:rPr>
          <w:lang w:val="en"/>
        </w:rPr>
        <w:t xml:space="preserve">USGS Land Change Monitoring Assessment and Projection (LCMAP) information system aims to </w:t>
      </w:r>
      <w:r>
        <w:rPr>
          <w:bCs/>
        </w:rPr>
        <w:t>provid</w:t>
      </w:r>
      <w:r w:rsidR="00685306">
        <w:rPr>
          <w:bCs/>
        </w:rPr>
        <w:t>e</w:t>
      </w:r>
      <w:r w:rsidRPr="00CB1D4B">
        <w:rPr>
          <w:lang w:val="en"/>
        </w:rPr>
        <w:t xml:space="preserve"> interactive access to the Analysis Ready Data (</w:t>
      </w:r>
      <w:r w:rsidRPr="00CD5E3C">
        <w:fldChar w:fldCharType="begin"/>
      </w:r>
      <w:r w:rsidRPr="00CB1D4B">
        <w:rPr>
          <w:lang w:val="en"/>
        </w:rPr>
        <w:instrText xml:space="preserve"> REF _Ref357768207 \h </w:instrText>
      </w:r>
      <w:r w:rsidRPr="00CD5E3C">
        <w:fldChar w:fldCharType="separate"/>
      </w:r>
      <w:r w:rsidR="00606E56">
        <w:t xml:space="preserve">Figure </w:t>
      </w:r>
      <w:r w:rsidR="00606E56">
        <w:rPr>
          <w:noProof/>
        </w:rPr>
        <w:t>13</w:t>
      </w:r>
      <w:r w:rsidRPr="00CD5E3C">
        <w:fldChar w:fldCharType="end"/>
      </w:r>
      <w:r w:rsidRPr="00CB1D4B">
        <w:rPr>
          <w:lang w:val="en"/>
        </w:rPr>
        <w:t>).</w:t>
      </w:r>
      <w:r w:rsidRPr="00D276F8">
        <w:t xml:space="preserve"> </w:t>
      </w:r>
      <w:r>
        <w:t xml:space="preserve">To achieve that perspective, USGS, identified three approaches: </w:t>
      </w:r>
    </w:p>
    <w:p w14:paraId="42A7263D" w14:textId="297AEFD8" w:rsidR="00681EF9" w:rsidRDefault="00D276F8" w:rsidP="00CD5E3C">
      <w:pPr>
        <w:pStyle w:val="ListParagraph"/>
        <w:numPr>
          <w:ilvl w:val="1"/>
          <w:numId w:val="38"/>
        </w:numPr>
        <w:ind w:left="540" w:right="720"/>
      </w:pPr>
      <w:r w:rsidRPr="00F77C5C">
        <w:t>Store data in unzipped, optimal formats ready for direct processing by standar</w:t>
      </w:r>
      <w:r>
        <w:t>d services or custom processes</w:t>
      </w:r>
      <w:r w:rsidR="00865B48">
        <w:t>;</w:t>
      </w:r>
    </w:p>
    <w:p w14:paraId="016FBC55" w14:textId="77777777" w:rsidR="00865B48" w:rsidRDefault="009659E4" w:rsidP="00084A22">
      <w:pPr>
        <w:pStyle w:val="ListParagraph"/>
        <w:numPr>
          <w:ilvl w:val="1"/>
          <w:numId w:val="38"/>
        </w:numPr>
        <w:spacing w:after="0"/>
        <w:ind w:left="547" w:right="720"/>
      </w:pPr>
      <w:r>
        <w:t>P</w:t>
      </w:r>
      <w:r w:rsidR="00D276F8" w:rsidRPr="00F77C5C">
        <w:t>rovide basic visualization, analysis and extraction functions throug</w:t>
      </w:r>
      <w:r w:rsidR="00D276F8">
        <w:t>h se</w:t>
      </w:r>
      <w:r w:rsidR="00865B48">
        <w:t>rvices on an open platform; and</w:t>
      </w:r>
    </w:p>
    <w:p w14:paraId="63E1E2EC" w14:textId="1C8CD261" w:rsidR="00D276F8" w:rsidRPr="00F77C5C" w:rsidRDefault="00865B48" w:rsidP="00084A22">
      <w:pPr>
        <w:pStyle w:val="ListParagraph"/>
        <w:numPr>
          <w:ilvl w:val="1"/>
          <w:numId w:val="38"/>
        </w:numPr>
        <w:spacing w:after="0"/>
        <w:ind w:left="547" w:right="720"/>
      </w:pPr>
      <w:r>
        <w:t>P</w:t>
      </w:r>
      <w:r w:rsidR="00D276F8" w:rsidRPr="00F77C5C">
        <w:t xml:space="preserve">rovide the potential processing capacity for building unforeseen custom workflows and processes against </w:t>
      </w:r>
      <w:r w:rsidR="00DB3D20">
        <w:t>Big Data</w:t>
      </w:r>
      <w:r>
        <w:t>.</w:t>
      </w:r>
    </w:p>
    <w:p w14:paraId="44A7E89C" w14:textId="772FC9FC" w:rsidR="00D276F8" w:rsidRDefault="00D276F8" w:rsidP="00D838AB">
      <w:pPr>
        <w:keepNext/>
        <w:spacing w:before="240" w:after="0"/>
        <w:jc w:val="center"/>
      </w:pPr>
      <w:r w:rsidRPr="00D276F8">
        <w:rPr>
          <w:noProof/>
        </w:rPr>
        <w:lastRenderedPageBreak/>
        <w:drawing>
          <wp:inline distT="0" distB="0" distL="0" distR="0" wp14:anchorId="7F64B677" wp14:editId="4DFB290F">
            <wp:extent cx="3813175" cy="2114550"/>
            <wp:effectExtent l="0" t="0" r="0" b="0"/>
            <wp:docPr id="271" name="Shape 271" descr="Landsat ADR Data Structure.jpg"/>
            <wp:cNvGraphicFramePr/>
            <a:graphic xmlns:a="http://schemas.openxmlformats.org/drawingml/2006/main">
              <a:graphicData uri="http://schemas.openxmlformats.org/drawingml/2006/picture">
                <pic:pic xmlns:pic="http://schemas.openxmlformats.org/drawingml/2006/picture">
                  <pic:nvPicPr>
                    <pic:cNvPr id="271" name="Shape 271" descr="Landsat ADR Data Structure.jpg"/>
                    <pic:cNvPicPr preferRelativeResize="0"/>
                  </pic:nvPicPr>
                  <pic:blipFill>
                    <a:blip r:embed="rId76">
                      <a:alphaModFix/>
                    </a:blip>
                    <a:stretch>
                      <a:fillRect/>
                    </a:stretch>
                  </pic:blipFill>
                  <pic:spPr>
                    <a:xfrm>
                      <a:off x="0" y="0"/>
                      <a:ext cx="3813175" cy="2114550"/>
                    </a:xfrm>
                    <a:prstGeom prst="rect">
                      <a:avLst/>
                    </a:prstGeom>
                    <a:noFill/>
                    <a:ln>
                      <a:noFill/>
                    </a:ln>
                  </pic:spPr>
                </pic:pic>
              </a:graphicData>
            </a:graphic>
          </wp:inline>
        </w:drawing>
      </w:r>
    </w:p>
    <w:p w14:paraId="13B125AF" w14:textId="22CA869F" w:rsidR="00D276F8" w:rsidRDefault="00D276F8" w:rsidP="00084A22">
      <w:pPr>
        <w:pStyle w:val="Caption"/>
      </w:pPr>
      <w:bookmarkStart w:id="52" w:name="_Ref357768207"/>
      <w:bookmarkStart w:id="53" w:name="_Toc362004281"/>
      <w:r>
        <w:t xml:space="preserve">Figure </w:t>
      </w:r>
      <w:r w:rsidR="00202206">
        <w:fldChar w:fldCharType="begin"/>
      </w:r>
      <w:r w:rsidR="00202206">
        <w:instrText xml:space="preserve"> SEQ Figure \* ARABIC </w:instrText>
      </w:r>
      <w:r w:rsidR="00202206">
        <w:fldChar w:fldCharType="separate"/>
      </w:r>
      <w:r w:rsidR="00606E56">
        <w:rPr>
          <w:noProof/>
        </w:rPr>
        <w:t>13</w:t>
      </w:r>
      <w:r w:rsidR="00202206">
        <w:rPr>
          <w:noProof/>
        </w:rPr>
        <w:fldChar w:fldCharType="end"/>
      </w:r>
      <w:bookmarkEnd w:id="52"/>
      <w:r>
        <w:t>. USGS Analysis Ready Data structure</w:t>
      </w:r>
      <w:bookmarkEnd w:id="53"/>
    </w:p>
    <w:p w14:paraId="6743CEC8" w14:textId="3D980E4F" w:rsidR="006B1261" w:rsidRPr="00084A22" w:rsidRDefault="006B1261" w:rsidP="00084A22">
      <w:pPr>
        <w:jc w:val="center"/>
        <w:rPr>
          <w:sz w:val="20"/>
        </w:rPr>
      </w:pPr>
      <w:r w:rsidRPr="00F15DFC">
        <w:rPr>
          <w:sz w:val="20"/>
        </w:rPr>
        <w:t>(</w:t>
      </w:r>
      <w:r>
        <w:rPr>
          <w:sz w:val="20"/>
        </w:rPr>
        <w:t xml:space="preserve">Figure </w:t>
      </w:r>
      <w:r w:rsidRPr="00F15DFC">
        <w:rPr>
          <w:sz w:val="20"/>
        </w:rPr>
        <w:t xml:space="preserve">Source: </w:t>
      </w:r>
      <w:r>
        <w:rPr>
          <w:sz w:val="20"/>
        </w:rPr>
        <w:t xml:space="preserve">G. </w:t>
      </w:r>
      <w:proofErr w:type="spellStart"/>
      <w:r>
        <w:rPr>
          <w:sz w:val="20"/>
        </w:rPr>
        <w:t>Guempel</w:t>
      </w:r>
      <w:proofErr w:type="spellEnd"/>
      <w:r>
        <w:rPr>
          <w:sz w:val="20"/>
        </w:rPr>
        <w:t>)</w:t>
      </w:r>
    </w:p>
    <w:p w14:paraId="7F296A0C" w14:textId="112ACE27" w:rsidR="008457B5" w:rsidRDefault="00FB219F" w:rsidP="00FB219F">
      <w:pPr>
        <w:keepNext/>
      </w:pPr>
      <w:r>
        <w:t>The “</w:t>
      </w:r>
      <w:proofErr w:type="spellStart"/>
      <w:r>
        <w:t>Data</w:t>
      </w:r>
      <w:r w:rsidR="009659E4">
        <w:t>c</w:t>
      </w:r>
      <w:r>
        <w:t>ubes</w:t>
      </w:r>
      <w:proofErr w:type="spellEnd"/>
      <w:r>
        <w:t xml:space="preserve">” term is used in several </w:t>
      </w:r>
      <w:r w:rsidR="00D838AB">
        <w:t xml:space="preserve">similar </w:t>
      </w:r>
      <w:r>
        <w:t xml:space="preserve">but differing </w:t>
      </w:r>
      <w:r w:rsidR="009659E4">
        <w:t>developments</w:t>
      </w:r>
      <w:r w:rsidR="00865B48">
        <w:t>.</w:t>
      </w:r>
    </w:p>
    <w:p w14:paraId="610E08DF" w14:textId="61584425" w:rsidR="00FB219F" w:rsidRPr="00FB219F" w:rsidRDefault="00FB219F" w:rsidP="009659E4">
      <w:pPr>
        <w:pStyle w:val="ListParagraph"/>
        <w:numPr>
          <w:ilvl w:val="0"/>
          <w:numId w:val="13"/>
        </w:numPr>
        <w:tabs>
          <w:tab w:val="left" w:pos="540"/>
        </w:tabs>
        <w:ind w:left="360"/>
      </w:pPr>
      <w:r w:rsidRPr="00FB219F">
        <w:t xml:space="preserve">The </w:t>
      </w:r>
      <w:hyperlink r:id="rId77" w:history="1">
        <w:r w:rsidRPr="00FB219F">
          <w:rPr>
            <w:rStyle w:val="Hyperlink"/>
            <w:rFonts w:cstheme="minorBidi"/>
          </w:rPr>
          <w:t>Australian Geoscience Data Cube</w:t>
        </w:r>
      </w:hyperlink>
      <w:r w:rsidRPr="00FB219F">
        <w:t xml:space="preserve"> is </w:t>
      </w:r>
      <w:proofErr w:type="gramStart"/>
      <w:r w:rsidRPr="00FB219F">
        <w:t>a</w:t>
      </w:r>
      <w:r>
        <w:t>n</w:t>
      </w:r>
      <w:proofErr w:type="gramEnd"/>
      <w:r w:rsidRPr="00FB219F">
        <w:t xml:space="preserve"> collaborative approach for storing, </w:t>
      </w:r>
      <w:r w:rsidR="00606E56" w:rsidRPr="00FB219F">
        <w:t>organizing</w:t>
      </w:r>
      <w:r w:rsidRPr="00FB219F">
        <w:t xml:space="preserve"> and </w:t>
      </w:r>
      <w:r w:rsidR="00606E56" w:rsidRPr="00FB219F">
        <w:t>analyzing</w:t>
      </w:r>
      <w:r w:rsidRPr="00FB219F">
        <w:t xml:space="preserve"> the vast quantities of satellite imagery and other Earth Observations.</w:t>
      </w:r>
      <w:r>
        <w:t xml:space="preserve"> </w:t>
      </w:r>
      <w:r w:rsidRPr="00FB219F">
        <w:t xml:space="preserve">The Data Cube is a series of structures and tools that calibrate and </w:t>
      </w:r>
      <w:r w:rsidR="00606E56" w:rsidRPr="00FB219F">
        <w:t>standardize</w:t>
      </w:r>
      <w:r w:rsidRPr="00FB219F">
        <w:t xml:space="preserve"> datasets, enabling the application of time series and the rapid development of quantitative information products.</w:t>
      </w:r>
    </w:p>
    <w:p w14:paraId="7A6D794D" w14:textId="2E6FECDD" w:rsidR="00FF29FD" w:rsidRPr="00FF29FD" w:rsidRDefault="00FB219F" w:rsidP="009659E4">
      <w:pPr>
        <w:pStyle w:val="ListParagraph"/>
        <w:numPr>
          <w:ilvl w:val="0"/>
          <w:numId w:val="13"/>
        </w:numPr>
        <w:tabs>
          <w:tab w:val="left" w:pos="540"/>
        </w:tabs>
        <w:ind w:left="360"/>
      </w:pPr>
      <w:r>
        <w:t>At the Location Powers:</w:t>
      </w:r>
      <w:r w:rsidR="00EC5B11">
        <w:t xml:space="preserve"> Big Data Wor</w:t>
      </w:r>
      <w:r>
        <w:t xml:space="preserve">kshop, Peter Baumann presented the </w:t>
      </w:r>
      <w:hyperlink r:id="rId78" w:history="1">
        <w:proofErr w:type="spellStart"/>
        <w:r w:rsidRPr="00FB219F">
          <w:rPr>
            <w:rStyle w:val="Hyperlink"/>
            <w:rFonts w:cstheme="minorBidi"/>
          </w:rPr>
          <w:t>Earthserver</w:t>
        </w:r>
        <w:proofErr w:type="spellEnd"/>
        <w:r w:rsidRPr="00FB219F">
          <w:rPr>
            <w:rStyle w:val="Hyperlink"/>
            <w:rFonts w:cstheme="minorBidi"/>
          </w:rPr>
          <w:t xml:space="preserve"> project</w:t>
        </w:r>
      </w:hyperlink>
      <w:r>
        <w:t xml:space="preserve"> as an example of a </w:t>
      </w:r>
      <w:r w:rsidR="00EC5B11">
        <w:t>data cube</w:t>
      </w:r>
      <w:r>
        <w:t xml:space="preserve"> approach. </w:t>
      </w:r>
      <w:r w:rsidR="009659E4">
        <w:t xml:space="preserve"> </w:t>
      </w:r>
      <w:proofErr w:type="spellStart"/>
      <w:r w:rsidR="00FF29FD">
        <w:t>EarthServer</w:t>
      </w:r>
      <w:proofErr w:type="spellEnd"/>
      <w:r w:rsidR="00FF29FD" w:rsidRPr="00FF29FD">
        <w:t xml:space="preserve"> makes Agile Analytics on Big Earth Data Cubes of sensor, image, simulation, and statistics data a commodity f</w:t>
      </w:r>
      <w:r w:rsidR="00FF29FD">
        <w:t>or non-experts and experts.</w:t>
      </w:r>
      <w:r w:rsidR="00E52E69">
        <w:t xml:space="preserve"> </w:t>
      </w:r>
      <w:r w:rsidR="009659E4">
        <w:t xml:space="preserve"> </w:t>
      </w:r>
      <w:proofErr w:type="spellStart"/>
      <w:r w:rsidR="00FF29FD">
        <w:t>EarthServer</w:t>
      </w:r>
      <w:proofErr w:type="spellEnd"/>
      <w:r w:rsidR="00FF29FD">
        <w:t xml:space="preserve"> provides an array databases as an interface for analysis ready data</w:t>
      </w:r>
      <w:r w:rsidR="007A4F39">
        <w:t xml:space="preserve">. </w:t>
      </w:r>
      <w:r w:rsidR="009659E4">
        <w:t xml:space="preserve"> </w:t>
      </w:r>
      <w:proofErr w:type="spellStart"/>
      <w:r w:rsidR="007A4F39" w:rsidRPr="007A4F39">
        <w:t>EarthServer</w:t>
      </w:r>
      <w:proofErr w:type="spellEnd"/>
      <w:r w:rsidR="007A4F39" w:rsidRPr="007A4F39">
        <w:t xml:space="preserve"> </w:t>
      </w:r>
      <w:proofErr w:type="spellStart"/>
      <w:r w:rsidR="007A4F39" w:rsidRPr="007A4F39">
        <w:t>datacube</w:t>
      </w:r>
      <w:proofErr w:type="spellEnd"/>
      <w:r w:rsidR="007A4F39" w:rsidRPr="007A4F39">
        <w:t xml:space="preserve"> </w:t>
      </w:r>
      <w:r w:rsidR="00D22526">
        <w:t xml:space="preserve">services are operating with greater than </w:t>
      </w:r>
      <w:r w:rsidR="007A4F39" w:rsidRPr="007A4F39">
        <w:t>500 TB</w:t>
      </w:r>
      <w:r w:rsidR="00D22526">
        <w:t xml:space="preserve"> of data. </w:t>
      </w:r>
      <w:r w:rsidR="007A4F39" w:rsidRPr="007A4F39">
        <w:t xml:space="preserve">Intercontinental </w:t>
      </w:r>
      <w:proofErr w:type="spellStart"/>
      <w:r w:rsidR="007A4F39" w:rsidRPr="007A4F39">
        <w:t>datacube</w:t>
      </w:r>
      <w:proofErr w:type="spellEnd"/>
      <w:r w:rsidR="007A4F39" w:rsidRPr="007A4F39">
        <w:t xml:space="preserve"> fusion has been d</w:t>
      </w:r>
      <w:r w:rsidR="00D22526">
        <w:t xml:space="preserve">emonstrated live between ECMWF </w:t>
      </w:r>
      <w:r w:rsidR="007A4F39" w:rsidRPr="007A4F39">
        <w:t xml:space="preserve">and NCI Australia, both running the European </w:t>
      </w:r>
      <w:proofErr w:type="spellStart"/>
      <w:r w:rsidR="007A4F39" w:rsidRPr="007A4F39">
        <w:t>datacube</w:t>
      </w:r>
      <w:proofErr w:type="spellEnd"/>
      <w:r w:rsidR="007A4F39" w:rsidRPr="007A4F39">
        <w:t xml:space="preserve"> tool, </w:t>
      </w:r>
      <w:proofErr w:type="spellStart"/>
      <w:r w:rsidR="007A4F39" w:rsidRPr="007A4F39">
        <w:t>rasdaman</w:t>
      </w:r>
      <w:proofErr w:type="spellEnd"/>
      <w:r w:rsidR="007A4F39" w:rsidRPr="007A4F39">
        <w:t>.</w:t>
      </w:r>
    </w:p>
    <w:p w14:paraId="2A32F268" w14:textId="130A6CB8" w:rsidR="000E4075" w:rsidRDefault="00FB219F" w:rsidP="00D838AB">
      <w:pPr>
        <w:pStyle w:val="ListParagraph"/>
        <w:numPr>
          <w:ilvl w:val="0"/>
          <w:numId w:val="13"/>
        </w:numPr>
        <w:tabs>
          <w:tab w:val="left" w:pos="540"/>
        </w:tabs>
        <w:ind w:left="360"/>
      </w:pPr>
      <w:r>
        <w:t xml:space="preserve">The </w:t>
      </w:r>
      <w:hyperlink r:id="rId79" w:history="1">
        <w:r w:rsidRPr="00FF29FD">
          <w:rPr>
            <w:rStyle w:val="Hyperlink"/>
            <w:rFonts w:cstheme="minorBidi"/>
          </w:rPr>
          <w:t xml:space="preserve">CEOS </w:t>
        </w:r>
        <w:r w:rsidR="00FF29FD" w:rsidRPr="00FF29FD">
          <w:rPr>
            <w:rStyle w:val="Hyperlink"/>
            <w:rFonts w:cstheme="minorBidi"/>
          </w:rPr>
          <w:t>Open Data Cube</w:t>
        </w:r>
      </w:hyperlink>
      <w:r w:rsidR="00FF29FD" w:rsidRPr="00FF29FD">
        <w:t xml:space="preserve"> </w:t>
      </w:r>
      <w:r w:rsidR="00FF29FD">
        <w:t>(ODC) is</w:t>
      </w:r>
      <w:r w:rsidR="00FF29FD" w:rsidRPr="00FF29FD">
        <w:t xml:space="preserve"> a common analytical framework</w:t>
      </w:r>
      <w:r w:rsidR="00FF29FD">
        <w:t xml:space="preserve"> b</w:t>
      </w:r>
      <w:r w:rsidR="00FF29FD" w:rsidRPr="00FF29FD">
        <w:t>ased on analysis ready data from</w:t>
      </w:r>
      <w:r w:rsidR="00FF29FD">
        <w:t xml:space="preserve"> current CEOS satellite systems.</w:t>
      </w:r>
      <w:r w:rsidR="00E52E69">
        <w:t xml:space="preserve"> </w:t>
      </w:r>
      <w:r w:rsidR="00FF29FD">
        <w:t>T</w:t>
      </w:r>
      <w:r w:rsidR="00FF29FD" w:rsidRPr="00FF29FD">
        <w:t xml:space="preserve">he ODC is a technological solution that removes the burden of data preparation, yields rapid results, and utilizes an international global community of contributors. </w:t>
      </w:r>
    </w:p>
    <w:p w14:paraId="7F58CBED" w14:textId="11F99B0D" w:rsidR="00263D99" w:rsidRDefault="00263D99" w:rsidP="00D838AB">
      <w:pPr>
        <w:pStyle w:val="ListParagraph"/>
        <w:numPr>
          <w:ilvl w:val="0"/>
          <w:numId w:val="13"/>
        </w:numPr>
        <w:tabs>
          <w:tab w:val="left" w:pos="540"/>
        </w:tabs>
        <w:ind w:left="360"/>
      </w:pPr>
      <w:r>
        <w:t xml:space="preserve">The </w:t>
      </w:r>
      <w:hyperlink r:id="rId80" w:history="1">
        <w:r w:rsidRPr="00263D99">
          <w:rPr>
            <w:rStyle w:val="Hyperlink"/>
            <w:rFonts w:cstheme="minorBidi"/>
          </w:rPr>
          <w:t>QB4ST</w:t>
        </w:r>
      </w:hyperlink>
      <w:r>
        <w:t xml:space="preserve"> activity addresses a related but slightly different topic of building an </w:t>
      </w:r>
      <w:r w:rsidRPr="00263D99">
        <w:t xml:space="preserve">RDF Data Cube extensions for </w:t>
      </w:r>
      <w:proofErr w:type="spellStart"/>
      <w:r w:rsidRPr="00263D99">
        <w:t>spatio</w:t>
      </w:r>
      <w:proofErr w:type="spellEnd"/>
      <w:r w:rsidRPr="00263D99">
        <w:t xml:space="preserve">-temporal </w:t>
      </w:r>
      <w:r w:rsidR="00681EF9">
        <w:t xml:space="preserve">dimensions, </w:t>
      </w:r>
      <w:r w:rsidRPr="00263D99">
        <w:t>components</w:t>
      </w:r>
      <w:r w:rsidR="00681EF9">
        <w:t>, and profiles</w:t>
      </w:r>
    </w:p>
    <w:p w14:paraId="5C370FB5" w14:textId="26DA1085" w:rsidR="009659E4" w:rsidRDefault="009659E4" w:rsidP="009659E4">
      <w:r>
        <w:t xml:space="preserve">Progress toward coordination of </w:t>
      </w:r>
      <w:proofErr w:type="spellStart"/>
      <w:r>
        <w:t>Datacube</w:t>
      </w:r>
      <w:proofErr w:type="spellEnd"/>
      <w:r>
        <w:t xml:space="preserve"> developments could be based on discussion of common requirements.  The </w:t>
      </w:r>
      <w:proofErr w:type="spellStart"/>
      <w:r>
        <w:t>Earthserver</w:t>
      </w:r>
      <w:proofErr w:type="spellEnd"/>
      <w:r>
        <w:t xml:space="preserve"> Project provides this list of requirements for consideration</w:t>
      </w:r>
      <w:r>
        <w:rPr>
          <w:rStyle w:val="FootnoteReference"/>
        </w:rPr>
        <w:footnoteReference w:id="25"/>
      </w:r>
      <w:r w:rsidR="00FF56AA">
        <w:t>.</w:t>
      </w:r>
    </w:p>
    <w:p w14:paraId="6B0F13D6" w14:textId="3F7A8384" w:rsidR="009659E4" w:rsidRPr="009659E4" w:rsidRDefault="009659E4" w:rsidP="009659E4">
      <w:pPr>
        <w:pStyle w:val="ListParagraph"/>
        <w:numPr>
          <w:ilvl w:val="0"/>
          <w:numId w:val="46"/>
        </w:numPr>
      </w:pPr>
      <w:proofErr w:type="spellStart"/>
      <w:r w:rsidRPr="009659E4">
        <w:t>Datacubes</w:t>
      </w:r>
      <w:proofErr w:type="spellEnd"/>
      <w:r w:rsidRPr="009659E4">
        <w:t xml:space="preserve"> shall support gridded data of at least one through four spatial, temporal, or other dimensions. </w:t>
      </w:r>
    </w:p>
    <w:p w14:paraId="03375618" w14:textId="5A1439D7" w:rsidR="009659E4" w:rsidRPr="009659E4" w:rsidRDefault="009659E4" w:rsidP="009659E4">
      <w:pPr>
        <w:pStyle w:val="ListParagraph"/>
        <w:numPr>
          <w:ilvl w:val="0"/>
          <w:numId w:val="46"/>
        </w:numPr>
      </w:pPr>
      <w:proofErr w:type="spellStart"/>
      <w:r w:rsidRPr="009659E4">
        <w:lastRenderedPageBreak/>
        <w:t>Datacubes</w:t>
      </w:r>
      <w:proofErr w:type="spellEnd"/>
      <w:r w:rsidRPr="009659E4">
        <w:t xml:space="preserve"> shall treat all axes alike, irrespective of an axis having a spatial, temporal, or other semantics. </w:t>
      </w:r>
    </w:p>
    <w:p w14:paraId="18CB4B74" w14:textId="54FBD39B" w:rsidR="009659E4" w:rsidRPr="009659E4" w:rsidRDefault="009659E4" w:rsidP="009659E4">
      <w:pPr>
        <w:pStyle w:val="ListParagraph"/>
        <w:numPr>
          <w:ilvl w:val="0"/>
          <w:numId w:val="46"/>
        </w:numPr>
      </w:pPr>
      <w:proofErr w:type="spellStart"/>
      <w:r w:rsidRPr="009659E4">
        <w:t>Datacubes</w:t>
      </w:r>
      <w:proofErr w:type="spellEnd"/>
      <w:r w:rsidRPr="009659E4">
        <w:t xml:space="preserve"> shall allow efficient trimming and slicing along any number of axes from a </w:t>
      </w:r>
      <w:proofErr w:type="spellStart"/>
      <w:r w:rsidRPr="009659E4">
        <w:t>datacube</w:t>
      </w:r>
      <w:proofErr w:type="spellEnd"/>
      <w:r w:rsidRPr="009659E4">
        <w:t xml:space="preserve"> in a single request. </w:t>
      </w:r>
    </w:p>
    <w:p w14:paraId="087EE2ED" w14:textId="5BF1CDBA" w:rsidR="009659E4" w:rsidRDefault="009659E4" w:rsidP="009659E4">
      <w:pPr>
        <w:pStyle w:val="ListParagraph"/>
        <w:numPr>
          <w:ilvl w:val="0"/>
          <w:numId w:val="46"/>
        </w:numPr>
      </w:pPr>
      <w:proofErr w:type="spellStart"/>
      <w:r w:rsidRPr="009659E4">
        <w:t>Datacubes</w:t>
      </w:r>
      <w:proofErr w:type="spellEnd"/>
      <w:r w:rsidRPr="009659E4">
        <w:t xml:space="preserve"> shall convey similar extraction performance along any </w:t>
      </w:r>
      <w:proofErr w:type="spellStart"/>
      <w:r w:rsidRPr="009659E4">
        <w:t>datacube</w:t>
      </w:r>
      <w:proofErr w:type="spellEnd"/>
      <w:r w:rsidRPr="009659E4">
        <w:t xml:space="preserve"> axis. </w:t>
      </w:r>
    </w:p>
    <w:p w14:paraId="277D48E0" w14:textId="666E5267" w:rsidR="009659E4" w:rsidRDefault="009659E4" w:rsidP="009659E4">
      <w:pPr>
        <w:pStyle w:val="ListParagraph"/>
        <w:numPr>
          <w:ilvl w:val="0"/>
          <w:numId w:val="46"/>
        </w:numPr>
      </w:pPr>
      <w:proofErr w:type="spellStart"/>
      <w:r w:rsidRPr="009659E4">
        <w:t>Datacubes</w:t>
      </w:r>
      <w:proofErr w:type="spellEnd"/>
      <w:r w:rsidRPr="009659E4">
        <w:t xml:space="preserve"> shall allow adaptive partitioning, invisible to the user when performing access and analysis. </w:t>
      </w:r>
    </w:p>
    <w:p w14:paraId="2F9A3D0E" w14:textId="25E31A73" w:rsidR="009659E4" w:rsidRDefault="009659E4" w:rsidP="009659E4">
      <w:pPr>
        <w:pStyle w:val="ListParagraph"/>
        <w:numPr>
          <w:ilvl w:val="0"/>
          <w:numId w:val="46"/>
        </w:numPr>
      </w:pPr>
      <w:proofErr w:type="spellStart"/>
      <w:r w:rsidRPr="009659E4">
        <w:t>Datacubes</w:t>
      </w:r>
      <w:proofErr w:type="spellEnd"/>
      <w:r w:rsidRPr="009659E4">
        <w:t xml:space="preserve"> shall support a language allowing clients to submit simple as well as composite extraction, processing, filtering, and fusion tasks in an ad-hoc fashion. </w:t>
      </w:r>
    </w:p>
    <w:p w14:paraId="37F55CA3" w14:textId="77777777" w:rsidR="00102568" w:rsidRDefault="00102568" w:rsidP="00D838AB"/>
    <w:p w14:paraId="61C96828" w14:textId="6533C3AE" w:rsidR="002E64EF" w:rsidRDefault="002E64EF" w:rsidP="00084A22">
      <w:pPr>
        <w:pStyle w:val="Heading2"/>
        <w:pageBreakBefore/>
      </w:pPr>
      <w:bookmarkStart w:id="54" w:name="_Toc362004260"/>
      <w:bookmarkStart w:id="55" w:name="_Ref357863994"/>
      <w:r>
        <w:lastRenderedPageBreak/>
        <w:t>Data Representation for Big Geo Data: Features, Coverages, DGGS</w:t>
      </w:r>
      <w:bookmarkEnd w:id="54"/>
    </w:p>
    <w:p w14:paraId="34ED5D76" w14:textId="7F274C91" w:rsidR="002E64EF" w:rsidRPr="002E64EF" w:rsidRDefault="00D959AF" w:rsidP="002F08D5">
      <w:r>
        <w:t>Recall this</w:t>
      </w:r>
      <w:r w:rsidR="002E64EF">
        <w:t xml:space="preserve"> comment from </w:t>
      </w:r>
      <w:r w:rsidR="002F08D5">
        <w:t xml:space="preserve">Section </w:t>
      </w:r>
      <w:r w:rsidR="002F08D5">
        <w:fldChar w:fldCharType="begin"/>
      </w:r>
      <w:r w:rsidR="002F08D5">
        <w:instrText xml:space="preserve"> REF _Ref361991929 \r \h </w:instrText>
      </w:r>
      <w:r w:rsidR="002F08D5">
        <w:fldChar w:fldCharType="separate"/>
      </w:r>
      <w:r w:rsidR="00606E56">
        <w:t>3.3</w:t>
      </w:r>
      <w:r w:rsidR="002F08D5">
        <w:fldChar w:fldCharType="end"/>
      </w:r>
      <w:r w:rsidR="002F08D5">
        <w:t xml:space="preserve"> by </w:t>
      </w:r>
      <w:r>
        <w:t xml:space="preserve">the National </w:t>
      </w:r>
      <w:r w:rsidR="002F08D5">
        <w:t>Academies</w:t>
      </w:r>
      <w:r>
        <w:t xml:space="preserve"> </w:t>
      </w:r>
      <w:r w:rsidR="002E64EF">
        <w:t>“</w:t>
      </w:r>
      <w:r>
        <w:t>A</w:t>
      </w:r>
      <w:r w:rsidR="002E64EF" w:rsidRPr="002E64EF">
        <w:t xml:space="preserve"> good representation of data is priceless: a single data representation, or sometimes multiple ones, allows one to carry out </w:t>
      </w:r>
      <w:proofErr w:type="gramStart"/>
      <w:r w:rsidR="002E64EF" w:rsidRPr="002E64EF">
        <w:t>a large number of</w:t>
      </w:r>
      <w:proofErr w:type="gramEnd"/>
      <w:r w:rsidR="002E64EF" w:rsidRPr="002E64EF">
        <w:t xml:space="preserve"> data processing and analysis tasks</w:t>
      </w:r>
      <w:r>
        <w:t>.</w:t>
      </w:r>
      <w:r w:rsidR="002E64EF">
        <w:t>”</w:t>
      </w:r>
      <w:r>
        <w:t xml:space="preserve"> </w:t>
      </w:r>
      <w:r w:rsidR="002E64EF">
        <w:t xml:space="preserve"> For Big Geo Data this means placing the existing data representation methods for geospatial info</w:t>
      </w:r>
      <w:r w:rsidR="002F08D5">
        <w:t>rmation into a big data context</w:t>
      </w:r>
      <w:r w:rsidR="002E64EF">
        <w:t xml:space="preserve">.  Priceless </w:t>
      </w:r>
      <w:r w:rsidR="002F08D5">
        <w:t xml:space="preserve">previous </w:t>
      </w:r>
      <w:r w:rsidR="002E64EF">
        <w:t>geospatial analytics are based on Features, Coverages and Coordinate Reference Systems (CRS).  These data representation methods along with the newer DGGS-based analytics are proposed to be a basis of OGC big data activities.</w:t>
      </w:r>
    </w:p>
    <w:p w14:paraId="4FD24246" w14:textId="1D5D0F66" w:rsidR="002E64EF" w:rsidRPr="00D838AB" w:rsidRDefault="002E64EF" w:rsidP="00D838AB">
      <w:pPr>
        <w:rPr>
          <w:b/>
          <w:u w:val="single"/>
        </w:rPr>
      </w:pPr>
      <w:r w:rsidRPr="00D838AB">
        <w:rPr>
          <w:b/>
          <w:u w:val="single"/>
        </w:rPr>
        <w:t xml:space="preserve">Simple Features applied to Big Data </w:t>
      </w:r>
    </w:p>
    <w:p w14:paraId="40464F80" w14:textId="47A84514" w:rsidR="00102568" w:rsidRPr="00D838AB" w:rsidRDefault="00102568" w:rsidP="00D838AB">
      <w:r w:rsidRPr="00D838AB">
        <w:t xml:space="preserve">OGC Simple Features has been </w:t>
      </w:r>
      <w:r>
        <w:t xml:space="preserve">used as </w:t>
      </w:r>
      <w:r w:rsidRPr="00D838AB">
        <w:t>a fundamental geospatial data representation for two decades. Simple Features</w:t>
      </w:r>
      <w:r>
        <w:t xml:space="preserve"> - also published as an ISO</w:t>
      </w:r>
      <w:r w:rsidRPr="00D838AB">
        <w:t xml:space="preserve"> standard </w:t>
      </w:r>
      <w:r>
        <w:t xml:space="preserve">- </w:t>
      </w:r>
      <w:r w:rsidRPr="00D838AB">
        <w:t xml:space="preserve">provides </w:t>
      </w:r>
      <w:r w:rsidRPr="00102568">
        <w:t>geometries and feature model</w:t>
      </w:r>
      <w:r w:rsidRPr="00D838AB">
        <w:t xml:space="preserve"> that is used in many OGC Compliant and other implementations. </w:t>
      </w:r>
    </w:p>
    <w:p w14:paraId="08022578" w14:textId="27E55F23" w:rsidR="002E64EF" w:rsidRDefault="00102568" w:rsidP="00D838AB">
      <w:r>
        <w:t xml:space="preserve">Recently, </w:t>
      </w:r>
      <w:r w:rsidR="00353F74">
        <w:t>Raj Singh</w:t>
      </w:r>
      <w:r>
        <w:t xml:space="preserve"> of IBM</w:t>
      </w:r>
      <w:r w:rsidR="00353F74">
        <w:t xml:space="preserve"> commented that </w:t>
      </w:r>
      <w:r>
        <w:t xml:space="preserve">an </w:t>
      </w:r>
      <w:r w:rsidR="00353F74" w:rsidRPr="00F12912">
        <w:t xml:space="preserve">impactful </w:t>
      </w:r>
      <w:r>
        <w:t xml:space="preserve">activity for </w:t>
      </w:r>
      <w:r w:rsidR="00353F74">
        <w:t xml:space="preserve">OGC </w:t>
      </w:r>
      <w:r>
        <w:t>would be</w:t>
      </w:r>
      <w:r w:rsidR="00353F74" w:rsidRPr="00F12912">
        <w:t xml:space="preserve"> to bring Simple Features to the Big Data world's "</w:t>
      </w:r>
      <w:proofErr w:type="spellStart"/>
      <w:r w:rsidR="00353F74" w:rsidRPr="00F12912">
        <w:t>DataFrame</w:t>
      </w:r>
      <w:proofErr w:type="spellEnd"/>
      <w:r w:rsidR="00353F74" w:rsidRPr="00F12912">
        <w:t xml:space="preserve">" object types. </w:t>
      </w:r>
      <w:r>
        <w:t xml:space="preserve"> </w:t>
      </w:r>
      <w:r w:rsidR="00353F74" w:rsidRPr="00F12912">
        <w:t xml:space="preserve">Spark, Python Pandas, and R all have </w:t>
      </w:r>
      <w:proofErr w:type="spellStart"/>
      <w:r w:rsidR="00353F74" w:rsidRPr="00F12912">
        <w:t>DataFrame</w:t>
      </w:r>
      <w:proofErr w:type="spellEnd"/>
      <w:r w:rsidR="00353F74" w:rsidRPr="00F12912">
        <w:t xml:space="preserve"> objects </w:t>
      </w:r>
      <w:r>
        <w:t>as</w:t>
      </w:r>
      <w:r w:rsidR="00353F74" w:rsidRPr="00F12912">
        <w:t xml:space="preserve"> their prim</w:t>
      </w:r>
      <w:r w:rsidR="00353F74">
        <w:t>ary data structure</w:t>
      </w:r>
      <w:r w:rsidR="00353F74">
        <w:rPr>
          <w:rStyle w:val="FootnoteReference"/>
        </w:rPr>
        <w:footnoteReference w:id="26"/>
      </w:r>
      <w:r w:rsidR="00353F74">
        <w:t>.  An excellent OGC</w:t>
      </w:r>
      <w:r>
        <w:t xml:space="preserve"> big data</w:t>
      </w:r>
      <w:r w:rsidR="00353F74">
        <w:t xml:space="preserve"> activity would be to define how</w:t>
      </w:r>
      <w:r w:rsidR="00353F74" w:rsidRPr="00F12912">
        <w:t xml:space="preserve"> </w:t>
      </w:r>
      <w:proofErr w:type="spellStart"/>
      <w:r w:rsidR="00353F74" w:rsidRPr="00F12912">
        <w:t>DataFrame</w:t>
      </w:r>
      <w:proofErr w:type="spellEnd"/>
      <w:r w:rsidR="00353F74" w:rsidRPr="00F12912">
        <w:t xml:space="preserve"> object types support a spatial data type.</w:t>
      </w:r>
    </w:p>
    <w:p w14:paraId="5F9816AD" w14:textId="5FC0423A" w:rsidR="002E64EF" w:rsidRPr="00D838AB" w:rsidRDefault="002E64EF" w:rsidP="00D838AB">
      <w:pPr>
        <w:rPr>
          <w:b/>
          <w:u w:val="single"/>
        </w:rPr>
      </w:pPr>
      <w:r w:rsidRPr="00D838AB">
        <w:rPr>
          <w:b/>
          <w:u w:val="single"/>
        </w:rPr>
        <w:t>Coverages applied to Big Data</w:t>
      </w:r>
    </w:p>
    <w:p w14:paraId="7D68FFDB" w14:textId="4E956E25" w:rsidR="00102568" w:rsidRDefault="00102568" w:rsidP="00D838AB">
      <w:r>
        <w:t xml:space="preserve">Geospatial Coverages have been a radical and effective method to bring the big data of remote sensing in accord with the GIS-oriented </w:t>
      </w:r>
      <w:r w:rsidR="00FD6E4B">
        <w:t xml:space="preserve">data </w:t>
      </w:r>
      <w:r>
        <w:t xml:space="preserve">concepts.  The Coverages standard </w:t>
      </w:r>
      <w:r w:rsidR="00FD6E4B">
        <w:t xml:space="preserve">- </w:t>
      </w:r>
      <w:r>
        <w:t>which began in OGC and subsequently</w:t>
      </w:r>
      <w:r w:rsidR="00FD6E4B">
        <w:t xml:space="preserve"> was also published as</w:t>
      </w:r>
      <w:r>
        <w:t xml:space="preserve"> an ISO standard</w:t>
      </w:r>
      <w:r w:rsidR="00FD6E4B">
        <w:t xml:space="preserve"> - </w:t>
      </w:r>
      <w:r>
        <w:t xml:space="preserve">defines </w:t>
      </w:r>
      <w:r w:rsidRPr="00102568">
        <w:t xml:space="preserve">a conceptual schema </w:t>
      </w:r>
      <w:r w:rsidR="00FD6E4B">
        <w:t>that maps</w:t>
      </w:r>
      <w:r w:rsidRPr="00102568">
        <w:t xml:space="preserve"> from a spatiotemporal domain to feature attribute values where feature attribute types are common to all geographic positions within the domain. </w:t>
      </w:r>
    </w:p>
    <w:p w14:paraId="2C8045ED" w14:textId="3AFE7F17" w:rsidR="002E64EF" w:rsidRDefault="00353F74" w:rsidP="00D838AB">
      <w:r>
        <w:t xml:space="preserve">Chris </w:t>
      </w:r>
      <w:proofErr w:type="spellStart"/>
      <w:r>
        <w:t>Lynnes</w:t>
      </w:r>
      <w:proofErr w:type="spellEnd"/>
      <w:r>
        <w:t xml:space="preserve">, NASA, commented </w:t>
      </w:r>
      <w:r w:rsidR="002E64EF" w:rsidRPr="002E64EF">
        <w:t>there is an opportunity for OGC to lend unique value to the Big Data problem</w:t>
      </w:r>
      <w:r>
        <w:t xml:space="preserve"> by</w:t>
      </w:r>
      <w:r w:rsidR="002E64EF" w:rsidRPr="002E64EF">
        <w:t xml:space="preserve"> address</w:t>
      </w:r>
      <w:r>
        <w:t>ing</w:t>
      </w:r>
      <w:r w:rsidR="002E64EF" w:rsidRPr="002E64EF">
        <w:t xml:space="preserve"> the challenges of handling the spatial alignment / co-location problem that occurs both between datasets, and within datasets where we a</w:t>
      </w:r>
      <w:r>
        <w:t xml:space="preserve">re looking at them over time.  The </w:t>
      </w:r>
      <w:proofErr w:type="spellStart"/>
      <w:r>
        <w:t>Datacubes</w:t>
      </w:r>
      <w:proofErr w:type="spellEnd"/>
      <w:r>
        <w:t xml:space="preserve"> discussion began this theme.  Here the role of Coverages data representation is highlighted. </w:t>
      </w:r>
    </w:p>
    <w:p w14:paraId="00B62890" w14:textId="249F960F" w:rsidR="00383822" w:rsidRDefault="00FD6E4B" w:rsidP="00D838AB">
      <w:r>
        <w:t xml:space="preserve">Coverages and the associated standards for Web Coverage Service (WCS) and Coverage Implementation Schema (CIS) were initially applied to the 2D imagery case.  More recently the standards and implementations of WCS, CIS and the EO profile of WCS have been extended to 3D and 4D.  Also the organization of coverage collections has been extended to handle the high number of layers in applications such as Meteorology. These new advances point the way to achieve the vision of big geo data based on coverages.  These advances provide </w:t>
      </w:r>
      <w:r w:rsidR="00383822" w:rsidRPr="00FD6E4B">
        <w:t>consumers</w:t>
      </w:r>
      <w:r>
        <w:t xml:space="preserve"> the</w:t>
      </w:r>
      <w:r w:rsidR="00383822" w:rsidRPr="00FD6E4B">
        <w:t xml:space="preserve"> ability to singularly </w:t>
      </w:r>
      <w:r w:rsidRPr="00FD6E4B">
        <w:t xml:space="preserve">request data in </w:t>
      </w:r>
      <w:r w:rsidRPr="00FD6E4B">
        <w:lastRenderedPageBreak/>
        <w:t xml:space="preserve">3D/4D domains and </w:t>
      </w:r>
      <w:r>
        <w:t>receive</w:t>
      </w:r>
      <w:r w:rsidRPr="00FD6E4B">
        <w:t xml:space="preserve"> </w:t>
      </w:r>
      <w:r>
        <w:t>N-Dimensional range/feature</w:t>
      </w:r>
      <w:r w:rsidRPr="00FD6E4B">
        <w:t xml:space="preserve"> data about </w:t>
      </w:r>
      <w:r w:rsidR="00383822" w:rsidRPr="00FD6E4B">
        <w:t xml:space="preserve">geography, time, altitude, &amp; ensembles, </w:t>
      </w:r>
      <w:r w:rsidRPr="00FD6E4B">
        <w:t>etc.</w:t>
      </w:r>
    </w:p>
    <w:p w14:paraId="5828B3A2" w14:textId="5E209B87" w:rsidR="002E64EF" w:rsidRDefault="00383822" w:rsidP="00FD6E4B">
      <w:pPr>
        <w:spacing w:after="0"/>
        <w:jc w:val="center"/>
      </w:pPr>
      <w:r w:rsidRPr="00383822">
        <w:rPr>
          <w:noProof/>
        </w:rPr>
        <w:drawing>
          <wp:inline distT="0" distB="0" distL="0" distR="0" wp14:anchorId="23FB7617" wp14:editId="297B5FA6">
            <wp:extent cx="2891155" cy="2895600"/>
            <wp:effectExtent l="25400" t="25400" r="29845" b="25400"/>
            <wp:docPr id="1" name="Content Placeholder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4"/>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891755" cy="2896201"/>
                    </a:xfrm>
                    <a:prstGeom prst="rect">
                      <a:avLst/>
                    </a:prstGeom>
                    <a:ln w="3175">
                      <a:solidFill>
                        <a:srgbClr val="EEECE1">
                          <a:lumMod val="75000"/>
                        </a:srgbClr>
                      </a:solidFill>
                    </a:ln>
                  </pic:spPr>
                </pic:pic>
              </a:graphicData>
            </a:graphic>
          </wp:inline>
        </w:drawing>
      </w:r>
    </w:p>
    <w:p w14:paraId="307CDC3D" w14:textId="624EB658" w:rsidR="00383822" w:rsidRDefault="00383822" w:rsidP="00084A22">
      <w:pPr>
        <w:pStyle w:val="Caption"/>
      </w:pPr>
      <w:bookmarkStart w:id="56" w:name="_Toc362004282"/>
      <w:r>
        <w:t xml:space="preserve">Figure </w:t>
      </w:r>
      <w:r w:rsidR="00202206">
        <w:fldChar w:fldCharType="begin"/>
      </w:r>
      <w:r w:rsidR="00202206">
        <w:instrText xml:space="preserve"> SEQ Figure \* ARABIC </w:instrText>
      </w:r>
      <w:r w:rsidR="00202206">
        <w:fldChar w:fldCharType="separate"/>
      </w:r>
      <w:r w:rsidR="00606E56">
        <w:rPr>
          <w:noProof/>
        </w:rPr>
        <w:t>14</w:t>
      </w:r>
      <w:r w:rsidR="00202206">
        <w:rPr>
          <w:noProof/>
        </w:rPr>
        <w:fldChar w:fldCharType="end"/>
      </w:r>
      <w:r>
        <w:t xml:space="preserve">. </w:t>
      </w:r>
      <w:r w:rsidRPr="00383822">
        <w:t>Achieving the</w:t>
      </w:r>
      <w:r>
        <w:t xml:space="preserve"> Big Geo vision with</w:t>
      </w:r>
      <w:r w:rsidRPr="00383822">
        <w:t xml:space="preserve"> </w:t>
      </w:r>
      <w:r>
        <w:t xml:space="preserve">4D </w:t>
      </w:r>
      <w:r w:rsidRPr="00383822">
        <w:t>Coverages</w:t>
      </w:r>
      <w:bookmarkEnd w:id="56"/>
      <w:r w:rsidRPr="00383822">
        <w:t xml:space="preserve"> </w:t>
      </w:r>
    </w:p>
    <w:p w14:paraId="4119EFD8" w14:textId="0643638C" w:rsidR="00383822" w:rsidRPr="00F15DFC" w:rsidRDefault="00383822" w:rsidP="00383822">
      <w:pPr>
        <w:jc w:val="center"/>
        <w:rPr>
          <w:sz w:val="20"/>
        </w:rPr>
      </w:pPr>
      <w:r w:rsidRPr="00F15DFC">
        <w:rPr>
          <w:sz w:val="20"/>
        </w:rPr>
        <w:t>(</w:t>
      </w:r>
      <w:r>
        <w:rPr>
          <w:sz w:val="20"/>
        </w:rPr>
        <w:t xml:space="preserve">Figure </w:t>
      </w:r>
      <w:r w:rsidRPr="00F15DFC">
        <w:rPr>
          <w:sz w:val="20"/>
        </w:rPr>
        <w:t xml:space="preserve">Source: </w:t>
      </w:r>
      <w:r>
        <w:rPr>
          <w:sz w:val="20"/>
        </w:rPr>
        <w:t>P. Baumann)</w:t>
      </w:r>
    </w:p>
    <w:p w14:paraId="7D1126E3" w14:textId="77777777" w:rsidR="00084A22" w:rsidRDefault="00084A22" w:rsidP="00C34051"/>
    <w:p w14:paraId="37201EFB" w14:textId="66515B72" w:rsidR="0022290C" w:rsidRPr="00D838AB" w:rsidRDefault="00C34051" w:rsidP="00C34051">
      <w:pPr>
        <w:rPr>
          <w:b/>
        </w:rPr>
      </w:pPr>
      <w:r w:rsidRPr="00D838AB">
        <w:rPr>
          <w:b/>
          <w:u w:val="single"/>
        </w:rPr>
        <w:t xml:space="preserve">Computing </w:t>
      </w:r>
      <w:r w:rsidR="000E4075" w:rsidRPr="00D838AB">
        <w:rPr>
          <w:b/>
          <w:u w:val="single"/>
        </w:rPr>
        <w:t>with</w:t>
      </w:r>
      <w:r w:rsidRPr="00D838AB">
        <w:rPr>
          <w:b/>
          <w:u w:val="single"/>
        </w:rPr>
        <w:t xml:space="preserve"> Discrete Grids</w:t>
      </w:r>
      <w:bookmarkEnd w:id="55"/>
    </w:p>
    <w:p w14:paraId="1656B385" w14:textId="0830119B" w:rsidR="00C34051" w:rsidRDefault="00C34051" w:rsidP="00C34051">
      <w:r w:rsidRPr="00C34051">
        <w:t xml:space="preserve">Rose </w:t>
      </w:r>
      <w:proofErr w:type="spellStart"/>
      <w:r w:rsidRPr="00C34051">
        <w:t>Winterton</w:t>
      </w:r>
      <w:proofErr w:type="spellEnd"/>
      <w:r w:rsidR="00FD6E4B">
        <w:t xml:space="preserve">, </w:t>
      </w:r>
      <w:r>
        <w:t>Pitney Bowes</w:t>
      </w:r>
      <w:r w:rsidR="00FD6E4B">
        <w:t>, presentation</w:t>
      </w:r>
      <w:r>
        <w:t xml:space="preserve"> during the Location Powers Big Geo Data Workshop identified a key analytica</w:t>
      </w:r>
      <w:r w:rsidR="002F2596">
        <w:t>l</w:t>
      </w:r>
      <w:r>
        <w:t xml:space="preserve"> capability of “</w:t>
      </w:r>
      <w:r w:rsidRPr="00C34051">
        <w:t>Reduce the complexity of billions of transactional records by assigning data to geographic bins and aggregating results.</w:t>
      </w:r>
      <w:r>
        <w:t>”</w:t>
      </w:r>
      <w:r w:rsidR="00E52E69">
        <w:t xml:space="preserve"> </w:t>
      </w:r>
      <w:r>
        <w:t>By binning data into discrete grids, analytics can efficiently answer questions like:</w:t>
      </w:r>
    </w:p>
    <w:p w14:paraId="47AA3E19" w14:textId="1E23CACE" w:rsidR="00C34051" w:rsidRDefault="00C34051" w:rsidP="00CC0B61">
      <w:pPr>
        <w:pStyle w:val="ListParagraph"/>
        <w:numPr>
          <w:ilvl w:val="0"/>
          <w:numId w:val="17"/>
        </w:numPr>
      </w:pPr>
      <w:r w:rsidRPr="00C34051">
        <w:t>Is the average 4G network coverage in this</w:t>
      </w:r>
      <w:r>
        <w:t xml:space="preserve"> area better than a competitor?</w:t>
      </w:r>
    </w:p>
    <w:p w14:paraId="3EDCE6D6" w14:textId="77777777" w:rsidR="00C34051" w:rsidRDefault="00C34051" w:rsidP="00CC0B61">
      <w:pPr>
        <w:pStyle w:val="ListParagraph"/>
        <w:numPr>
          <w:ilvl w:val="0"/>
          <w:numId w:val="17"/>
        </w:numPr>
      </w:pPr>
      <w:r w:rsidRPr="00C34051">
        <w:t>Is the accumulated exposure at ris</w:t>
      </w:r>
      <w:r>
        <w:t>k of hurricane damage too high?</w:t>
      </w:r>
    </w:p>
    <w:p w14:paraId="325E4C1A" w14:textId="39EB0493" w:rsidR="00C34051" w:rsidRPr="00C34051" w:rsidRDefault="00C34051" w:rsidP="00CC0B61">
      <w:pPr>
        <w:pStyle w:val="ListParagraph"/>
        <w:numPr>
          <w:ilvl w:val="0"/>
          <w:numId w:val="17"/>
        </w:numPr>
      </w:pPr>
      <w:r w:rsidRPr="00C34051">
        <w:t xml:space="preserve">Is this data point inside or outside of a </w:t>
      </w:r>
      <w:proofErr w:type="spellStart"/>
      <w:r w:rsidRPr="00C34051">
        <w:t>geofence</w:t>
      </w:r>
      <w:proofErr w:type="spellEnd"/>
      <w:r>
        <w:t>?</w:t>
      </w:r>
    </w:p>
    <w:p w14:paraId="32F2733A" w14:textId="30BBCE89" w:rsidR="00736981" w:rsidRDefault="00C34051" w:rsidP="00C34051">
      <w:r>
        <w:t xml:space="preserve">To support </w:t>
      </w:r>
      <w:r w:rsidR="002F2596">
        <w:t>grid-based</w:t>
      </w:r>
      <w:r>
        <w:t xml:space="preserve"> analysis OGC has recently approved the </w:t>
      </w:r>
      <w:r w:rsidRPr="00C34051">
        <w:t xml:space="preserve">OGC Discrete Global Grid System (DGGS) Core Standard [15-104r5] </w:t>
      </w:r>
      <w:r>
        <w:t>as a</w:t>
      </w:r>
      <w:r w:rsidRPr="00C34051">
        <w:t xml:space="preserve"> new </w:t>
      </w:r>
      <w:r>
        <w:t xml:space="preserve">OGC </w:t>
      </w:r>
      <w:r w:rsidRPr="00C34051">
        <w:t>Abstract Specification Topic.</w:t>
      </w:r>
      <w:r w:rsidR="00E52E69">
        <w:t xml:space="preserve"> </w:t>
      </w:r>
      <w:r w:rsidRPr="00C34051">
        <w:t>This document specifies the core standard and extension mechanisms for Discrete Global Grid Systems (DGGS). A DGGS is a spatial reference system that uses a hierarchical tessellation of cells to partition and address the globe. DGGS are characterized by the properties of their cell structure, geo-encoding, quantization strategy and associated mathematical functions. The OGC DGGS standard supports the specification of standardized DGGS infrastructures that enable the integrated analysis of very large, multi-source, multi-resolution, multi-dimensional, distributed geospatial data. Interoperability between OGC DGGS implementations is anticipated through extension interface encodings of OGC Web Services.</w:t>
      </w:r>
    </w:p>
    <w:p w14:paraId="3A6E79E2" w14:textId="74C4BE9E" w:rsidR="00383822" w:rsidRDefault="002F2596" w:rsidP="00C34051">
      <w:r>
        <w:lastRenderedPageBreak/>
        <w:t>Publication of the DGGS Abstract Specification can provide a structure to big data analysis activities using various grids.</w:t>
      </w:r>
      <w:r w:rsidR="00E52E69">
        <w:t xml:space="preserve"> </w:t>
      </w:r>
      <w:r>
        <w:t>Results of a coordinated open development would be consensus agreement on specific grids as well as improved data quality and analysis based on increased understanding of the grid-based analysis.</w:t>
      </w:r>
    </w:p>
    <w:p w14:paraId="3EF5F622" w14:textId="77777777" w:rsidR="0022290C" w:rsidRDefault="0022290C" w:rsidP="0022290C">
      <w:r>
        <w:rPr>
          <w:noProof/>
        </w:rPr>
        <mc:AlternateContent>
          <mc:Choice Requires="wps">
            <w:drawing>
              <wp:anchor distT="0" distB="0" distL="114300" distR="114300" simplePos="0" relativeHeight="251661312" behindDoc="0" locked="0" layoutInCell="1" allowOverlap="1" wp14:anchorId="27A3779B" wp14:editId="45304FE6">
                <wp:simplePos x="0" y="0"/>
                <wp:positionH relativeFrom="column">
                  <wp:posOffset>3792220</wp:posOffset>
                </wp:positionH>
                <wp:positionV relativeFrom="paragraph">
                  <wp:posOffset>1624965</wp:posOffset>
                </wp:positionV>
                <wp:extent cx="304800"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48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AD6D01" w14:textId="77777777" w:rsidR="00671872" w:rsidRPr="00CA400B" w:rsidRDefault="00671872" w:rsidP="0022290C">
                            <w:pPr>
                              <w:rPr>
                                <w:sz w:val="20"/>
                              </w:rPr>
                            </w:pPr>
                            <w:r>
                              <w:rPr>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A3779B" id="_x0000_t202" coordsize="21600,21600" o:spt="202" path="m0,0l0,21600,21600,21600,21600,0xe">
                <v:stroke joinstyle="miter"/>
                <v:path gradientshapeok="t" o:connecttype="rect"/>
              </v:shapetype>
              <v:shape id="Text Box 3" o:spid="_x0000_s1026" type="#_x0000_t202" style="position:absolute;margin-left:298.6pt;margin-top:127.95pt;width:24pt;height:20.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" filled="f" stroked="f" strokeweight=".5pt">
                <v:textbox>
                  <w:txbxContent>
                    <w:p w14:paraId="7AAD6D01" w14:textId="77777777" w:rsidR="00671872" w:rsidRPr="00CA400B" w:rsidRDefault="00671872" w:rsidP="0022290C">
                      <w:pPr>
                        <w:rPr>
                          <w:sz w:val="20"/>
                        </w:rPr>
                      </w:pPr>
                      <w:r>
                        <w:rPr>
                          <w:sz w:val="20"/>
                        </w:rPr>
                        <w:t>c)</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975F52E" wp14:editId="6D4BE29D">
                <wp:simplePos x="0" y="0"/>
                <wp:positionH relativeFrom="column">
                  <wp:posOffset>1868170</wp:posOffset>
                </wp:positionH>
                <wp:positionV relativeFrom="paragraph">
                  <wp:posOffset>1615440</wp:posOffset>
                </wp:positionV>
                <wp:extent cx="304800" cy="25527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48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FDBA3" w14:textId="77777777" w:rsidR="00671872" w:rsidRPr="00CA400B" w:rsidRDefault="00671872" w:rsidP="0022290C">
                            <w:pPr>
                              <w:rPr>
                                <w:sz w:val="20"/>
                              </w:rPr>
                            </w:pPr>
                            <w:r>
                              <w:rPr>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5F52E" id="Text Box 5" o:spid="_x0000_s1027" type="#_x0000_t202" style="position:absolute;margin-left:147.1pt;margin-top:127.2pt;width:24pt;height:2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" filled="f" stroked="f" strokeweight=".5pt">
                <v:textbox>
                  <w:txbxContent>
                    <w:p w14:paraId="101FDBA3" w14:textId="77777777" w:rsidR="00671872" w:rsidRPr="00CA400B" w:rsidRDefault="00671872" w:rsidP="0022290C">
                      <w:pPr>
                        <w:rPr>
                          <w:sz w:val="20"/>
                        </w:rPr>
                      </w:pPr>
                      <w:r>
                        <w:rPr>
                          <w:sz w:val="20"/>
                        </w:rPr>
                        <w:t>b)</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3419960" wp14:editId="56A5A08F">
                <wp:simplePos x="0" y="0"/>
                <wp:positionH relativeFrom="column">
                  <wp:posOffset>-74930</wp:posOffset>
                </wp:positionH>
                <wp:positionV relativeFrom="paragraph">
                  <wp:posOffset>1615440</wp:posOffset>
                </wp:positionV>
                <wp:extent cx="304800" cy="2552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04800"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27E2C" w14:textId="77777777" w:rsidR="00671872" w:rsidRPr="00CA400B" w:rsidRDefault="00671872" w:rsidP="0022290C">
                            <w:pPr>
                              <w:rPr>
                                <w:sz w:val="20"/>
                              </w:rPr>
                            </w:pPr>
                            <w:r w:rsidRPr="00CA400B">
                              <w:rPr>
                                <w:sz w:val="20"/>
                              </w:rPr>
                              <w:t>a</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19960" id="Text Box 6" o:spid="_x0000_s1028" type="#_x0000_t202" style="position:absolute;margin-left:-5.9pt;margin-top:127.2pt;width:24pt;height:20.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" filled="f" stroked="f" strokeweight=".5pt">
                <v:textbox>
                  <w:txbxContent>
                    <w:p w14:paraId="0E327E2C" w14:textId="77777777" w:rsidR="00671872" w:rsidRPr="00CA400B" w:rsidRDefault="00671872" w:rsidP="0022290C">
                      <w:pPr>
                        <w:rPr>
                          <w:sz w:val="20"/>
                        </w:rPr>
                      </w:pPr>
                      <w:r w:rsidRPr="00CA400B">
                        <w:rPr>
                          <w:sz w:val="20"/>
                        </w:rPr>
                        <w:t>a</w:t>
                      </w:r>
                      <w:r>
                        <w:rPr>
                          <w:sz w:val="20"/>
                        </w:rPr>
                        <w:t>)</w:t>
                      </w:r>
                    </w:p>
                  </w:txbxContent>
                </v:textbox>
              </v:shape>
            </w:pict>
          </mc:Fallback>
        </mc:AlternateContent>
      </w:r>
      <w:r>
        <w:rPr>
          <w:noProof/>
        </w:rPr>
        <w:drawing>
          <wp:inline distT="0" distB="0" distL="0" distR="0" wp14:anchorId="2B0D7FFE" wp14:editId="3FF3F848">
            <wp:extent cx="5459095" cy="2134595"/>
            <wp:effectExtent l="0" t="0" r="8255" b="0"/>
            <wp:docPr id="10" name="Picture 10" descr="C:\Users\u83032\AppData\Local\Microsoft\Windows\Temporary Internet Files\Content.Word\Three Tiling 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83032\AppData\Local\Microsoft\Windows\Temporary Internet Files\Content.Word\Three Tiling Type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59095" cy="2134595"/>
                    </a:xfrm>
                    <a:prstGeom prst="rect">
                      <a:avLst/>
                    </a:prstGeom>
                    <a:noFill/>
                    <a:ln>
                      <a:noFill/>
                    </a:ln>
                  </pic:spPr>
                </pic:pic>
              </a:graphicData>
            </a:graphic>
          </wp:inline>
        </w:drawing>
      </w:r>
    </w:p>
    <w:p w14:paraId="7775F891" w14:textId="59B2EA2A" w:rsidR="0022290C" w:rsidRDefault="0022290C" w:rsidP="00084A22">
      <w:pPr>
        <w:pStyle w:val="Caption"/>
      </w:pPr>
      <w:bookmarkStart w:id="57" w:name="_Ref453059895"/>
      <w:bookmarkStart w:id="58" w:name="_Toc362004283"/>
      <w:r>
        <w:t xml:space="preserve">Figure </w:t>
      </w:r>
      <w:r w:rsidR="00202206">
        <w:fldChar w:fldCharType="begin"/>
      </w:r>
      <w:r w:rsidR="00202206">
        <w:instrText xml:space="preserve"> SEQ Figure \* ARABIC </w:instrText>
      </w:r>
      <w:r w:rsidR="00202206">
        <w:fldChar w:fldCharType="separate"/>
      </w:r>
      <w:r w:rsidR="00606E56">
        <w:rPr>
          <w:noProof/>
        </w:rPr>
        <w:t>15</w:t>
      </w:r>
      <w:r w:rsidR="00202206">
        <w:rPr>
          <w:noProof/>
        </w:rPr>
        <w:fldChar w:fldCharType="end"/>
      </w:r>
      <w:bookmarkEnd w:id="57"/>
      <w:r w:rsidR="00D838AB">
        <w:t>.</w:t>
      </w:r>
      <w:r>
        <w:t xml:space="preserve"> Examples of DGGS mapping faces of Platonic solids to surface of the Earth</w:t>
      </w:r>
      <w:bookmarkEnd w:id="58"/>
      <w:r>
        <w:t xml:space="preserve"> </w:t>
      </w:r>
    </w:p>
    <w:p w14:paraId="4AD6B3C9" w14:textId="34D7DDBA" w:rsidR="00383822" w:rsidRPr="00D838AB" w:rsidRDefault="0022290C" w:rsidP="00D838AB">
      <w:pPr>
        <w:jc w:val="center"/>
        <w:rPr>
          <w:sz w:val="20"/>
        </w:rPr>
      </w:pPr>
      <w:r w:rsidRPr="00D838AB">
        <w:rPr>
          <w:sz w:val="20"/>
        </w:rPr>
        <w:t xml:space="preserve">a) Rectilinear cells on </w:t>
      </w:r>
      <w:proofErr w:type="spellStart"/>
      <w:r w:rsidRPr="00D838AB">
        <w:rPr>
          <w:sz w:val="20"/>
        </w:rPr>
        <w:t>rHealPIX</w:t>
      </w:r>
      <w:proofErr w:type="spellEnd"/>
      <w:r w:rsidRPr="00D838AB">
        <w:rPr>
          <w:sz w:val="20"/>
        </w:rPr>
        <w:t xml:space="preserve"> projected hexahedron</w:t>
      </w:r>
      <w:r w:rsidRPr="0022290C">
        <w:rPr>
          <w:sz w:val="20"/>
        </w:rPr>
        <w:t xml:space="preserve"> (</w:t>
      </w:r>
      <w:proofErr w:type="spellStart"/>
      <w:r w:rsidRPr="0022290C">
        <w:rPr>
          <w:sz w:val="20"/>
        </w:rPr>
        <w:t>rHealPIX</w:t>
      </w:r>
      <w:proofErr w:type="spellEnd"/>
      <w:r w:rsidRPr="0022290C">
        <w:rPr>
          <w:sz w:val="20"/>
        </w:rPr>
        <w:t xml:space="preserve"> DGGS </w:t>
      </w:r>
      <w:r>
        <w:rPr>
          <w:sz w:val="20"/>
        </w:rPr>
        <w:t>see ref</w:t>
      </w:r>
      <w:r w:rsidRPr="0022290C">
        <w:rPr>
          <w:sz w:val="20"/>
        </w:rPr>
        <w:t xml:space="preserve"> [41]</w:t>
      </w:r>
      <w:r w:rsidRPr="00D838AB">
        <w:rPr>
          <w:sz w:val="20"/>
        </w:rPr>
        <w:t xml:space="preserve">); </w:t>
      </w:r>
      <w:r>
        <w:rPr>
          <w:sz w:val="20"/>
        </w:rPr>
        <w:br/>
      </w:r>
      <w:r w:rsidRPr="00D838AB">
        <w:rPr>
          <w:sz w:val="20"/>
        </w:rPr>
        <w:t xml:space="preserve">b) Hexagonal cells on ISEA projected icosahedron (ISEA3H DGGS – courtesy of PYXIS Inc.); </w:t>
      </w:r>
      <w:r>
        <w:rPr>
          <w:sz w:val="20"/>
        </w:rPr>
        <w:br/>
      </w:r>
      <w:r w:rsidRPr="00D838AB">
        <w:rPr>
          <w:sz w:val="20"/>
        </w:rPr>
        <w:t>c) Triangular cells on a Quaternary Triangular Mesh of an octahedron (QTM – courtesy of Geffrey Dutton).</w:t>
      </w:r>
      <w:r>
        <w:rPr>
          <w:sz w:val="20"/>
        </w:rPr>
        <w:br/>
        <w:t>(</w:t>
      </w:r>
      <w:r w:rsidRPr="00D838AB">
        <w:rPr>
          <w:sz w:val="20"/>
        </w:rPr>
        <w:t xml:space="preserve">Source: </w:t>
      </w:r>
      <w:r w:rsidRPr="0022290C">
        <w:rPr>
          <w:sz w:val="20"/>
        </w:rPr>
        <w:t>OGC Abstract</w:t>
      </w:r>
      <w:r w:rsidRPr="00D838AB">
        <w:rPr>
          <w:sz w:val="20"/>
        </w:rPr>
        <w:t xml:space="preserve"> Specification Topic 21: Discrete Global Grid Systems</w:t>
      </w:r>
      <w:r w:rsidRPr="0022290C">
        <w:rPr>
          <w:sz w:val="20"/>
        </w:rPr>
        <w:t xml:space="preserve">, </w:t>
      </w:r>
      <w:r>
        <w:rPr>
          <w:sz w:val="20"/>
        </w:rPr>
        <w:br/>
      </w:r>
      <w:r w:rsidR="00671872">
        <w:rPr>
          <w:sz w:val="20"/>
        </w:rPr>
        <w:t>OGC Document 15-045r5</w:t>
      </w:r>
      <w:r w:rsidRPr="00D838AB">
        <w:rPr>
          <w:sz w:val="20"/>
        </w:rPr>
        <w:t>)</w:t>
      </w:r>
    </w:p>
    <w:p w14:paraId="2275429B" w14:textId="77777777" w:rsidR="0022290C" w:rsidRDefault="0022290C" w:rsidP="00C34051"/>
    <w:p w14:paraId="61D31D26" w14:textId="03E906EE" w:rsidR="00A851D0" w:rsidRDefault="00A851D0" w:rsidP="00A851D0">
      <w:pPr>
        <w:pStyle w:val="Heading2"/>
      </w:pPr>
      <w:bookmarkStart w:id="59" w:name="_Toc362004261"/>
      <w:r>
        <w:t xml:space="preserve">Big Linked </w:t>
      </w:r>
      <w:bookmarkEnd w:id="59"/>
      <w:proofErr w:type="spellStart"/>
      <w:r w:rsidR="00606E56">
        <w:t>Geodata</w:t>
      </w:r>
      <w:proofErr w:type="spellEnd"/>
      <w:r>
        <w:t xml:space="preserve"> </w:t>
      </w:r>
    </w:p>
    <w:p w14:paraId="040843CB" w14:textId="46D6D542" w:rsidR="00596468" w:rsidRPr="00596468" w:rsidRDefault="00596468" w:rsidP="00596468">
      <w:r w:rsidRPr="00596468">
        <w:t>How can we make sense of big data? Developments in the Semantic Web make it possible to link data based on geographic information in a way that provides more insight.</w:t>
      </w:r>
      <w:r w:rsidR="00E52E69">
        <w:t xml:space="preserve"> </w:t>
      </w:r>
      <w:r w:rsidRPr="00596468">
        <w:t xml:space="preserve">The </w:t>
      </w:r>
      <w:hyperlink r:id="rId83" w:history="1">
        <w:r w:rsidRPr="00596468">
          <w:rPr>
            <w:rStyle w:val="Hyperlink"/>
          </w:rPr>
          <w:t xml:space="preserve">Location Powers: Big Linked </w:t>
        </w:r>
        <w:proofErr w:type="spellStart"/>
        <w:r w:rsidRPr="00596468">
          <w:rPr>
            <w:rStyle w:val="Hyperlink"/>
          </w:rPr>
          <w:t>Geodata</w:t>
        </w:r>
        <w:proofErr w:type="spellEnd"/>
      </w:hyperlink>
      <w:r w:rsidRPr="00596468">
        <w:t xml:space="preserve"> workshop investigate</w:t>
      </w:r>
      <w:r>
        <w:t>d</w:t>
      </w:r>
      <w:r w:rsidRPr="00596468">
        <w:t xml:space="preserve"> scaling effective exploitation of linked </w:t>
      </w:r>
      <w:proofErr w:type="spellStart"/>
      <w:r w:rsidRPr="00596468">
        <w:t>geodata</w:t>
      </w:r>
      <w:proofErr w:type="spellEnd"/>
      <w:r w:rsidRPr="00596468">
        <w:t xml:space="preserve"> by using big data approaches.</w:t>
      </w:r>
      <w:r w:rsidR="00681EF9">
        <w:t xml:space="preserve"> Here, two approaches need to be differentiated. First, links between Big Data entities, and second, links between metadata for Big Data. Both enable more holistic views, but approach it from a different angle. </w:t>
      </w:r>
    </w:p>
    <w:p w14:paraId="055BFCD6" w14:textId="199E6780" w:rsidR="005444F2" w:rsidRPr="00455F4E" w:rsidRDefault="005444F2" w:rsidP="00596468">
      <w:pPr>
        <w:spacing w:after="0"/>
      </w:pPr>
      <w:r>
        <w:t xml:space="preserve">Josh Lieberman at Location Powers: Big Linked Data characterized </w:t>
      </w:r>
      <w:r w:rsidRPr="00455F4E">
        <w:t>Linked</w:t>
      </w:r>
      <w:r w:rsidR="00CD5E3C">
        <w:t xml:space="preserve"> Open </w:t>
      </w:r>
      <w:r w:rsidR="00606E56">
        <w:t xml:space="preserve">Data </w:t>
      </w:r>
      <w:r w:rsidR="00606E56" w:rsidRPr="00455F4E">
        <w:t>as</w:t>
      </w:r>
      <w:r w:rsidRPr="00455F4E">
        <w:t xml:space="preserve"> </w:t>
      </w:r>
      <w:r>
        <w:t xml:space="preserve">both </w:t>
      </w:r>
      <w:r w:rsidRPr="00455F4E">
        <w:t xml:space="preserve">one of the best thing that happened to semantics </w:t>
      </w:r>
      <w:proofErr w:type="gramStart"/>
      <w:r w:rsidRPr="00455F4E">
        <w:t>an</w:t>
      </w:r>
      <w:r w:rsidR="00614025">
        <w:t>d also</w:t>
      </w:r>
      <w:proofErr w:type="gramEnd"/>
      <w:r w:rsidR="00614025">
        <w:t xml:space="preserve"> one of the worst things:</w:t>
      </w:r>
    </w:p>
    <w:p w14:paraId="34FF574A" w14:textId="76B9FE53" w:rsidR="005444F2" w:rsidRPr="00455F4E" w:rsidRDefault="005444F2" w:rsidP="005444F2">
      <w:pPr>
        <w:pStyle w:val="ListParagraph"/>
        <w:numPr>
          <w:ilvl w:val="0"/>
          <w:numId w:val="32"/>
        </w:numPr>
      </w:pPr>
      <w:r w:rsidRPr="00455F4E">
        <w:t xml:space="preserve"> Best</w:t>
      </w:r>
      <w:r w:rsidR="00E52E69">
        <w:t xml:space="preserve"> </w:t>
      </w:r>
      <w:r w:rsidR="00596468">
        <w:t xml:space="preserve">- </w:t>
      </w:r>
      <w:r w:rsidRPr="00455F4E">
        <w:t>because it solves the island problem</w:t>
      </w:r>
      <w:r w:rsidR="00614025">
        <w:t>;</w:t>
      </w:r>
    </w:p>
    <w:p w14:paraId="42C4788A" w14:textId="1D067CEC" w:rsidR="005444F2" w:rsidRPr="00455F4E" w:rsidRDefault="00614025" w:rsidP="005444F2">
      <w:pPr>
        <w:pStyle w:val="ListParagraph"/>
        <w:numPr>
          <w:ilvl w:val="0"/>
          <w:numId w:val="32"/>
        </w:numPr>
      </w:pPr>
      <w:r>
        <w:t xml:space="preserve"> Worst</w:t>
      </w:r>
      <w:r w:rsidR="005444F2" w:rsidRPr="00455F4E">
        <w:t xml:space="preserve"> </w:t>
      </w:r>
      <w:r w:rsidR="00596468">
        <w:t xml:space="preserve">- </w:t>
      </w:r>
      <w:r w:rsidR="005444F2" w:rsidRPr="00455F4E">
        <w:t>because of missing link semantics</w:t>
      </w:r>
      <w:r>
        <w:t>;</w:t>
      </w:r>
    </w:p>
    <w:p w14:paraId="06512AFD" w14:textId="77777777" w:rsidR="005444F2" w:rsidRPr="00455F4E" w:rsidRDefault="005444F2" w:rsidP="005444F2">
      <w:pPr>
        <w:pStyle w:val="ListParagraph"/>
        <w:numPr>
          <w:ilvl w:val="0"/>
          <w:numId w:val="32"/>
        </w:numPr>
      </w:pPr>
      <w:r w:rsidRPr="00455F4E">
        <w:t xml:space="preserve"> HOW things are related is important to make sense of </w:t>
      </w:r>
      <w:r>
        <w:t>Big Data</w:t>
      </w:r>
      <w:r w:rsidRPr="00455F4E">
        <w:t>!</w:t>
      </w:r>
    </w:p>
    <w:p w14:paraId="3D0D9740" w14:textId="6180BDB1" w:rsidR="005444F2" w:rsidRDefault="005444F2" w:rsidP="00596468">
      <w:pPr>
        <w:spacing w:after="0"/>
      </w:pPr>
      <w:r>
        <w:t xml:space="preserve">Several presentations at the Location Powers: Big Linked </w:t>
      </w:r>
      <w:proofErr w:type="spellStart"/>
      <w:r>
        <w:t>Geodata</w:t>
      </w:r>
      <w:proofErr w:type="spellEnd"/>
      <w:r>
        <w:t xml:space="preserve"> workshop shows the opportunity for coordinated open developments.</w:t>
      </w:r>
    </w:p>
    <w:p w14:paraId="59E87EA0" w14:textId="1CF321B5" w:rsidR="005F7295" w:rsidRPr="005F7295" w:rsidRDefault="005F7295" w:rsidP="00596468">
      <w:pPr>
        <w:pStyle w:val="ListParagraph"/>
        <w:numPr>
          <w:ilvl w:val="0"/>
          <w:numId w:val="40"/>
        </w:numPr>
        <w:ind w:left="360"/>
      </w:pPr>
      <w:r w:rsidRPr="005F7295">
        <w:t>Linda van den Brink presented “5 years of linking spatial data in the Netherlands</w:t>
      </w:r>
      <w:r>
        <w:t>.</w:t>
      </w:r>
      <w:r w:rsidRPr="005F7295">
        <w:t>”</w:t>
      </w:r>
      <w:r w:rsidR="00E52E69">
        <w:t xml:space="preserve"> </w:t>
      </w:r>
      <w:r w:rsidRPr="005F7295">
        <w:t>Over the last five years,</w:t>
      </w:r>
      <w:r w:rsidR="00E52E69">
        <w:t xml:space="preserve"> </w:t>
      </w:r>
      <w:r w:rsidRPr="005F7295">
        <w:t xml:space="preserve">a group led by </w:t>
      </w:r>
      <w:proofErr w:type="spellStart"/>
      <w:r w:rsidRPr="005F7295">
        <w:t>Geonovum</w:t>
      </w:r>
      <w:proofErr w:type="spellEnd"/>
      <w:r w:rsidRPr="005F7295">
        <w:t xml:space="preserve"> developed a wealth of knowledge and practice on Linked Data for both spatial and non-spatial data</w:t>
      </w:r>
      <w:r w:rsidR="00614025">
        <w:t>.</w:t>
      </w:r>
    </w:p>
    <w:p w14:paraId="0493A97F" w14:textId="3660EA88" w:rsidR="000F25C5" w:rsidRDefault="000F25C5" w:rsidP="00596468">
      <w:pPr>
        <w:pStyle w:val="ListParagraph"/>
        <w:numPr>
          <w:ilvl w:val="0"/>
          <w:numId w:val="40"/>
        </w:numPr>
        <w:ind w:left="360"/>
      </w:pPr>
      <w:proofErr w:type="spellStart"/>
      <w:r>
        <w:lastRenderedPageBreak/>
        <w:t>Manoulis</w:t>
      </w:r>
      <w:proofErr w:type="spellEnd"/>
      <w:r>
        <w:t xml:space="preserve"> </w:t>
      </w:r>
      <w:proofErr w:type="spellStart"/>
      <w:r w:rsidRPr="000F25C5">
        <w:t>Koubarakis</w:t>
      </w:r>
      <w:proofErr w:type="spellEnd"/>
      <w:r w:rsidRPr="000F25C5">
        <w:t xml:space="preserve"> </w:t>
      </w:r>
      <w:r>
        <w:t xml:space="preserve">presented </w:t>
      </w:r>
      <w:r w:rsidRPr="000F25C5">
        <w:t xml:space="preserve">“Scaling linked </w:t>
      </w:r>
      <w:proofErr w:type="spellStart"/>
      <w:r w:rsidRPr="000F25C5">
        <w:t>geodata</w:t>
      </w:r>
      <w:proofErr w:type="spellEnd"/>
      <w:r w:rsidRPr="000F25C5">
        <w:t xml:space="preserve"> to cross-border and cross-sector public services.”</w:t>
      </w:r>
      <w:r w:rsidR="00E52E69">
        <w:t xml:space="preserve"> </w:t>
      </w:r>
      <w:r>
        <w:t xml:space="preserve">Including a </w:t>
      </w:r>
      <w:r w:rsidRPr="000F25C5">
        <w:t>Life Cycle of Linked Open EO Data (</w:t>
      </w:r>
      <w:r>
        <w:fldChar w:fldCharType="begin"/>
      </w:r>
      <w:r>
        <w:instrText xml:space="preserve"> REF _Ref358291983 \h </w:instrText>
      </w:r>
      <w:r>
        <w:fldChar w:fldCharType="separate"/>
      </w:r>
      <w:r w:rsidR="00606E56">
        <w:t xml:space="preserve">Figure </w:t>
      </w:r>
      <w:r w:rsidR="00606E56">
        <w:rPr>
          <w:noProof/>
        </w:rPr>
        <w:t>16</w:t>
      </w:r>
      <w:r>
        <w:fldChar w:fldCharType="end"/>
      </w:r>
      <w:r>
        <w:t>)</w:t>
      </w:r>
      <w:r w:rsidR="00614025">
        <w:t>.</w:t>
      </w:r>
    </w:p>
    <w:p w14:paraId="0D302401" w14:textId="3F122BB6" w:rsidR="005F7295" w:rsidRDefault="005F7295" w:rsidP="00596468">
      <w:pPr>
        <w:pStyle w:val="ListParagraph"/>
        <w:numPr>
          <w:ilvl w:val="0"/>
          <w:numId w:val="40"/>
        </w:numPr>
        <w:ind w:left="360"/>
      </w:pPr>
      <w:r>
        <w:t xml:space="preserve">Gabriel </w:t>
      </w:r>
      <w:proofErr w:type="spellStart"/>
      <w:r>
        <w:t>Kepeklian</w:t>
      </w:r>
      <w:proofErr w:type="spellEnd"/>
      <w:r>
        <w:t xml:space="preserve"> presented “From Linked Datasets </w:t>
      </w:r>
      <w:r w:rsidRPr="005F7295">
        <w:t>to Linked Data Streams</w:t>
      </w:r>
      <w:r>
        <w:t xml:space="preserve">” about the </w:t>
      </w:r>
      <w:proofErr w:type="spellStart"/>
      <w:r>
        <w:t>Datalift</w:t>
      </w:r>
      <w:proofErr w:type="spellEnd"/>
      <w:r>
        <w:t xml:space="preserve"> project that </w:t>
      </w:r>
      <w:r w:rsidRPr="005F7295">
        <w:t>develop</w:t>
      </w:r>
      <w:r>
        <w:t>ed</w:t>
      </w:r>
      <w:r w:rsidRPr="005F7295">
        <w:t xml:space="preserve"> a platform to publish and interlink datasets on the web of data.</w:t>
      </w:r>
      <w:r w:rsidR="00E52E69">
        <w:t xml:space="preserve"> </w:t>
      </w:r>
      <w:r w:rsidRPr="005F7295">
        <w:t xml:space="preserve">In </w:t>
      </w:r>
      <w:proofErr w:type="spellStart"/>
      <w:r w:rsidRPr="005F7295">
        <w:t>Datalift</w:t>
      </w:r>
      <w:proofErr w:type="spellEnd"/>
      <w:r w:rsidRPr="005F7295">
        <w:t xml:space="preserve">, the input data are raw data coming from multiple heterogeneous formats (databases, CSV, XML, RDF, </w:t>
      </w:r>
      <w:proofErr w:type="spellStart"/>
      <w:r w:rsidRPr="005F7295">
        <w:t>RDFa</w:t>
      </w:r>
      <w:proofErr w:type="spellEnd"/>
      <w:r w:rsidRPr="005F7295">
        <w:t>, GML, Shapefile, …). The output data produced are « Linked Data », they are also named semantic and interconnected data.</w:t>
      </w:r>
      <w:r w:rsidR="00E52E69">
        <w:t xml:space="preserve"> </w:t>
      </w:r>
      <w:r>
        <w:t xml:space="preserve">Progress is made now on </w:t>
      </w:r>
      <w:r w:rsidRPr="005F7295">
        <w:t>WAVES as Big Data Platform for Real-time Semantic Stream Management</w:t>
      </w:r>
      <w:r w:rsidR="00596468">
        <w:t xml:space="preserve"> (</w:t>
      </w:r>
      <w:r w:rsidR="00596468">
        <w:fldChar w:fldCharType="begin"/>
      </w:r>
      <w:r w:rsidR="00596468">
        <w:instrText xml:space="preserve"> REF _Ref358292073 \h </w:instrText>
      </w:r>
      <w:r w:rsidR="00596468">
        <w:fldChar w:fldCharType="separate"/>
      </w:r>
      <w:r w:rsidR="00606E56">
        <w:t xml:space="preserve">Figure </w:t>
      </w:r>
      <w:r w:rsidR="00606E56">
        <w:rPr>
          <w:noProof/>
        </w:rPr>
        <w:t>17</w:t>
      </w:r>
      <w:r w:rsidR="00596468">
        <w:fldChar w:fldCharType="end"/>
      </w:r>
      <w:r w:rsidR="00596468">
        <w:t>)</w:t>
      </w:r>
      <w:r w:rsidR="00614025">
        <w:t>.</w:t>
      </w:r>
    </w:p>
    <w:p w14:paraId="29FB6E13" w14:textId="36BA4D33" w:rsidR="005F7295" w:rsidRDefault="005F7295" w:rsidP="00596468">
      <w:pPr>
        <w:pStyle w:val="ListParagraph"/>
        <w:numPr>
          <w:ilvl w:val="0"/>
          <w:numId w:val="40"/>
        </w:numPr>
        <w:ind w:left="360"/>
      </w:pPr>
      <w:r>
        <w:t>Oracle has demonstrated scalability of its platform to RDF trillion triple store.</w:t>
      </w:r>
      <w:r w:rsidR="00E52E69">
        <w:t xml:space="preserve"> </w:t>
      </w:r>
    </w:p>
    <w:p w14:paraId="6900CE44" w14:textId="7917891D" w:rsidR="005641C9" w:rsidRDefault="000F25C5" w:rsidP="00596468">
      <w:pPr>
        <w:pStyle w:val="ListParagraph"/>
        <w:numPr>
          <w:ilvl w:val="0"/>
          <w:numId w:val="40"/>
        </w:numPr>
        <w:ind w:left="360"/>
      </w:pPr>
      <w:proofErr w:type="spellStart"/>
      <w:r>
        <w:t>Wouter</w:t>
      </w:r>
      <w:proofErr w:type="spellEnd"/>
      <w:r>
        <w:t xml:space="preserve"> </w:t>
      </w:r>
      <w:proofErr w:type="spellStart"/>
      <w:r>
        <w:t>Beeks</w:t>
      </w:r>
      <w:proofErr w:type="spellEnd"/>
      <w:r>
        <w:t xml:space="preserve"> presented on “</w:t>
      </w:r>
      <w:r w:rsidRPr="000F25C5">
        <w:t xml:space="preserve">How to Query Cadastral Big Data Using </w:t>
      </w:r>
      <w:proofErr w:type="spellStart"/>
      <w:r w:rsidRPr="000F25C5">
        <w:t>GeoSPARQL</w:t>
      </w:r>
      <w:proofErr w:type="spellEnd"/>
      <w:r w:rsidRPr="000F25C5">
        <w:t>?</w:t>
      </w:r>
      <w:r>
        <w:t xml:space="preserve">” including the pointers to the </w:t>
      </w:r>
      <w:hyperlink r:id="rId84" w:history="1">
        <w:r w:rsidR="005F7295" w:rsidRPr="00596468">
          <w:rPr>
            <w:rStyle w:val="Hyperlink"/>
            <w:rFonts w:cstheme="minorBidi"/>
          </w:rPr>
          <w:t>LOD Laundromat</w:t>
        </w:r>
      </w:hyperlink>
      <w:r>
        <w:t xml:space="preserve"> tools to improve performance and perhaps change approach.</w:t>
      </w:r>
    </w:p>
    <w:p w14:paraId="526D6FA7" w14:textId="243069E2" w:rsidR="005F7295" w:rsidRDefault="005F7295" w:rsidP="00596468">
      <w:pPr>
        <w:pStyle w:val="ListParagraph"/>
        <w:numPr>
          <w:ilvl w:val="0"/>
          <w:numId w:val="40"/>
        </w:numPr>
        <w:ind w:left="360"/>
      </w:pPr>
      <w:r>
        <w:t xml:space="preserve">INSPIRE is developing </w:t>
      </w:r>
      <w:hyperlink r:id="rId85" w:history="1">
        <w:r w:rsidRPr="000F25C5">
          <w:rPr>
            <w:rStyle w:val="Hyperlink"/>
            <w:rFonts w:cstheme="minorBidi"/>
          </w:rPr>
          <w:t>RDF</w:t>
        </w:r>
        <w:r w:rsidR="000F25C5" w:rsidRPr="000F25C5">
          <w:rPr>
            <w:rStyle w:val="Hyperlink"/>
            <w:rFonts w:cstheme="minorBidi"/>
          </w:rPr>
          <w:t xml:space="preserve"> encoding</w:t>
        </w:r>
        <w:r w:rsidRPr="000F25C5">
          <w:rPr>
            <w:rStyle w:val="Hyperlink"/>
            <w:rFonts w:cstheme="minorBidi"/>
          </w:rPr>
          <w:t xml:space="preserve"> guidelines</w:t>
        </w:r>
      </w:hyperlink>
      <w:r>
        <w:t>.</w:t>
      </w:r>
      <w:r w:rsidR="00E52E69">
        <w:t xml:space="preserve"> </w:t>
      </w:r>
    </w:p>
    <w:p w14:paraId="4AB5F6FF" w14:textId="63A2375B" w:rsidR="000F25C5" w:rsidRPr="00463780" w:rsidRDefault="000F25C5" w:rsidP="00596468">
      <w:pPr>
        <w:pStyle w:val="ListParagraph"/>
        <w:numPr>
          <w:ilvl w:val="0"/>
          <w:numId w:val="40"/>
        </w:numPr>
        <w:ind w:left="360"/>
      </w:pPr>
      <w:r>
        <w:t xml:space="preserve">Chuck </w:t>
      </w:r>
      <w:proofErr w:type="spellStart"/>
      <w:r>
        <w:t>Heaze</w:t>
      </w:r>
      <w:r w:rsidR="005F7295">
        <w:t>l</w:t>
      </w:r>
      <w:proofErr w:type="spellEnd"/>
      <w:r w:rsidR="005F7295">
        <w:t xml:space="preserve"> presented </w:t>
      </w:r>
      <w:hyperlink r:id="rId86" w:history="1">
        <w:r w:rsidR="005F7295" w:rsidRPr="000F25C5">
          <w:rPr>
            <w:rStyle w:val="Hyperlink"/>
            <w:rFonts w:cstheme="minorBidi"/>
          </w:rPr>
          <w:t>OGC Testbed 13</w:t>
        </w:r>
        <w:r w:rsidRPr="000F25C5">
          <w:rPr>
            <w:rStyle w:val="Hyperlink"/>
            <w:rFonts w:cstheme="minorBidi"/>
          </w:rPr>
          <w:t xml:space="preserve"> results</w:t>
        </w:r>
      </w:hyperlink>
      <w:r>
        <w:t xml:space="preserve"> on</w:t>
      </w:r>
      <w:r w:rsidRPr="00463780">
        <w:t xml:space="preserve"> the integration of the General Feature Model and Linked Data principles.</w:t>
      </w:r>
      <w:r w:rsidR="00E52E69">
        <w:t xml:space="preserve"> </w:t>
      </w:r>
      <w:r>
        <w:t>The results</w:t>
      </w:r>
      <w:r w:rsidRPr="000F25C5">
        <w:t xml:space="preserve"> </w:t>
      </w:r>
      <w:r>
        <w:t>suggest</w:t>
      </w:r>
      <w:r w:rsidRPr="00463780">
        <w:t xml:space="preserve"> how Bayesian techniques can be used with link objects to represent and manage uncertainty in a General Feature Model-based data store. </w:t>
      </w:r>
    </w:p>
    <w:p w14:paraId="63A93F07" w14:textId="6D9805E4" w:rsidR="00CC0B61" w:rsidRDefault="005F7295" w:rsidP="00596468">
      <w:pPr>
        <w:pStyle w:val="ListParagraph"/>
        <w:numPr>
          <w:ilvl w:val="0"/>
          <w:numId w:val="40"/>
        </w:numPr>
        <w:ind w:left="360"/>
      </w:pPr>
      <w:r>
        <w:t xml:space="preserve">Open implementations of Linked Geo Data can build on the work of the </w:t>
      </w:r>
      <w:hyperlink r:id="rId87" w:history="1">
        <w:r w:rsidR="00455F4E" w:rsidRPr="000F25C5">
          <w:rPr>
            <w:rStyle w:val="Hyperlink"/>
          </w:rPr>
          <w:t>W3C/OGC Spatial Data on the Web</w:t>
        </w:r>
      </w:hyperlink>
      <w:r w:rsidR="00455F4E">
        <w:t xml:space="preserve"> builds on many lessons learned. </w:t>
      </w:r>
    </w:p>
    <w:p w14:paraId="14F1A240" w14:textId="4FB5591D" w:rsidR="00596468" w:rsidRDefault="00F70EFA" w:rsidP="00596468">
      <w:r>
        <w:t>The</w:t>
      </w:r>
      <w:r w:rsidR="00596468">
        <w:t xml:space="preserve"> Location Powers: Big Linked Data workshop triggered </w:t>
      </w:r>
      <w:hyperlink r:id="rId88" w:history="1">
        <w:r w:rsidR="00596468" w:rsidRPr="00596468">
          <w:rPr>
            <w:rStyle w:val="Hyperlink"/>
          </w:rPr>
          <w:t>Rein van ’t Veer to blog</w:t>
        </w:r>
      </w:hyperlink>
      <w:r>
        <w:t>:</w:t>
      </w:r>
      <w:r w:rsidR="00596468">
        <w:t xml:space="preserve"> Is it</w:t>
      </w:r>
      <w:r w:rsidR="00596468" w:rsidRPr="000F6B7E">
        <w:t xml:space="preserve"> time to drop the Linked Data fixation on SPARQL and </w:t>
      </w:r>
      <w:r w:rsidR="00596468">
        <w:t>move on to more stable options?</w:t>
      </w:r>
      <w:r w:rsidR="00E52E69">
        <w:t xml:space="preserve"> </w:t>
      </w:r>
      <w:r w:rsidR="00596468">
        <w:t xml:space="preserve">Rein’s blog highlighted advances being made with databases like </w:t>
      </w:r>
      <w:hyperlink r:id="rId89" w:history="1">
        <w:proofErr w:type="spellStart"/>
        <w:r w:rsidR="00596468" w:rsidRPr="000F6B7E">
          <w:rPr>
            <w:rStyle w:val="Hyperlink"/>
          </w:rPr>
          <w:t>ElasticSearch</w:t>
        </w:r>
        <w:proofErr w:type="spellEnd"/>
      </w:hyperlink>
      <w:r w:rsidR="00596468">
        <w:t xml:space="preserve"> and</w:t>
      </w:r>
      <w:r w:rsidR="00596468" w:rsidRPr="000F6B7E">
        <w:t xml:space="preserve"> </w:t>
      </w:r>
      <w:hyperlink r:id="rId90" w:history="1">
        <w:r w:rsidR="00596468" w:rsidRPr="000F6B7E">
          <w:rPr>
            <w:rStyle w:val="Hyperlink"/>
          </w:rPr>
          <w:t>MongoDB</w:t>
        </w:r>
      </w:hyperlink>
      <w:r w:rsidR="00596468">
        <w:t xml:space="preserve"> as well as</w:t>
      </w:r>
      <w:r w:rsidR="00E52E69">
        <w:t xml:space="preserve"> </w:t>
      </w:r>
      <w:r w:rsidR="00596468">
        <w:t>embracing</w:t>
      </w:r>
      <w:r w:rsidR="00596468" w:rsidRPr="000F6B7E">
        <w:t xml:space="preserve"> </w:t>
      </w:r>
      <w:hyperlink r:id="rId91" w:history="1">
        <w:r w:rsidR="00596468" w:rsidRPr="000F6B7E">
          <w:rPr>
            <w:rStyle w:val="Hyperlink"/>
          </w:rPr>
          <w:t>JSON-LD</w:t>
        </w:r>
      </w:hyperlink>
      <w:r w:rsidR="00596468" w:rsidRPr="000F6B7E">
        <w:t xml:space="preserve"> as a native RDF serialization.</w:t>
      </w:r>
      <w:r w:rsidR="00596468">
        <w:t xml:space="preserve"> </w:t>
      </w:r>
      <w:r w:rsidR="00596468" w:rsidRPr="000F6B7E">
        <w:t xml:space="preserve">JSON document stores with a huge user base offer a scalable, performant, cheap and highly available. </w:t>
      </w:r>
    </w:p>
    <w:p w14:paraId="639D46F6" w14:textId="77777777" w:rsidR="00596468" w:rsidRPr="00A851D0" w:rsidRDefault="00596468" w:rsidP="00596468"/>
    <w:p w14:paraId="7FAC1956" w14:textId="1CD18F5B" w:rsidR="002A1194" w:rsidRDefault="00C40BBD" w:rsidP="00EE5AF0">
      <w:pPr>
        <w:jc w:val="center"/>
      </w:pPr>
      <w:r w:rsidRPr="00C40BBD">
        <w:rPr>
          <w:noProof/>
        </w:rPr>
        <w:lastRenderedPageBreak/>
        <w:drawing>
          <wp:inline distT="0" distB="0" distL="0" distR="0" wp14:anchorId="2E754916" wp14:editId="1C0FAC75">
            <wp:extent cx="4689929" cy="3071252"/>
            <wp:effectExtent l="0" t="0" r="9525" b="2540"/>
            <wp:docPr id="14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9.png"/>
                    <pic:cNvPicPr>
                      <a:picLocks noChangeAspect="1"/>
                    </pic:cNvPicPr>
                  </pic:nvPicPr>
                  <pic:blipFill>
                    <a:blip r:embed="rId92">
                      <a:extLst/>
                    </a:blip>
                    <a:srcRect l="378" r="82" b="69"/>
                    <a:stretch>
                      <a:fillRect/>
                    </a:stretch>
                  </pic:blipFill>
                  <pic:spPr>
                    <a:xfrm>
                      <a:off x="0" y="0"/>
                      <a:ext cx="4689929" cy="3071252"/>
                    </a:xfrm>
                    <a:custGeom>
                      <a:avLst/>
                      <a:gdLst/>
                      <a:ahLst/>
                      <a:cxnLst>
                        <a:cxn ang="0">
                          <a:pos x="wd2" y="hd2"/>
                        </a:cxn>
                        <a:cxn ang="5400000">
                          <a:pos x="wd2" y="hd2"/>
                        </a:cxn>
                        <a:cxn ang="10800000">
                          <a:pos x="wd2" y="hd2"/>
                        </a:cxn>
                        <a:cxn ang="16200000">
                          <a:pos x="wd2" y="hd2"/>
                        </a:cxn>
                      </a:cxnLst>
                      <a:rect l="0" t="0" r="r" b="b"/>
                      <a:pathLst>
                        <a:path w="21595" h="21600" extrusionOk="0">
                          <a:moveTo>
                            <a:pt x="8868" y="0"/>
                          </a:moveTo>
                          <a:lnTo>
                            <a:pt x="8729" y="179"/>
                          </a:lnTo>
                          <a:lnTo>
                            <a:pt x="8589" y="358"/>
                          </a:lnTo>
                          <a:lnTo>
                            <a:pt x="8571" y="1118"/>
                          </a:lnTo>
                          <a:cubicBezTo>
                            <a:pt x="8564" y="1400"/>
                            <a:pt x="8562" y="1626"/>
                            <a:pt x="8567" y="1808"/>
                          </a:cubicBezTo>
                          <a:cubicBezTo>
                            <a:pt x="8569" y="1900"/>
                            <a:pt x="8574" y="1979"/>
                            <a:pt x="8580" y="2050"/>
                          </a:cubicBezTo>
                          <a:cubicBezTo>
                            <a:pt x="8586" y="2121"/>
                            <a:pt x="8594" y="2182"/>
                            <a:pt x="8604" y="2235"/>
                          </a:cubicBezTo>
                          <a:cubicBezTo>
                            <a:pt x="8614" y="2287"/>
                            <a:pt x="8627" y="2333"/>
                            <a:pt x="8642" y="2371"/>
                          </a:cubicBezTo>
                          <a:cubicBezTo>
                            <a:pt x="8657" y="2408"/>
                            <a:pt x="8674" y="2441"/>
                            <a:pt x="8694" y="2467"/>
                          </a:cubicBezTo>
                          <a:cubicBezTo>
                            <a:pt x="8715" y="2493"/>
                            <a:pt x="8739" y="2514"/>
                            <a:pt x="8765" y="2532"/>
                          </a:cubicBezTo>
                          <a:cubicBezTo>
                            <a:pt x="8791" y="2549"/>
                            <a:pt x="8821" y="2563"/>
                            <a:pt x="8854" y="2575"/>
                          </a:cubicBezTo>
                          <a:cubicBezTo>
                            <a:pt x="8874" y="2582"/>
                            <a:pt x="8944" y="2589"/>
                            <a:pt x="9052" y="2595"/>
                          </a:cubicBezTo>
                          <a:cubicBezTo>
                            <a:pt x="9268" y="2607"/>
                            <a:pt x="9689" y="2614"/>
                            <a:pt x="10111" y="2620"/>
                          </a:cubicBezTo>
                          <a:cubicBezTo>
                            <a:pt x="10123" y="2620"/>
                            <a:pt x="10130" y="2620"/>
                            <a:pt x="10142" y="2620"/>
                          </a:cubicBezTo>
                          <a:cubicBezTo>
                            <a:pt x="10265" y="2622"/>
                            <a:pt x="10371" y="2625"/>
                            <a:pt x="10500" y="2626"/>
                          </a:cubicBezTo>
                          <a:cubicBezTo>
                            <a:pt x="11007" y="2630"/>
                            <a:pt x="11543" y="2632"/>
                            <a:pt x="11945" y="2626"/>
                          </a:cubicBezTo>
                          <a:cubicBezTo>
                            <a:pt x="12294" y="2621"/>
                            <a:pt x="12548" y="2612"/>
                            <a:pt x="12605" y="2599"/>
                          </a:cubicBezTo>
                          <a:cubicBezTo>
                            <a:pt x="12688" y="2578"/>
                            <a:pt x="12795" y="2508"/>
                            <a:pt x="12842" y="2441"/>
                          </a:cubicBezTo>
                          <a:cubicBezTo>
                            <a:pt x="12862" y="2413"/>
                            <a:pt x="12876" y="2387"/>
                            <a:pt x="12888" y="2349"/>
                          </a:cubicBezTo>
                          <a:cubicBezTo>
                            <a:pt x="12900" y="2312"/>
                            <a:pt x="12908" y="2263"/>
                            <a:pt x="12914" y="2190"/>
                          </a:cubicBezTo>
                          <a:cubicBezTo>
                            <a:pt x="12925" y="2042"/>
                            <a:pt x="12927" y="1796"/>
                            <a:pt x="12927" y="1343"/>
                          </a:cubicBezTo>
                          <a:lnTo>
                            <a:pt x="12927" y="366"/>
                          </a:lnTo>
                          <a:lnTo>
                            <a:pt x="12799" y="181"/>
                          </a:lnTo>
                          <a:lnTo>
                            <a:pt x="12671" y="0"/>
                          </a:lnTo>
                          <a:lnTo>
                            <a:pt x="8868" y="0"/>
                          </a:lnTo>
                          <a:close/>
                          <a:moveTo>
                            <a:pt x="19060" y="124"/>
                          </a:moveTo>
                          <a:lnTo>
                            <a:pt x="17404" y="142"/>
                          </a:lnTo>
                          <a:lnTo>
                            <a:pt x="15746" y="157"/>
                          </a:lnTo>
                          <a:lnTo>
                            <a:pt x="15744" y="415"/>
                          </a:lnTo>
                          <a:cubicBezTo>
                            <a:pt x="15742" y="556"/>
                            <a:pt x="15727" y="703"/>
                            <a:pt x="15710" y="743"/>
                          </a:cubicBezTo>
                          <a:cubicBezTo>
                            <a:pt x="15702" y="763"/>
                            <a:pt x="15697" y="791"/>
                            <a:pt x="15697" y="818"/>
                          </a:cubicBezTo>
                          <a:cubicBezTo>
                            <a:pt x="15697" y="845"/>
                            <a:pt x="15702" y="870"/>
                            <a:pt x="15710" y="890"/>
                          </a:cubicBezTo>
                          <a:cubicBezTo>
                            <a:pt x="15727" y="931"/>
                            <a:pt x="15736" y="1116"/>
                            <a:pt x="15731" y="1299"/>
                          </a:cubicBezTo>
                          <a:lnTo>
                            <a:pt x="15721" y="1631"/>
                          </a:lnTo>
                          <a:lnTo>
                            <a:pt x="16536" y="1651"/>
                          </a:lnTo>
                          <a:cubicBezTo>
                            <a:pt x="16985" y="1662"/>
                            <a:pt x="17405" y="1664"/>
                            <a:pt x="17471" y="1653"/>
                          </a:cubicBezTo>
                          <a:cubicBezTo>
                            <a:pt x="17536" y="1643"/>
                            <a:pt x="17919" y="1633"/>
                            <a:pt x="18324" y="1633"/>
                          </a:cubicBezTo>
                          <a:lnTo>
                            <a:pt x="19060" y="1633"/>
                          </a:lnTo>
                          <a:lnTo>
                            <a:pt x="19060" y="879"/>
                          </a:lnTo>
                          <a:lnTo>
                            <a:pt x="19060" y="124"/>
                          </a:lnTo>
                          <a:close/>
                          <a:moveTo>
                            <a:pt x="15315" y="755"/>
                          </a:moveTo>
                          <a:cubicBezTo>
                            <a:pt x="15292" y="755"/>
                            <a:pt x="15274" y="783"/>
                            <a:pt x="15274" y="818"/>
                          </a:cubicBezTo>
                          <a:cubicBezTo>
                            <a:pt x="15274" y="835"/>
                            <a:pt x="15278" y="850"/>
                            <a:pt x="15286" y="861"/>
                          </a:cubicBezTo>
                          <a:cubicBezTo>
                            <a:pt x="15293" y="872"/>
                            <a:pt x="15304" y="881"/>
                            <a:pt x="15315" y="881"/>
                          </a:cubicBezTo>
                          <a:cubicBezTo>
                            <a:pt x="15338" y="881"/>
                            <a:pt x="15355" y="852"/>
                            <a:pt x="15355" y="818"/>
                          </a:cubicBezTo>
                          <a:cubicBezTo>
                            <a:pt x="15355" y="800"/>
                            <a:pt x="15351" y="784"/>
                            <a:pt x="15343" y="772"/>
                          </a:cubicBezTo>
                          <a:cubicBezTo>
                            <a:pt x="15336" y="761"/>
                            <a:pt x="15326" y="755"/>
                            <a:pt x="15315" y="755"/>
                          </a:cubicBezTo>
                          <a:close/>
                          <a:moveTo>
                            <a:pt x="15521" y="755"/>
                          </a:moveTo>
                          <a:cubicBezTo>
                            <a:pt x="15510" y="755"/>
                            <a:pt x="15499" y="761"/>
                            <a:pt x="15491" y="772"/>
                          </a:cubicBezTo>
                          <a:cubicBezTo>
                            <a:pt x="15484" y="784"/>
                            <a:pt x="15480" y="800"/>
                            <a:pt x="15480" y="818"/>
                          </a:cubicBezTo>
                          <a:cubicBezTo>
                            <a:pt x="15480" y="835"/>
                            <a:pt x="15484" y="850"/>
                            <a:pt x="15491" y="861"/>
                          </a:cubicBezTo>
                          <a:cubicBezTo>
                            <a:pt x="15499" y="872"/>
                            <a:pt x="15510" y="881"/>
                            <a:pt x="15521" y="881"/>
                          </a:cubicBezTo>
                          <a:cubicBezTo>
                            <a:pt x="15544" y="881"/>
                            <a:pt x="15561" y="852"/>
                            <a:pt x="15561" y="818"/>
                          </a:cubicBezTo>
                          <a:cubicBezTo>
                            <a:pt x="15561" y="800"/>
                            <a:pt x="15557" y="784"/>
                            <a:pt x="15549" y="772"/>
                          </a:cubicBezTo>
                          <a:cubicBezTo>
                            <a:pt x="15542" y="761"/>
                            <a:pt x="15532" y="755"/>
                            <a:pt x="15521" y="755"/>
                          </a:cubicBezTo>
                          <a:close/>
                          <a:moveTo>
                            <a:pt x="15099" y="757"/>
                          </a:moveTo>
                          <a:cubicBezTo>
                            <a:pt x="15038" y="759"/>
                            <a:pt x="14902" y="906"/>
                            <a:pt x="14902" y="971"/>
                          </a:cubicBezTo>
                          <a:cubicBezTo>
                            <a:pt x="14902" y="996"/>
                            <a:pt x="14925" y="999"/>
                            <a:pt x="14954" y="979"/>
                          </a:cubicBezTo>
                          <a:cubicBezTo>
                            <a:pt x="14982" y="959"/>
                            <a:pt x="15039" y="926"/>
                            <a:pt x="15078" y="904"/>
                          </a:cubicBezTo>
                          <a:cubicBezTo>
                            <a:pt x="15097" y="894"/>
                            <a:pt x="15111" y="881"/>
                            <a:pt x="15122" y="867"/>
                          </a:cubicBezTo>
                          <a:cubicBezTo>
                            <a:pt x="15125" y="863"/>
                            <a:pt x="15127" y="857"/>
                            <a:pt x="15130" y="853"/>
                          </a:cubicBezTo>
                          <a:cubicBezTo>
                            <a:pt x="15133" y="848"/>
                            <a:pt x="15134" y="843"/>
                            <a:pt x="15136" y="837"/>
                          </a:cubicBezTo>
                          <a:cubicBezTo>
                            <a:pt x="15139" y="830"/>
                            <a:pt x="15144" y="824"/>
                            <a:pt x="15145" y="818"/>
                          </a:cubicBezTo>
                          <a:cubicBezTo>
                            <a:pt x="15145" y="817"/>
                            <a:pt x="15145" y="816"/>
                            <a:pt x="15145" y="816"/>
                          </a:cubicBezTo>
                          <a:cubicBezTo>
                            <a:pt x="15146" y="814"/>
                            <a:pt x="15146" y="812"/>
                            <a:pt x="15147" y="810"/>
                          </a:cubicBezTo>
                          <a:cubicBezTo>
                            <a:pt x="15148" y="799"/>
                            <a:pt x="15145" y="789"/>
                            <a:pt x="15141" y="780"/>
                          </a:cubicBezTo>
                          <a:cubicBezTo>
                            <a:pt x="15141" y="778"/>
                            <a:pt x="15141" y="776"/>
                            <a:pt x="15140" y="774"/>
                          </a:cubicBezTo>
                          <a:cubicBezTo>
                            <a:pt x="15140" y="774"/>
                            <a:pt x="15139" y="773"/>
                            <a:pt x="15139" y="772"/>
                          </a:cubicBezTo>
                          <a:cubicBezTo>
                            <a:pt x="15131" y="762"/>
                            <a:pt x="15118" y="756"/>
                            <a:pt x="15099" y="757"/>
                          </a:cubicBezTo>
                          <a:close/>
                          <a:moveTo>
                            <a:pt x="14943" y="1256"/>
                          </a:moveTo>
                          <a:cubicBezTo>
                            <a:pt x="14932" y="1256"/>
                            <a:pt x="14922" y="1264"/>
                            <a:pt x="14915" y="1276"/>
                          </a:cubicBezTo>
                          <a:cubicBezTo>
                            <a:pt x="14907" y="1287"/>
                            <a:pt x="14902" y="1302"/>
                            <a:pt x="14902" y="1319"/>
                          </a:cubicBezTo>
                          <a:cubicBezTo>
                            <a:pt x="14902" y="1353"/>
                            <a:pt x="14921" y="1382"/>
                            <a:pt x="14943" y="1382"/>
                          </a:cubicBezTo>
                          <a:cubicBezTo>
                            <a:pt x="14955" y="1382"/>
                            <a:pt x="14965" y="1375"/>
                            <a:pt x="14973" y="1364"/>
                          </a:cubicBezTo>
                          <a:cubicBezTo>
                            <a:pt x="14980" y="1353"/>
                            <a:pt x="14984" y="1336"/>
                            <a:pt x="14984" y="1319"/>
                          </a:cubicBezTo>
                          <a:cubicBezTo>
                            <a:pt x="14984" y="1284"/>
                            <a:pt x="14966" y="1256"/>
                            <a:pt x="14943" y="1256"/>
                          </a:cubicBezTo>
                          <a:close/>
                          <a:moveTo>
                            <a:pt x="14943" y="1571"/>
                          </a:moveTo>
                          <a:cubicBezTo>
                            <a:pt x="14921" y="1571"/>
                            <a:pt x="14902" y="1599"/>
                            <a:pt x="14902" y="1633"/>
                          </a:cubicBezTo>
                          <a:cubicBezTo>
                            <a:pt x="14902" y="1668"/>
                            <a:pt x="14921" y="1696"/>
                            <a:pt x="14943" y="1696"/>
                          </a:cubicBezTo>
                          <a:cubicBezTo>
                            <a:pt x="14955" y="1696"/>
                            <a:pt x="14965" y="1690"/>
                            <a:pt x="14973" y="1679"/>
                          </a:cubicBezTo>
                          <a:cubicBezTo>
                            <a:pt x="14980" y="1667"/>
                            <a:pt x="14984" y="1651"/>
                            <a:pt x="14984" y="1633"/>
                          </a:cubicBezTo>
                          <a:cubicBezTo>
                            <a:pt x="14984" y="1616"/>
                            <a:pt x="14980" y="1602"/>
                            <a:pt x="14973" y="1590"/>
                          </a:cubicBezTo>
                          <a:cubicBezTo>
                            <a:pt x="14965" y="1579"/>
                            <a:pt x="14955" y="1571"/>
                            <a:pt x="14943" y="1571"/>
                          </a:cubicBezTo>
                          <a:close/>
                          <a:moveTo>
                            <a:pt x="14943" y="1885"/>
                          </a:moveTo>
                          <a:cubicBezTo>
                            <a:pt x="14921" y="1885"/>
                            <a:pt x="14902" y="1913"/>
                            <a:pt x="14902" y="1948"/>
                          </a:cubicBezTo>
                          <a:cubicBezTo>
                            <a:pt x="14902" y="1965"/>
                            <a:pt x="14908" y="1980"/>
                            <a:pt x="14915" y="1991"/>
                          </a:cubicBezTo>
                          <a:cubicBezTo>
                            <a:pt x="14922" y="2003"/>
                            <a:pt x="14932" y="2011"/>
                            <a:pt x="14943" y="2011"/>
                          </a:cubicBezTo>
                          <a:cubicBezTo>
                            <a:pt x="14966" y="2011"/>
                            <a:pt x="14984" y="1982"/>
                            <a:pt x="14984" y="1948"/>
                          </a:cubicBezTo>
                          <a:cubicBezTo>
                            <a:pt x="14984" y="1931"/>
                            <a:pt x="14980" y="1916"/>
                            <a:pt x="14973" y="1905"/>
                          </a:cubicBezTo>
                          <a:cubicBezTo>
                            <a:pt x="14965" y="1893"/>
                            <a:pt x="14955" y="1885"/>
                            <a:pt x="14943" y="1885"/>
                          </a:cubicBezTo>
                          <a:close/>
                          <a:moveTo>
                            <a:pt x="17414" y="1885"/>
                          </a:moveTo>
                          <a:cubicBezTo>
                            <a:pt x="17403" y="1885"/>
                            <a:pt x="17393" y="1893"/>
                            <a:pt x="17386" y="1905"/>
                          </a:cubicBezTo>
                          <a:cubicBezTo>
                            <a:pt x="17378" y="1916"/>
                            <a:pt x="17373" y="1931"/>
                            <a:pt x="17373" y="1948"/>
                          </a:cubicBezTo>
                          <a:cubicBezTo>
                            <a:pt x="17373" y="1965"/>
                            <a:pt x="17378" y="1980"/>
                            <a:pt x="17386" y="1991"/>
                          </a:cubicBezTo>
                          <a:cubicBezTo>
                            <a:pt x="17393" y="2003"/>
                            <a:pt x="17403" y="2011"/>
                            <a:pt x="17414" y="2011"/>
                          </a:cubicBezTo>
                          <a:cubicBezTo>
                            <a:pt x="17437" y="2011"/>
                            <a:pt x="17455" y="1982"/>
                            <a:pt x="17455" y="1948"/>
                          </a:cubicBezTo>
                          <a:cubicBezTo>
                            <a:pt x="17455" y="1931"/>
                            <a:pt x="17450" y="1916"/>
                            <a:pt x="17442" y="1905"/>
                          </a:cubicBezTo>
                          <a:cubicBezTo>
                            <a:pt x="17435" y="1893"/>
                            <a:pt x="17425" y="1885"/>
                            <a:pt x="17414" y="1885"/>
                          </a:cubicBezTo>
                          <a:close/>
                          <a:moveTo>
                            <a:pt x="14943" y="2262"/>
                          </a:moveTo>
                          <a:cubicBezTo>
                            <a:pt x="14921" y="2262"/>
                            <a:pt x="14902" y="2291"/>
                            <a:pt x="14902" y="2325"/>
                          </a:cubicBezTo>
                          <a:cubicBezTo>
                            <a:pt x="14902" y="2360"/>
                            <a:pt x="14921" y="2388"/>
                            <a:pt x="14943" y="2388"/>
                          </a:cubicBezTo>
                          <a:cubicBezTo>
                            <a:pt x="14955" y="2388"/>
                            <a:pt x="14965" y="2380"/>
                            <a:pt x="14973" y="2369"/>
                          </a:cubicBezTo>
                          <a:cubicBezTo>
                            <a:pt x="14980" y="2357"/>
                            <a:pt x="14984" y="2343"/>
                            <a:pt x="14984" y="2325"/>
                          </a:cubicBezTo>
                          <a:cubicBezTo>
                            <a:pt x="14984" y="2308"/>
                            <a:pt x="14980" y="2291"/>
                            <a:pt x="14973" y="2280"/>
                          </a:cubicBezTo>
                          <a:cubicBezTo>
                            <a:pt x="14965" y="2269"/>
                            <a:pt x="14955" y="2262"/>
                            <a:pt x="14943" y="2262"/>
                          </a:cubicBezTo>
                          <a:close/>
                          <a:moveTo>
                            <a:pt x="17414" y="2262"/>
                          </a:moveTo>
                          <a:cubicBezTo>
                            <a:pt x="17403" y="2262"/>
                            <a:pt x="17393" y="2269"/>
                            <a:pt x="17386" y="2280"/>
                          </a:cubicBezTo>
                          <a:cubicBezTo>
                            <a:pt x="17378" y="2291"/>
                            <a:pt x="17373" y="2308"/>
                            <a:pt x="17373" y="2325"/>
                          </a:cubicBezTo>
                          <a:cubicBezTo>
                            <a:pt x="17373" y="2360"/>
                            <a:pt x="17391" y="2388"/>
                            <a:pt x="17414" y="2388"/>
                          </a:cubicBezTo>
                          <a:cubicBezTo>
                            <a:pt x="17425" y="2388"/>
                            <a:pt x="17435" y="2380"/>
                            <a:pt x="17442" y="2369"/>
                          </a:cubicBezTo>
                          <a:cubicBezTo>
                            <a:pt x="17450" y="2357"/>
                            <a:pt x="17455" y="2343"/>
                            <a:pt x="17455" y="2325"/>
                          </a:cubicBezTo>
                          <a:cubicBezTo>
                            <a:pt x="17455" y="2308"/>
                            <a:pt x="17450" y="2291"/>
                            <a:pt x="17442" y="2280"/>
                          </a:cubicBezTo>
                          <a:cubicBezTo>
                            <a:pt x="17435" y="2269"/>
                            <a:pt x="17425" y="2262"/>
                            <a:pt x="17414" y="2262"/>
                          </a:cubicBezTo>
                          <a:close/>
                          <a:moveTo>
                            <a:pt x="19060" y="2575"/>
                          </a:moveTo>
                          <a:lnTo>
                            <a:pt x="17404" y="2591"/>
                          </a:lnTo>
                          <a:lnTo>
                            <a:pt x="15746" y="2608"/>
                          </a:lnTo>
                          <a:lnTo>
                            <a:pt x="15735" y="3263"/>
                          </a:lnTo>
                          <a:cubicBezTo>
                            <a:pt x="15728" y="3623"/>
                            <a:pt x="15732" y="3956"/>
                            <a:pt x="15744" y="4002"/>
                          </a:cubicBezTo>
                          <a:cubicBezTo>
                            <a:pt x="15748" y="4019"/>
                            <a:pt x="15772" y="4032"/>
                            <a:pt x="15826" y="4043"/>
                          </a:cubicBezTo>
                          <a:cubicBezTo>
                            <a:pt x="15890" y="4056"/>
                            <a:pt x="16040" y="4062"/>
                            <a:pt x="16208" y="4069"/>
                          </a:cubicBezTo>
                          <a:cubicBezTo>
                            <a:pt x="16463" y="4079"/>
                            <a:pt x="16810" y="4085"/>
                            <a:pt x="17413" y="4085"/>
                          </a:cubicBezTo>
                          <a:lnTo>
                            <a:pt x="19060" y="4085"/>
                          </a:lnTo>
                          <a:lnTo>
                            <a:pt x="19060" y="3330"/>
                          </a:lnTo>
                          <a:lnTo>
                            <a:pt x="19060" y="2575"/>
                          </a:lnTo>
                          <a:close/>
                          <a:moveTo>
                            <a:pt x="14943" y="2577"/>
                          </a:moveTo>
                          <a:cubicBezTo>
                            <a:pt x="14932" y="2577"/>
                            <a:pt x="14922" y="2583"/>
                            <a:pt x="14915" y="2595"/>
                          </a:cubicBezTo>
                          <a:cubicBezTo>
                            <a:pt x="14907" y="2606"/>
                            <a:pt x="14902" y="2623"/>
                            <a:pt x="14902" y="2640"/>
                          </a:cubicBezTo>
                          <a:cubicBezTo>
                            <a:pt x="14902" y="2674"/>
                            <a:pt x="14921" y="2703"/>
                            <a:pt x="14943" y="2703"/>
                          </a:cubicBezTo>
                          <a:cubicBezTo>
                            <a:pt x="14955" y="2703"/>
                            <a:pt x="14965" y="2694"/>
                            <a:pt x="14973" y="2683"/>
                          </a:cubicBezTo>
                          <a:cubicBezTo>
                            <a:pt x="14980" y="2672"/>
                            <a:pt x="14984" y="2657"/>
                            <a:pt x="14984" y="2640"/>
                          </a:cubicBezTo>
                          <a:cubicBezTo>
                            <a:pt x="14984" y="2605"/>
                            <a:pt x="14966" y="2577"/>
                            <a:pt x="14943" y="2577"/>
                          </a:cubicBezTo>
                          <a:close/>
                          <a:moveTo>
                            <a:pt x="10806" y="2827"/>
                          </a:moveTo>
                          <a:cubicBezTo>
                            <a:pt x="10787" y="2827"/>
                            <a:pt x="10771" y="2831"/>
                            <a:pt x="10758" y="2836"/>
                          </a:cubicBezTo>
                          <a:cubicBezTo>
                            <a:pt x="10745" y="2842"/>
                            <a:pt x="10737" y="2851"/>
                            <a:pt x="10728" y="2864"/>
                          </a:cubicBezTo>
                          <a:cubicBezTo>
                            <a:pt x="10720" y="2877"/>
                            <a:pt x="10712" y="2894"/>
                            <a:pt x="10707" y="2917"/>
                          </a:cubicBezTo>
                          <a:cubicBezTo>
                            <a:pt x="10702" y="2939"/>
                            <a:pt x="10699" y="2966"/>
                            <a:pt x="10697" y="3000"/>
                          </a:cubicBezTo>
                          <a:cubicBezTo>
                            <a:pt x="10694" y="3035"/>
                            <a:pt x="10690" y="3063"/>
                            <a:pt x="10685" y="3086"/>
                          </a:cubicBezTo>
                          <a:cubicBezTo>
                            <a:pt x="10681" y="3106"/>
                            <a:pt x="10675" y="3121"/>
                            <a:pt x="10667" y="3133"/>
                          </a:cubicBezTo>
                          <a:cubicBezTo>
                            <a:pt x="10664" y="3137"/>
                            <a:pt x="10661" y="3142"/>
                            <a:pt x="10658" y="3145"/>
                          </a:cubicBezTo>
                          <a:cubicBezTo>
                            <a:pt x="10653" y="3150"/>
                            <a:pt x="10647" y="3153"/>
                            <a:pt x="10641" y="3157"/>
                          </a:cubicBezTo>
                          <a:cubicBezTo>
                            <a:pt x="10625" y="3166"/>
                            <a:pt x="10604" y="3171"/>
                            <a:pt x="10576" y="3171"/>
                          </a:cubicBezTo>
                          <a:lnTo>
                            <a:pt x="10468" y="3169"/>
                          </a:lnTo>
                          <a:lnTo>
                            <a:pt x="10634" y="3505"/>
                          </a:lnTo>
                          <a:cubicBezTo>
                            <a:pt x="10674" y="3587"/>
                            <a:pt x="10713" y="3652"/>
                            <a:pt x="10746" y="3703"/>
                          </a:cubicBezTo>
                          <a:cubicBezTo>
                            <a:pt x="10765" y="3732"/>
                            <a:pt x="10781" y="3756"/>
                            <a:pt x="10794" y="3770"/>
                          </a:cubicBezTo>
                          <a:cubicBezTo>
                            <a:pt x="10795" y="3770"/>
                            <a:pt x="10795" y="3774"/>
                            <a:pt x="10796" y="3774"/>
                          </a:cubicBezTo>
                          <a:cubicBezTo>
                            <a:pt x="10797" y="3776"/>
                            <a:pt x="10801" y="3780"/>
                            <a:pt x="10802" y="3782"/>
                          </a:cubicBezTo>
                          <a:cubicBezTo>
                            <a:pt x="10814" y="3793"/>
                            <a:pt x="10823" y="3797"/>
                            <a:pt x="10827" y="3790"/>
                          </a:cubicBezTo>
                          <a:cubicBezTo>
                            <a:pt x="10842" y="3762"/>
                            <a:pt x="10921" y="3610"/>
                            <a:pt x="11003" y="3454"/>
                          </a:cubicBezTo>
                          <a:lnTo>
                            <a:pt x="11152" y="3169"/>
                          </a:lnTo>
                          <a:lnTo>
                            <a:pt x="11041" y="3171"/>
                          </a:lnTo>
                          <a:cubicBezTo>
                            <a:pt x="10996" y="3171"/>
                            <a:pt x="10967" y="3164"/>
                            <a:pt x="10949" y="3139"/>
                          </a:cubicBezTo>
                          <a:cubicBezTo>
                            <a:pt x="10940" y="3126"/>
                            <a:pt x="10933" y="3109"/>
                            <a:pt x="10928" y="3086"/>
                          </a:cubicBezTo>
                          <a:cubicBezTo>
                            <a:pt x="10923" y="3063"/>
                            <a:pt x="10921" y="3035"/>
                            <a:pt x="10918" y="3000"/>
                          </a:cubicBezTo>
                          <a:cubicBezTo>
                            <a:pt x="10913" y="2932"/>
                            <a:pt x="10904" y="2890"/>
                            <a:pt x="10887" y="2864"/>
                          </a:cubicBezTo>
                          <a:cubicBezTo>
                            <a:pt x="10879" y="2851"/>
                            <a:pt x="10868" y="2842"/>
                            <a:pt x="10855" y="2836"/>
                          </a:cubicBezTo>
                          <a:cubicBezTo>
                            <a:pt x="10842" y="2831"/>
                            <a:pt x="10825" y="2827"/>
                            <a:pt x="10806" y="2827"/>
                          </a:cubicBezTo>
                          <a:close/>
                          <a:moveTo>
                            <a:pt x="14943" y="2889"/>
                          </a:moveTo>
                          <a:cubicBezTo>
                            <a:pt x="14921" y="2889"/>
                            <a:pt x="14902" y="2918"/>
                            <a:pt x="14902" y="2952"/>
                          </a:cubicBezTo>
                          <a:cubicBezTo>
                            <a:pt x="14902" y="2987"/>
                            <a:pt x="14921" y="3017"/>
                            <a:pt x="14943" y="3017"/>
                          </a:cubicBezTo>
                          <a:cubicBezTo>
                            <a:pt x="14955" y="3017"/>
                            <a:pt x="14965" y="3009"/>
                            <a:pt x="14973" y="2998"/>
                          </a:cubicBezTo>
                          <a:cubicBezTo>
                            <a:pt x="14980" y="2986"/>
                            <a:pt x="14984" y="2970"/>
                            <a:pt x="14984" y="2952"/>
                          </a:cubicBezTo>
                          <a:cubicBezTo>
                            <a:pt x="14984" y="2935"/>
                            <a:pt x="14980" y="2920"/>
                            <a:pt x="14973" y="2909"/>
                          </a:cubicBezTo>
                          <a:cubicBezTo>
                            <a:pt x="14965" y="2898"/>
                            <a:pt x="14955" y="2889"/>
                            <a:pt x="14943" y="2889"/>
                          </a:cubicBezTo>
                          <a:close/>
                          <a:moveTo>
                            <a:pt x="14943" y="3204"/>
                          </a:moveTo>
                          <a:cubicBezTo>
                            <a:pt x="14921" y="3204"/>
                            <a:pt x="14902" y="3232"/>
                            <a:pt x="14902" y="3267"/>
                          </a:cubicBezTo>
                          <a:cubicBezTo>
                            <a:pt x="14902" y="3284"/>
                            <a:pt x="14908" y="3301"/>
                            <a:pt x="14915" y="3312"/>
                          </a:cubicBezTo>
                          <a:cubicBezTo>
                            <a:pt x="14922" y="3323"/>
                            <a:pt x="14932" y="3330"/>
                            <a:pt x="14943" y="3330"/>
                          </a:cubicBezTo>
                          <a:cubicBezTo>
                            <a:pt x="14966" y="3330"/>
                            <a:pt x="14984" y="3301"/>
                            <a:pt x="14984" y="3267"/>
                          </a:cubicBezTo>
                          <a:cubicBezTo>
                            <a:pt x="14984" y="3250"/>
                            <a:pt x="14980" y="3235"/>
                            <a:pt x="14973" y="3224"/>
                          </a:cubicBezTo>
                          <a:cubicBezTo>
                            <a:pt x="14965" y="3212"/>
                            <a:pt x="14955" y="3204"/>
                            <a:pt x="14943" y="3204"/>
                          </a:cubicBezTo>
                          <a:close/>
                          <a:moveTo>
                            <a:pt x="14943" y="3581"/>
                          </a:moveTo>
                          <a:cubicBezTo>
                            <a:pt x="14932" y="3581"/>
                            <a:pt x="14922" y="3590"/>
                            <a:pt x="14915" y="3601"/>
                          </a:cubicBezTo>
                          <a:cubicBezTo>
                            <a:pt x="14907" y="3612"/>
                            <a:pt x="14902" y="3627"/>
                            <a:pt x="14902" y="3644"/>
                          </a:cubicBezTo>
                          <a:cubicBezTo>
                            <a:pt x="14902" y="3679"/>
                            <a:pt x="14921" y="3707"/>
                            <a:pt x="14943" y="3707"/>
                          </a:cubicBezTo>
                          <a:cubicBezTo>
                            <a:pt x="14955" y="3707"/>
                            <a:pt x="14965" y="3699"/>
                            <a:pt x="14973" y="3687"/>
                          </a:cubicBezTo>
                          <a:cubicBezTo>
                            <a:pt x="14980" y="3676"/>
                            <a:pt x="14984" y="3662"/>
                            <a:pt x="14984" y="3644"/>
                          </a:cubicBezTo>
                          <a:cubicBezTo>
                            <a:pt x="14984" y="3610"/>
                            <a:pt x="14966" y="3581"/>
                            <a:pt x="14943" y="3581"/>
                          </a:cubicBezTo>
                          <a:close/>
                          <a:moveTo>
                            <a:pt x="9695" y="4092"/>
                          </a:moveTo>
                          <a:cubicBezTo>
                            <a:pt x="9435" y="4095"/>
                            <a:pt x="9262" y="4102"/>
                            <a:pt x="9118" y="4116"/>
                          </a:cubicBezTo>
                          <a:cubicBezTo>
                            <a:pt x="9015" y="4125"/>
                            <a:pt x="8924" y="4137"/>
                            <a:pt x="8863" y="4153"/>
                          </a:cubicBezTo>
                          <a:cubicBezTo>
                            <a:pt x="8819" y="4165"/>
                            <a:pt x="8788" y="4180"/>
                            <a:pt x="8760" y="4197"/>
                          </a:cubicBezTo>
                          <a:cubicBezTo>
                            <a:pt x="8750" y="4203"/>
                            <a:pt x="8741" y="4210"/>
                            <a:pt x="8733" y="4216"/>
                          </a:cubicBezTo>
                          <a:cubicBezTo>
                            <a:pt x="8717" y="4228"/>
                            <a:pt x="8703" y="4241"/>
                            <a:pt x="8692" y="4256"/>
                          </a:cubicBezTo>
                          <a:cubicBezTo>
                            <a:pt x="8691" y="4256"/>
                            <a:pt x="8691" y="4257"/>
                            <a:pt x="8690" y="4257"/>
                          </a:cubicBezTo>
                          <a:cubicBezTo>
                            <a:pt x="8685" y="4264"/>
                            <a:pt x="8680" y="4270"/>
                            <a:pt x="8675" y="4277"/>
                          </a:cubicBezTo>
                          <a:cubicBezTo>
                            <a:pt x="8661" y="4300"/>
                            <a:pt x="8648" y="4325"/>
                            <a:pt x="8638" y="4354"/>
                          </a:cubicBezTo>
                          <a:cubicBezTo>
                            <a:pt x="8631" y="4373"/>
                            <a:pt x="8624" y="4407"/>
                            <a:pt x="8617" y="4454"/>
                          </a:cubicBezTo>
                          <a:cubicBezTo>
                            <a:pt x="8610" y="4507"/>
                            <a:pt x="8604" y="4586"/>
                            <a:pt x="8598" y="4664"/>
                          </a:cubicBezTo>
                          <a:cubicBezTo>
                            <a:pt x="8598" y="4665"/>
                            <a:pt x="8598" y="4666"/>
                            <a:pt x="8598" y="4666"/>
                          </a:cubicBezTo>
                          <a:cubicBezTo>
                            <a:pt x="8588" y="4792"/>
                            <a:pt x="8579" y="4936"/>
                            <a:pt x="8576" y="5085"/>
                          </a:cubicBezTo>
                          <a:cubicBezTo>
                            <a:pt x="8569" y="5411"/>
                            <a:pt x="8551" y="5696"/>
                            <a:pt x="8533" y="5720"/>
                          </a:cubicBezTo>
                          <a:cubicBezTo>
                            <a:pt x="8516" y="5744"/>
                            <a:pt x="8362" y="5816"/>
                            <a:pt x="8192" y="5877"/>
                          </a:cubicBezTo>
                          <a:cubicBezTo>
                            <a:pt x="7839" y="6005"/>
                            <a:pt x="7187" y="6339"/>
                            <a:pt x="6849" y="6567"/>
                          </a:cubicBezTo>
                          <a:lnTo>
                            <a:pt x="6619" y="6724"/>
                          </a:lnTo>
                          <a:lnTo>
                            <a:pt x="4665" y="6724"/>
                          </a:lnTo>
                          <a:lnTo>
                            <a:pt x="2714" y="6724"/>
                          </a:lnTo>
                          <a:lnTo>
                            <a:pt x="2614" y="6878"/>
                          </a:lnTo>
                          <a:cubicBezTo>
                            <a:pt x="2515" y="7028"/>
                            <a:pt x="2511" y="7057"/>
                            <a:pt x="2511" y="7980"/>
                          </a:cubicBezTo>
                          <a:cubicBezTo>
                            <a:pt x="2511" y="8211"/>
                            <a:pt x="2513" y="8386"/>
                            <a:pt x="2514" y="8521"/>
                          </a:cubicBezTo>
                          <a:cubicBezTo>
                            <a:pt x="2516" y="8642"/>
                            <a:pt x="2518" y="8722"/>
                            <a:pt x="2524" y="8790"/>
                          </a:cubicBezTo>
                          <a:cubicBezTo>
                            <a:pt x="2524" y="8791"/>
                            <a:pt x="2524" y="8791"/>
                            <a:pt x="2524" y="8792"/>
                          </a:cubicBezTo>
                          <a:cubicBezTo>
                            <a:pt x="2525" y="8814"/>
                            <a:pt x="2528" y="8831"/>
                            <a:pt x="2530" y="8849"/>
                          </a:cubicBezTo>
                          <a:cubicBezTo>
                            <a:pt x="2535" y="8890"/>
                            <a:pt x="2542" y="8924"/>
                            <a:pt x="2551" y="8951"/>
                          </a:cubicBezTo>
                          <a:cubicBezTo>
                            <a:pt x="2555" y="8964"/>
                            <a:pt x="2558" y="8979"/>
                            <a:pt x="2562" y="8991"/>
                          </a:cubicBezTo>
                          <a:cubicBezTo>
                            <a:pt x="2576" y="9022"/>
                            <a:pt x="2592" y="9050"/>
                            <a:pt x="2614" y="9083"/>
                          </a:cubicBezTo>
                          <a:cubicBezTo>
                            <a:pt x="2664" y="9160"/>
                            <a:pt x="2690" y="9197"/>
                            <a:pt x="2803" y="9217"/>
                          </a:cubicBezTo>
                          <a:cubicBezTo>
                            <a:pt x="2916" y="9236"/>
                            <a:pt x="3116" y="9236"/>
                            <a:pt x="3512" y="9236"/>
                          </a:cubicBezTo>
                          <a:cubicBezTo>
                            <a:pt x="3951" y="9236"/>
                            <a:pt x="4320" y="9252"/>
                            <a:pt x="4333" y="9272"/>
                          </a:cubicBezTo>
                          <a:cubicBezTo>
                            <a:pt x="4340" y="9282"/>
                            <a:pt x="4318" y="9354"/>
                            <a:pt x="4278" y="9462"/>
                          </a:cubicBezTo>
                          <a:cubicBezTo>
                            <a:pt x="4278" y="9463"/>
                            <a:pt x="4277" y="9464"/>
                            <a:pt x="4276" y="9464"/>
                          </a:cubicBezTo>
                          <a:cubicBezTo>
                            <a:pt x="4236" y="9573"/>
                            <a:pt x="4178" y="9715"/>
                            <a:pt x="4110" y="9869"/>
                          </a:cubicBezTo>
                          <a:lnTo>
                            <a:pt x="3865" y="10431"/>
                          </a:lnTo>
                          <a:lnTo>
                            <a:pt x="2045" y="10431"/>
                          </a:lnTo>
                          <a:cubicBezTo>
                            <a:pt x="1180" y="10432"/>
                            <a:pt x="725" y="10435"/>
                            <a:pt x="473" y="10451"/>
                          </a:cubicBezTo>
                          <a:cubicBezTo>
                            <a:pt x="221" y="10467"/>
                            <a:pt x="173" y="10498"/>
                            <a:pt x="124" y="10555"/>
                          </a:cubicBezTo>
                          <a:cubicBezTo>
                            <a:pt x="99" y="10585"/>
                            <a:pt x="80" y="10608"/>
                            <a:pt x="66" y="10642"/>
                          </a:cubicBezTo>
                          <a:cubicBezTo>
                            <a:pt x="56" y="10665"/>
                            <a:pt x="48" y="10693"/>
                            <a:pt x="41" y="10730"/>
                          </a:cubicBezTo>
                          <a:cubicBezTo>
                            <a:pt x="41" y="10731"/>
                            <a:pt x="41" y="10732"/>
                            <a:pt x="41" y="10732"/>
                          </a:cubicBezTo>
                          <a:cubicBezTo>
                            <a:pt x="40" y="10740"/>
                            <a:pt x="40" y="10747"/>
                            <a:pt x="39" y="10756"/>
                          </a:cubicBezTo>
                          <a:cubicBezTo>
                            <a:pt x="36" y="10775"/>
                            <a:pt x="33" y="10805"/>
                            <a:pt x="31" y="10830"/>
                          </a:cubicBezTo>
                          <a:cubicBezTo>
                            <a:pt x="31" y="10832"/>
                            <a:pt x="30" y="10833"/>
                            <a:pt x="30" y="10834"/>
                          </a:cubicBezTo>
                          <a:cubicBezTo>
                            <a:pt x="26" y="10880"/>
                            <a:pt x="23" y="10943"/>
                            <a:pt x="21" y="11011"/>
                          </a:cubicBezTo>
                          <a:cubicBezTo>
                            <a:pt x="15" y="11159"/>
                            <a:pt x="12" y="11335"/>
                            <a:pt x="8" y="11642"/>
                          </a:cubicBezTo>
                          <a:cubicBezTo>
                            <a:pt x="-5" y="12597"/>
                            <a:pt x="-4" y="12616"/>
                            <a:pt x="97" y="12794"/>
                          </a:cubicBezTo>
                          <a:lnTo>
                            <a:pt x="200" y="12975"/>
                          </a:lnTo>
                          <a:lnTo>
                            <a:pt x="1817" y="13006"/>
                          </a:lnTo>
                          <a:lnTo>
                            <a:pt x="3435" y="13038"/>
                          </a:lnTo>
                          <a:lnTo>
                            <a:pt x="3464" y="13258"/>
                          </a:lnTo>
                          <a:cubicBezTo>
                            <a:pt x="3481" y="13379"/>
                            <a:pt x="3500" y="13620"/>
                            <a:pt x="3507" y="13793"/>
                          </a:cubicBezTo>
                          <a:lnTo>
                            <a:pt x="3521" y="14105"/>
                          </a:lnTo>
                          <a:lnTo>
                            <a:pt x="1873" y="14139"/>
                          </a:lnTo>
                          <a:cubicBezTo>
                            <a:pt x="967" y="14156"/>
                            <a:pt x="196" y="14191"/>
                            <a:pt x="160" y="14219"/>
                          </a:cubicBezTo>
                          <a:cubicBezTo>
                            <a:pt x="128" y="14243"/>
                            <a:pt x="102" y="14278"/>
                            <a:pt x="81" y="14329"/>
                          </a:cubicBezTo>
                          <a:cubicBezTo>
                            <a:pt x="68" y="14363"/>
                            <a:pt x="58" y="14407"/>
                            <a:pt x="48" y="14457"/>
                          </a:cubicBezTo>
                          <a:cubicBezTo>
                            <a:pt x="45" y="14472"/>
                            <a:pt x="41" y="14489"/>
                            <a:pt x="39" y="14506"/>
                          </a:cubicBezTo>
                          <a:cubicBezTo>
                            <a:pt x="35" y="14531"/>
                            <a:pt x="33" y="14566"/>
                            <a:pt x="30" y="14595"/>
                          </a:cubicBezTo>
                          <a:cubicBezTo>
                            <a:pt x="22" y="14668"/>
                            <a:pt x="16" y="14753"/>
                            <a:pt x="12" y="14856"/>
                          </a:cubicBezTo>
                          <a:cubicBezTo>
                            <a:pt x="10" y="14889"/>
                            <a:pt x="8" y="14920"/>
                            <a:pt x="7" y="14956"/>
                          </a:cubicBezTo>
                          <a:cubicBezTo>
                            <a:pt x="3" y="15098"/>
                            <a:pt x="0" y="15257"/>
                            <a:pt x="0" y="15457"/>
                          </a:cubicBezTo>
                          <a:cubicBezTo>
                            <a:pt x="0" y="15666"/>
                            <a:pt x="1" y="15825"/>
                            <a:pt x="3" y="15949"/>
                          </a:cubicBezTo>
                          <a:cubicBezTo>
                            <a:pt x="5" y="16061"/>
                            <a:pt x="9" y="16149"/>
                            <a:pt x="14" y="16214"/>
                          </a:cubicBezTo>
                          <a:cubicBezTo>
                            <a:pt x="15" y="16218"/>
                            <a:pt x="14" y="16226"/>
                            <a:pt x="14" y="16230"/>
                          </a:cubicBezTo>
                          <a:cubicBezTo>
                            <a:pt x="14" y="16230"/>
                            <a:pt x="14" y="16232"/>
                            <a:pt x="14" y="16232"/>
                          </a:cubicBezTo>
                          <a:cubicBezTo>
                            <a:pt x="28" y="16368"/>
                            <a:pt x="53" y="16421"/>
                            <a:pt x="101" y="16505"/>
                          </a:cubicBezTo>
                          <a:lnTo>
                            <a:pt x="200" y="16682"/>
                          </a:lnTo>
                          <a:lnTo>
                            <a:pt x="2071" y="16700"/>
                          </a:lnTo>
                          <a:cubicBezTo>
                            <a:pt x="2819" y="16707"/>
                            <a:pt x="3296" y="16708"/>
                            <a:pt x="3601" y="16698"/>
                          </a:cubicBezTo>
                          <a:cubicBezTo>
                            <a:pt x="3905" y="16688"/>
                            <a:pt x="4040" y="16667"/>
                            <a:pt x="4105" y="16633"/>
                          </a:cubicBezTo>
                          <a:lnTo>
                            <a:pt x="4269" y="16548"/>
                          </a:lnTo>
                          <a:lnTo>
                            <a:pt x="4562" y="17032"/>
                          </a:lnTo>
                          <a:cubicBezTo>
                            <a:pt x="4723" y="17298"/>
                            <a:pt x="4844" y="17533"/>
                            <a:pt x="4829" y="17555"/>
                          </a:cubicBezTo>
                          <a:cubicBezTo>
                            <a:pt x="4815" y="17576"/>
                            <a:pt x="4341" y="17594"/>
                            <a:pt x="3777" y="17594"/>
                          </a:cubicBezTo>
                          <a:lnTo>
                            <a:pt x="2753" y="17594"/>
                          </a:lnTo>
                          <a:lnTo>
                            <a:pt x="2632" y="17777"/>
                          </a:lnTo>
                          <a:lnTo>
                            <a:pt x="2511" y="17962"/>
                          </a:lnTo>
                          <a:lnTo>
                            <a:pt x="2511" y="18897"/>
                          </a:lnTo>
                          <a:cubicBezTo>
                            <a:pt x="2511" y="19169"/>
                            <a:pt x="2514" y="19332"/>
                            <a:pt x="2517" y="19475"/>
                          </a:cubicBezTo>
                          <a:cubicBezTo>
                            <a:pt x="2519" y="19554"/>
                            <a:pt x="2521" y="19625"/>
                            <a:pt x="2525" y="19678"/>
                          </a:cubicBezTo>
                          <a:cubicBezTo>
                            <a:pt x="2526" y="19689"/>
                            <a:pt x="2525" y="19702"/>
                            <a:pt x="2526" y="19713"/>
                          </a:cubicBezTo>
                          <a:cubicBezTo>
                            <a:pt x="2526" y="19713"/>
                            <a:pt x="2526" y="19715"/>
                            <a:pt x="2526" y="19715"/>
                          </a:cubicBezTo>
                          <a:cubicBezTo>
                            <a:pt x="2532" y="19781"/>
                            <a:pt x="2540" y="19831"/>
                            <a:pt x="2550" y="19868"/>
                          </a:cubicBezTo>
                          <a:cubicBezTo>
                            <a:pt x="2562" y="19908"/>
                            <a:pt x="2576" y="19937"/>
                            <a:pt x="2596" y="19969"/>
                          </a:cubicBezTo>
                          <a:cubicBezTo>
                            <a:pt x="2641" y="20044"/>
                            <a:pt x="2720" y="20121"/>
                            <a:pt x="2771" y="20140"/>
                          </a:cubicBezTo>
                          <a:cubicBezTo>
                            <a:pt x="2821" y="20159"/>
                            <a:pt x="3718" y="20167"/>
                            <a:pt x="4764" y="20157"/>
                          </a:cubicBezTo>
                          <a:cubicBezTo>
                            <a:pt x="5215" y="20153"/>
                            <a:pt x="5520" y="20149"/>
                            <a:pt x="5791" y="20143"/>
                          </a:cubicBezTo>
                          <a:cubicBezTo>
                            <a:pt x="6011" y="20140"/>
                            <a:pt x="6196" y="20136"/>
                            <a:pt x="6329" y="20126"/>
                          </a:cubicBezTo>
                          <a:cubicBezTo>
                            <a:pt x="6419" y="20119"/>
                            <a:pt x="6486" y="20108"/>
                            <a:pt x="6545" y="20096"/>
                          </a:cubicBezTo>
                          <a:cubicBezTo>
                            <a:pt x="6560" y="20093"/>
                            <a:pt x="6573" y="20092"/>
                            <a:pt x="6586" y="20088"/>
                          </a:cubicBezTo>
                          <a:cubicBezTo>
                            <a:pt x="6628" y="20078"/>
                            <a:pt x="6662" y="20065"/>
                            <a:pt x="6689" y="20051"/>
                          </a:cubicBezTo>
                          <a:cubicBezTo>
                            <a:pt x="6700" y="20046"/>
                            <a:pt x="6712" y="20041"/>
                            <a:pt x="6720" y="20035"/>
                          </a:cubicBezTo>
                          <a:cubicBezTo>
                            <a:pt x="6728" y="20030"/>
                            <a:pt x="6734" y="20025"/>
                            <a:pt x="6741" y="20020"/>
                          </a:cubicBezTo>
                          <a:cubicBezTo>
                            <a:pt x="6758" y="20004"/>
                            <a:pt x="6774" y="19988"/>
                            <a:pt x="6786" y="19969"/>
                          </a:cubicBezTo>
                          <a:cubicBezTo>
                            <a:pt x="6804" y="19938"/>
                            <a:pt x="6816" y="19903"/>
                            <a:pt x="6827" y="19860"/>
                          </a:cubicBezTo>
                          <a:cubicBezTo>
                            <a:pt x="6838" y="19818"/>
                            <a:pt x="6849" y="19769"/>
                            <a:pt x="6861" y="19713"/>
                          </a:cubicBezTo>
                          <a:cubicBezTo>
                            <a:pt x="6890" y="19588"/>
                            <a:pt x="6927" y="19521"/>
                            <a:pt x="6962" y="19538"/>
                          </a:cubicBezTo>
                          <a:cubicBezTo>
                            <a:pt x="7508" y="19813"/>
                            <a:pt x="8254" y="20182"/>
                            <a:pt x="8392" y="20246"/>
                          </a:cubicBezTo>
                          <a:lnTo>
                            <a:pt x="8569" y="20326"/>
                          </a:lnTo>
                          <a:lnTo>
                            <a:pt x="8578" y="20745"/>
                          </a:lnTo>
                          <a:cubicBezTo>
                            <a:pt x="8583" y="20966"/>
                            <a:pt x="8597" y="21114"/>
                            <a:pt x="8631" y="21219"/>
                          </a:cubicBezTo>
                          <a:cubicBezTo>
                            <a:pt x="8640" y="21245"/>
                            <a:pt x="8650" y="21268"/>
                            <a:pt x="8661" y="21289"/>
                          </a:cubicBezTo>
                          <a:cubicBezTo>
                            <a:pt x="8672" y="21311"/>
                            <a:pt x="8684" y="21329"/>
                            <a:pt x="8698" y="21346"/>
                          </a:cubicBezTo>
                          <a:cubicBezTo>
                            <a:pt x="8726" y="21381"/>
                            <a:pt x="8760" y="21409"/>
                            <a:pt x="8801" y="21433"/>
                          </a:cubicBezTo>
                          <a:cubicBezTo>
                            <a:pt x="8825" y="21447"/>
                            <a:pt x="8842" y="21464"/>
                            <a:pt x="8855" y="21484"/>
                          </a:cubicBezTo>
                          <a:cubicBezTo>
                            <a:pt x="8855" y="21484"/>
                            <a:pt x="8855" y="21486"/>
                            <a:pt x="8855" y="21486"/>
                          </a:cubicBezTo>
                          <a:cubicBezTo>
                            <a:pt x="8862" y="21497"/>
                            <a:pt x="8869" y="21507"/>
                            <a:pt x="8872" y="21517"/>
                          </a:cubicBezTo>
                          <a:cubicBezTo>
                            <a:pt x="8872" y="21518"/>
                            <a:pt x="8873" y="21519"/>
                            <a:pt x="8873" y="21519"/>
                          </a:cubicBezTo>
                          <a:cubicBezTo>
                            <a:pt x="8873" y="21520"/>
                            <a:pt x="8874" y="21522"/>
                            <a:pt x="8874" y="21523"/>
                          </a:cubicBezTo>
                          <a:cubicBezTo>
                            <a:pt x="8876" y="21533"/>
                            <a:pt x="8875" y="21543"/>
                            <a:pt x="8872" y="21551"/>
                          </a:cubicBezTo>
                          <a:cubicBezTo>
                            <a:pt x="8863" y="21572"/>
                            <a:pt x="9391" y="21589"/>
                            <a:pt x="10450" y="21600"/>
                          </a:cubicBezTo>
                          <a:lnTo>
                            <a:pt x="10774" y="21600"/>
                          </a:lnTo>
                          <a:cubicBezTo>
                            <a:pt x="11514" y="21594"/>
                            <a:pt x="12034" y="21585"/>
                            <a:pt x="12341" y="21574"/>
                          </a:cubicBezTo>
                          <a:cubicBezTo>
                            <a:pt x="12517" y="21568"/>
                            <a:pt x="12663" y="21559"/>
                            <a:pt x="12659" y="21551"/>
                          </a:cubicBezTo>
                          <a:cubicBezTo>
                            <a:pt x="12652" y="21533"/>
                            <a:pt x="12657" y="21512"/>
                            <a:pt x="12671" y="21490"/>
                          </a:cubicBezTo>
                          <a:cubicBezTo>
                            <a:pt x="12684" y="21468"/>
                            <a:pt x="12707" y="21447"/>
                            <a:pt x="12735" y="21431"/>
                          </a:cubicBezTo>
                          <a:cubicBezTo>
                            <a:pt x="12766" y="21413"/>
                            <a:pt x="12790" y="21393"/>
                            <a:pt x="12811" y="21370"/>
                          </a:cubicBezTo>
                          <a:cubicBezTo>
                            <a:pt x="12826" y="21354"/>
                            <a:pt x="12841" y="21337"/>
                            <a:pt x="12852" y="21315"/>
                          </a:cubicBezTo>
                          <a:cubicBezTo>
                            <a:pt x="12863" y="21293"/>
                            <a:pt x="12872" y="21264"/>
                            <a:pt x="12880" y="21232"/>
                          </a:cubicBezTo>
                          <a:cubicBezTo>
                            <a:pt x="12892" y="21189"/>
                            <a:pt x="12901" y="21140"/>
                            <a:pt x="12907" y="21071"/>
                          </a:cubicBezTo>
                          <a:cubicBezTo>
                            <a:pt x="12907" y="21071"/>
                            <a:pt x="12907" y="21070"/>
                            <a:pt x="12907" y="21069"/>
                          </a:cubicBezTo>
                          <a:cubicBezTo>
                            <a:pt x="12915" y="20991"/>
                            <a:pt x="12921" y="20895"/>
                            <a:pt x="12927" y="20772"/>
                          </a:cubicBezTo>
                          <a:cubicBezTo>
                            <a:pt x="12933" y="20642"/>
                            <a:pt x="12943" y="20548"/>
                            <a:pt x="12954" y="20472"/>
                          </a:cubicBezTo>
                          <a:cubicBezTo>
                            <a:pt x="12962" y="20419"/>
                            <a:pt x="12970" y="20368"/>
                            <a:pt x="12981" y="20340"/>
                          </a:cubicBezTo>
                          <a:cubicBezTo>
                            <a:pt x="12989" y="20317"/>
                            <a:pt x="12998" y="20301"/>
                            <a:pt x="13009" y="20293"/>
                          </a:cubicBezTo>
                          <a:cubicBezTo>
                            <a:pt x="13043" y="20268"/>
                            <a:pt x="13284" y="20159"/>
                            <a:pt x="13544" y="20049"/>
                          </a:cubicBezTo>
                          <a:cubicBezTo>
                            <a:pt x="13805" y="19940"/>
                            <a:pt x="14222" y="19722"/>
                            <a:pt x="14471" y="19568"/>
                          </a:cubicBezTo>
                          <a:cubicBezTo>
                            <a:pt x="14720" y="19413"/>
                            <a:pt x="14941" y="19283"/>
                            <a:pt x="14961" y="19275"/>
                          </a:cubicBezTo>
                          <a:cubicBezTo>
                            <a:pt x="14982" y="19267"/>
                            <a:pt x="15012" y="19357"/>
                            <a:pt x="15029" y="19477"/>
                          </a:cubicBezTo>
                          <a:cubicBezTo>
                            <a:pt x="15046" y="19592"/>
                            <a:pt x="15053" y="19678"/>
                            <a:pt x="15089" y="19741"/>
                          </a:cubicBezTo>
                          <a:cubicBezTo>
                            <a:pt x="15124" y="19803"/>
                            <a:pt x="15187" y="19844"/>
                            <a:pt x="15316" y="19870"/>
                          </a:cubicBezTo>
                          <a:cubicBezTo>
                            <a:pt x="15381" y="19884"/>
                            <a:pt x="15463" y="19893"/>
                            <a:pt x="15564" y="19900"/>
                          </a:cubicBezTo>
                          <a:cubicBezTo>
                            <a:pt x="15695" y="19909"/>
                            <a:pt x="15880" y="19911"/>
                            <a:pt x="16089" y="19914"/>
                          </a:cubicBezTo>
                          <a:cubicBezTo>
                            <a:pt x="16372" y="19917"/>
                            <a:pt x="16700" y="19919"/>
                            <a:pt x="17173" y="19919"/>
                          </a:cubicBezTo>
                          <a:cubicBezTo>
                            <a:pt x="19209" y="19919"/>
                            <a:pt x="19295" y="19907"/>
                            <a:pt x="19364" y="19632"/>
                          </a:cubicBezTo>
                          <a:cubicBezTo>
                            <a:pt x="19378" y="19576"/>
                            <a:pt x="19391" y="19121"/>
                            <a:pt x="19391" y="18620"/>
                          </a:cubicBezTo>
                          <a:lnTo>
                            <a:pt x="19391" y="17710"/>
                          </a:lnTo>
                          <a:lnTo>
                            <a:pt x="19270" y="17525"/>
                          </a:lnTo>
                          <a:lnTo>
                            <a:pt x="19150" y="17343"/>
                          </a:lnTo>
                          <a:lnTo>
                            <a:pt x="18020" y="17343"/>
                          </a:lnTo>
                          <a:cubicBezTo>
                            <a:pt x="17710" y="17343"/>
                            <a:pt x="17426" y="17338"/>
                            <a:pt x="17217" y="17331"/>
                          </a:cubicBezTo>
                          <a:cubicBezTo>
                            <a:pt x="17008" y="17324"/>
                            <a:pt x="16875" y="17315"/>
                            <a:pt x="16868" y="17305"/>
                          </a:cubicBezTo>
                          <a:cubicBezTo>
                            <a:pt x="16862" y="17295"/>
                            <a:pt x="16879" y="17240"/>
                            <a:pt x="16913" y="17162"/>
                          </a:cubicBezTo>
                          <a:cubicBezTo>
                            <a:pt x="16947" y="17083"/>
                            <a:pt x="16998" y="16980"/>
                            <a:pt x="17056" y="16871"/>
                          </a:cubicBezTo>
                          <a:cubicBezTo>
                            <a:pt x="17142" y="16712"/>
                            <a:pt x="17198" y="16615"/>
                            <a:pt x="17240" y="16564"/>
                          </a:cubicBezTo>
                          <a:cubicBezTo>
                            <a:pt x="17283" y="16513"/>
                            <a:pt x="17310" y="16508"/>
                            <a:pt x="17338" y="16531"/>
                          </a:cubicBezTo>
                          <a:cubicBezTo>
                            <a:pt x="17349" y="16539"/>
                            <a:pt x="17421" y="16548"/>
                            <a:pt x="17511" y="16554"/>
                          </a:cubicBezTo>
                          <a:cubicBezTo>
                            <a:pt x="17512" y="16554"/>
                            <a:pt x="17512" y="16554"/>
                            <a:pt x="17513" y="16554"/>
                          </a:cubicBezTo>
                          <a:cubicBezTo>
                            <a:pt x="17551" y="16557"/>
                            <a:pt x="17597" y="16560"/>
                            <a:pt x="17646" y="16562"/>
                          </a:cubicBezTo>
                          <a:cubicBezTo>
                            <a:pt x="17662" y="16563"/>
                            <a:pt x="17684" y="16563"/>
                            <a:pt x="17701" y="16564"/>
                          </a:cubicBezTo>
                          <a:cubicBezTo>
                            <a:pt x="17718" y="16565"/>
                            <a:pt x="17737" y="16565"/>
                            <a:pt x="17755" y="16566"/>
                          </a:cubicBezTo>
                          <a:cubicBezTo>
                            <a:pt x="17764" y="16566"/>
                            <a:pt x="17773" y="16566"/>
                            <a:pt x="17782" y="16566"/>
                          </a:cubicBezTo>
                          <a:cubicBezTo>
                            <a:pt x="17784" y="16566"/>
                            <a:pt x="17786" y="16566"/>
                            <a:pt x="17788" y="16566"/>
                          </a:cubicBezTo>
                          <a:cubicBezTo>
                            <a:pt x="17792" y="16566"/>
                            <a:pt x="17796" y="16568"/>
                            <a:pt x="17800" y="16568"/>
                          </a:cubicBezTo>
                          <a:cubicBezTo>
                            <a:pt x="17809" y="16569"/>
                            <a:pt x="17819" y="16568"/>
                            <a:pt x="17828" y="16568"/>
                          </a:cubicBezTo>
                          <a:cubicBezTo>
                            <a:pt x="17832" y="16568"/>
                            <a:pt x="17835" y="16568"/>
                            <a:pt x="17839" y="16568"/>
                          </a:cubicBezTo>
                          <a:cubicBezTo>
                            <a:pt x="17946" y="16572"/>
                            <a:pt x="18085" y="16575"/>
                            <a:pt x="18218" y="16578"/>
                          </a:cubicBezTo>
                          <a:cubicBezTo>
                            <a:pt x="18229" y="16578"/>
                            <a:pt x="18242" y="16578"/>
                            <a:pt x="18253" y="16578"/>
                          </a:cubicBezTo>
                          <a:cubicBezTo>
                            <a:pt x="18255" y="16578"/>
                            <a:pt x="18257" y="16578"/>
                            <a:pt x="18259" y="16578"/>
                          </a:cubicBezTo>
                          <a:cubicBezTo>
                            <a:pt x="18511" y="16582"/>
                            <a:pt x="18787" y="16585"/>
                            <a:pt x="19082" y="16586"/>
                          </a:cubicBezTo>
                          <a:cubicBezTo>
                            <a:pt x="19229" y="16586"/>
                            <a:pt x="19373" y="16586"/>
                            <a:pt x="19521" y="16586"/>
                          </a:cubicBezTo>
                          <a:cubicBezTo>
                            <a:pt x="19949" y="16584"/>
                            <a:pt x="20379" y="16581"/>
                            <a:pt x="20707" y="16572"/>
                          </a:cubicBezTo>
                          <a:cubicBezTo>
                            <a:pt x="20894" y="16567"/>
                            <a:pt x="21054" y="16560"/>
                            <a:pt x="21168" y="16552"/>
                          </a:cubicBezTo>
                          <a:cubicBezTo>
                            <a:pt x="21282" y="16545"/>
                            <a:pt x="21353" y="16537"/>
                            <a:pt x="21365" y="16527"/>
                          </a:cubicBezTo>
                          <a:cubicBezTo>
                            <a:pt x="21406" y="16493"/>
                            <a:pt x="21460" y="16378"/>
                            <a:pt x="21484" y="16271"/>
                          </a:cubicBezTo>
                          <a:cubicBezTo>
                            <a:pt x="21496" y="16222"/>
                            <a:pt x="21510" y="16185"/>
                            <a:pt x="21524" y="16157"/>
                          </a:cubicBezTo>
                          <a:cubicBezTo>
                            <a:pt x="21534" y="16139"/>
                            <a:pt x="21541" y="16122"/>
                            <a:pt x="21550" y="16116"/>
                          </a:cubicBezTo>
                          <a:cubicBezTo>
                            <a:pt x="21557" y="16111"/>
                            <a:pt x="21565" y="16111"/>
                            <a:pt x="21571" y="16116"/>
                          </a:cubicBezTo>
                          <a:cubicBezTo>
                            <a:pt x="21581" y="16125"/>
                            <a:pt x="21588" y="15626"/>
                            <a:pt x="21594" y="14899"/>
                          </a:cubicBezTo>
                          <a:cubicBezTo>
                            <a:pt x="21594" y="14898"/>
                            <a:pt x="21594" y="14897"/>
                            <a:pt x="21594" y="14895"/>
                          </a:cubicBezTo>
                          <a:cubicBezTo>
                            <a:pt x="21594" y="14891"/>
                            <a:pt x="21594" y="14888"/>
                            <a:pt x="21594" y="14884"/>
                          </a:cubicBezTo>
                          <a:cubicBezTo>
                            <a:pt x="21591" y="14764"/>
                            <a:pt x="21587" y="14663"/>
                            <a:pt x="21583" y="14593"/>
                          </a:cubicBezTo>
                          <a:cubicBezTo>
                            <a:pt x="21580" y="14520"/>
                            <a:pt x="21576" y="14478"/>
                            <a:pt x="21572" y="14483"/>
                          </a:cubicBezTo>
                          <a:cubicBezTo>
                            <a:pt x="21561" y="14493"/>
                            <a:pt x="21546" y="14485"/>
                            <a:pt x="21532" y="14465"/>
                          </a:cubicBezTo>
                          <a:cubicBezTo>
                            <a:pt x="21532" y="14465"/>
                            <a:pt x="21531" y="14465"/>
                            <a:pt x="21531" y="14465"/>
                          </a:cubicBezTo>
                          <a:cubicBezTo>
                            <a:pt x="21516" y="14443"/>
                            <a:pt x="21502" y="14408"/>
                            <a:pt x="21491" y="14365"/>
                          </a:cubicBezTo>
                          <a:cubicBezTo>
                            <a:pt x="21469" y="14278"/>
                            <a:pt x="21416" y="14177"/>
                            <a:pt x="21371" y="14141"/>
                          </a:cubicBezTo>
                          <a:cubicBezTo>
                            <a:pt x="21318" y="14097"/>
                            <a:pt x="20730" y="14074"/>
                            <a:pt x="19662" y="14074"/>
                          </a:cubicBezTo>
                          <a:cubicBezTo>
                            <a:pt x="19215" y="14074"/>
                            <a:pt x="18807" y="14068"/>
                            <a:pt x="18509" y="14060"/>
                          </a:cubicBezTo>
                          <a:cubicBezTo>
                            <a:pt x="18211" y="14051"/>
                            <a:pt x="18023" y="14039"/>
                            <a:pt x="18019" y="14027"/>
                          </a:cubicBezTo>
                          <a:cubicBezTo>
                            <a:pt x="18009" y="14001"/>
                            <a:pt x="18014" y="13755"/>
                            <a:pt x="18028" y="13478"/>
                          </a:cubicBezTo>
                          <a:lnTo>
                            <a:pt x="18052" y="12975"/>
                          </a:lnTo>
                          <a:lnTo>
                            <a:pt x="19698" y="12943"/>
                          </a:lnTo>
                          <a:cubicBezTo>
                            <a:pt x="20151" y="12935"/>
                            <a:pt x="20569" y="12921"/>
                            <a:pt x="20877" y="12906"/>
                          </a:cubicBezTo>
                          <a:cubicBezTo>
                            <a:pt x="21031" y="12898"/>
                            <a:pt x="21157" y="12891"/>
                            <a:pt x="21248" y="12883"/>
                          </a:cubicBezTo>
                          <a:cubicBezTo>
                            <a:pt x="21338" y="12875"/>
                            <a:pt x="21392" y="12866"/>
                            <a:pt x="21399" y="12859"/>
                          </a:cubicBezTo>
                          <a:cubicBezTo>
                            <a:pt x="21414" y="12844"/>
                            <a:pt x="21431" y="12814"/>
                            <a:pt x="21448" y="12776"/>
                          </a:cubicBezTo>
                          <a:cubicBezTo>
                            <a:pt x="21465" y="12739"/>
                            <a:pt x="21481" y="12693"/>
                            <a:pt x="21492" y="12651"/>
                          </a:cubicBezTo>
                          <a:cubicBezTo>
                            <a:pt x="21513" y="12565"/>
                            <a:pt x="21549" y="12513"/>
                            <a:pt x="21572" y="12535"/>
                          </a:cubicBezTo>
                          <a:cubicBezTo>
                            <a:pt x="21577" y="12540"/>
                            <a:pt x="21582" y="12396"/>
                            <a:pt x="21586" y="12238"/>
                          </a:cubicBezTo>
                          <a:cubicBezTo>
                            <a:pt x="21589" y="12088"/>
                            <a:pt x="21592" y="11903"/>
                            <a:pt x="21595" y="11666"/>
                          </a:cubicBezTo>
                          <a:cubicBezTo>
                            <a:pt x="21593" y="11489"/>
                            <a:pt x="21592" y="11210"/>
                            <a:pt x="21590" y="11104"/>
                          </a:cubicBezTo>
                          <a:cubicBezTo>
                            <a:pt x="21585" y="10879"/>
                            <a:pt x="21579" y="10769"/>
                            <a:pt x="21572" y="10775"/>
                          </a:cubicBezTo>
                          <a:cubicBezTo>
                            <a:pt x="21566" y="10781"/>
                            <a:pt x="21560" y="10782"/>
                            <a:pt x="21553" y="10779"/>
                          </a:cubicBezTo>
                          <a:cubicBezTo>
                            <a:pt x="21545" y="10776"/>
                            <a:pt x="21537" y="10768"/>
                            <a:pt x="21529" y="10758"/>
                          </a:cubicBezTo>
                          <a:cubicBezTo>
                            <a:pt x="21514" y="10737"/>
                            <a:pt x="21497" y="10704"/>
                            <a:pt x="21484" y="10661"/>
                          </a:cubicBezTo>
                          <a:cubicBezTo>
                            <a:pt x="21472" y="10619"/>
                            <a:pt x="21450" y="10572"/>
                            <a:pt x="21424" y="10532"/>
                          </a:cubicBezTo>
                          <a:cubicBezTo>
                            <a:pt x="21397" y="10491"/>
                            <a:pt x="21366" y="10457"/>
                            <a:pt x="21339" y="10437"/>
                          </a:cubicBezTo>
                          <a:cubicBezTo>
                            <a:pt x="21322" y="10425"/>
                            <a:pt x="21271" y="10415"/>
                            <a:pt x="21186" y="10406"/>
                          </a:cubicBezTo>
                          <a:cubicBezTo>
                            <a:pt x="21088" y="10396"/>
                            <a:pt x="20900" y="10390"/>
                            <a:pt x="20708" y="10384"/>
                          </a:cubicBezTo>
                          <a:cubicBezTo>
                            <a:pt x="20399" y="10375"/>
                            <a:pt x="20000" y="10367"/>
                            <a:pt x="19433" y="10367"/>
                          </a:cubicBezTo>
                          <a:lnTo>
                            <a:pt x="17628" y="10367"/>
                          </a:lnTo>
                          <a:lnTo>
                            <a:pt x="17419" y="9889"/>
                          </a:lnTo>
                          <a:cubicBezTo>
                            <a:pt x="17369" y="9773"/>
                            <a:pt x="17327" y="9667"/>
                            <a:pt x="17294" y="9576"/>
                          </a:cubicBezTo>
                          <a:cubicBezTo>
                            <a:pt x="17271" y="9512"/>
                            <a:pt x="17249" y="9454"/>
                            <a:pt x="17239" y="9415"/>
                          </a:cubicBezTo>
                          <a:cubicBezTo>
                            <a:pt x="17231" y="9384"/>
                            <a:pt x="17229" y="9362"/>
                            <a:pt x="17233" y="9354"/>
                          </a:cubicBezTo>
                          <a:cubicBezTo>
                            <a:pt x="17245" y="9324"/>
                            <a:pt x="17771" y="9299"/>
                            <a:pt x="18402" y="9299"/>
                          </a:cubicBezTo>
                          <a:lnTo>
                            <a:pt x="19550" y="9299"/>
                          </a:lnTo>
                          <a:lnTo>
                            <a:pt x="19665" y="9148"/>
                          </a:lnTo>
                          <a:cubicBezTo>
                            <a:pt x="19693" y="9110"/>
                            <a:pt x="19715" y="9081"/>
                            <a:pt x="19732" y="9046"/>
                          </a:cubicBezTo>
                          <a:cubicBezTo>
                            <a:pt x="19740" y="9028"/>
                            <a:pt x="19746" y="9011"/>
                            <a:pt x="19752" y="8989"/>
                          </a:cubicBezTo>
                          <a:cubicBezTo>
                            <a:pt x="19752" y="8988"/>
                            <a:pt x="19752" y="8987"/>
                            <a:pt x="19752" y="8987"/>
                          </a:cubicBezTo>
                          <a:cubicBezTo>
                            <a:pt x="19759" y="8959"/>
                            <a:pt x="19766" y="8922"/>
                            <a:pt x="19770" y="8881"/>
                          </a:cubicBezTo>
                          <a:cubicBezTo>
                            <a:pt x="19770" y="8880"/>
                            <a:pt x="19770" y="8879"/>
                            <a:pt x="19770" y="8879"/>
                          </a:cubicBezTo>
                          <a:cubicBezTo>
                            <a:pt x="19777" y="8818"/>
                            <a:pt x="19781" y="8747"/>
                            <a:pt x="19784" y="8639"/>
                          </a:cubicBezTo>
                          <a:cubicBezTo>
                            <a:pt x="19788" y="8518"/>
                            <a:pt x="19791" y="8361"/>
                            <a:pt x="19795" y="8151"/>
                          </a:cubicBezTo>
                          <a:cubicBezTo>
                            <a:pt x="19811" y="7098"/>
                            <a:pt x="19769" y="6891"/>
                            <a:pt x="19517" y="6787"/>
                          </a:cubicBezTo>
                          <a:cubicBezTo>
                            <a:pt x="19403" y="6741"/>
                            <a:pt x="18749" y="6724"/>
                            <a:pt x="17499" y="6736"/>
                          </a:cubicBezTo>
                          <a:lnTo>
                            <a:pt x="15648" y="6756"/>
                          </a:lnTo>
                          <a:lnTo>
                            <a:pt x="15530" y="6929"/>
                          </a:lnTo>
                          <a:lnTo>
                            <a:pt x="15410" y="7104"/>
                          </a:lnTo>
                          <a:lnTo>
                            <a:pt x="14961" y="6779"/>
                          </a:lnTo>
                          <a:cubicBezTo>
                            <a:pt x="14646" y="6552"/>
                            <a:pt x="14449" y="6362"/>
                            <a:pt x="14302" y="6146"/>
                          </a:cubicBezTo>
                          <a:lnTo>
                            <a:pt x="14094" y="5838"/>
                          </a:lnTo>
                          <a:lnTo>
                            <a:pt x="14045" y="6003"/>
                          </a:lnTo>
                          <a:cubicBezTo>
                            <a:pt x="14037" y="6031"/>
                            <a:pt x="14028" y="6056"/>
                            <a:pt x="14019" y="6076"/>
                          </a:cubicBezTo>
                          <a:cubicBezTo>
                            <a:pt x="14007" y="6102"/>
                            <a:pt x="13994" y="6117"/>
                            <a:pt x="13981" y="6127"/>
                          </a:cubicBezTo>
                          <a:cubicBezTo>
                            <a:pt x="13978" y="6129"/>
                            <a:pt x="13977" y="6129"/>
                            <a:pt x="13974" y="6131"/>
                          </a:cubicBezTo>
                          <a:cubicBezTo>
                            <a:pt x="13974" y="6131"/>
                            <a:pt x="13972" y="6132"/>
                            <a:pt x="13972" y="6133"/>
                          </a:cubicBezTo>
                          <a:cubicBezTo>
                            <a:pt x="13958" y="6139"/>
                            <a:pt x="13944" y="6140"/>
                            <a:pt x="13929" y="6131"/>
                          </a:cubicBezTo>
                          <a:cubicBezTo>
                            <a:pt x="13893" y="6110"/>
                            <a:pt x="13676" y="6018"/>
                            <a:pt x="13447" y="5926"/>
                          </a:cubicBezTo>
                          <a:cubicBezTo>
                            <a:pt x="13217" y="5834"/>
                            <a:pt x="13010" y="5737"/>
                            <a:pt x="12986" y="5710"/>
                          </a:cubicBezTo>
                          <a:cubicBezTo>
                            <a:pt x="12961" y="5682"/>
                            <a:pt x="12939" y="5393"/>
                            <a:pt x="12936" y="5048"/>
                          </a:cubicBezTo>
                          <a:cubicBezTo>
                            <a:pt x="12933" y="4765"/>
                            <a:pt x="12929" y="4609"/>
                            <a:pt x="12914" y="4505"/>
                          </a:cubicBezTo>
                          <a:cubicBezTo>
                            <a:pt x="12906" y="4454"/>
                            <a:pt x="12896" y="4414"/>
                            <a:pt x="12882" y="4379"/>
                          </a:cubicBezTo>
                          <a:cubicBezTo>
                            <a:pt x="12867" y="4344"/>
                            <a:pt x="12849" y="4312"/>
                            <a:pt x="12825" y="4275"/>
                          </a:cubicBezTo>
                          <a:lnTo>
                            <a:pt x="12720" y="4116"/>
                          </a:lnTo>
                          <a:lnTo>
                            <a:pt x="10857" y="4096"/>
                          </a:lnTo>
                          <a:cubicBezTo>
                            <a:pt x="10366" y="4091"/>
                            <a:pt x="9988" y="4089"/>
                            <a:pt x="9695" y="4092"/>
                          </a:cubicBezTo>
                          <a:close/>
                          <a:moveTo>
                            <a:pt x="14943" y="4210"/>
                          </a:moveTo>
                          <a:cubicBezTo>
                            <a:pt x="14921" y="4210"/>
                            <a:pt x="14902" y="4239"/>
                            <a:pt x="14902" y="4273"/>
                          </a:cubicBezTo>
                          <a:cubicBezTo>
                            <a:pt x="14902" y="4290"/>
                            <a:pt x="14908" y="4305"/>
                            <a:pt x="14915" y="4316"/>
                          </a:cubicBezTo>
                          <a:cubicBezTo>
                            <a:pt x="14922" y="4328"/>
                            <a:pt x="14932" y="4336"/>
                            <a:pt x="14943" y="4336"/>
                          </a:cubicBezTo>
                          <a:cubicBezTo>
                            <a:pt x="14966" y="4336"/>
                            <a:pt x="14984" y="4308"/>
                            <a:pt x="14984" y="4273"/>
                          </a:cubicBezTo>
                          <a:cubicBezTo>
                            <a:pt x="14984" y="4256"/>
                            <a:pt x="14980" y="4239"/>
                            <a:pt x="14973" y="4228"/>
                          </a:cubicBezTo>
                          <a:cubicBezTo>
                            <a:pt x="14965" y="4217"/>
                            <a:pt x="14955" y="4210"/>
                            <a:pt x="14943" y="4210"/>
                          </a:cubicBezTo>
                          <a:close/>
                          <a:moveTo>
                            <a:pt x="14943" y="4588"/>
                          </a:moveTo>
                          <a:cubicBezTo>
                            <a:pt x="14921" y="4588"/>
                            <a:pt x="14902" y="4616"/>
                            <a:pt x="14902" y="4651"/>
                          </a:cubicBezTo>
                          <a:cubicBezTo>
                            <a:pt x="14902" y="4668"/>
                            <a:pt x="14908" y="4683"/>
                            <a:pt x="14915" y="4694"/>
                          </a:cubicBezTo>
                          <a:cubicBezTo>
                            <a:pt x="14922" y="4705"/>
                            <a:pt x="14932" y="4712"/>
                            <a:pt x="14943" y="4712"/>
                          </a:cubicBezTo>
                          <a:cubicBezTo>
                            <a:pt x="14966" y="4712"/>
                            <a:pt x="14984" y="4685"/>
                            <a:pt x="14984" y="4651"/>
                          </a:cubicBezTo>
                          <a:cubicBezTo>
                            <a:pt x="14984" y="4633"/>
                            <a:pt x="14980" y="4617"/>
                            <a:pt x="14973" y="4605"/>
                          </a:cubicBezTo>
                          <a:cubicBezTo>
                            <a:pt x="14965" y="4594"/>
                            <a:pt x="14955" y="4588"/>
                            <a:pt x="14943" y="4588"/>
                          </a:cubicBezTo>
                          <a:close/>
                          <a:moveTo>
                            <a:pt x="13297" y="4835"/>
                          </a:moveTo>
                          <a:lnTo>
                            <a:pt x="13297" y="5152"/>
                          </a:lnTo>
                          <a:cubicBezTo>
                            <a:pt x="13297" y="5325"/>
                            <a:pt x="13307" y="5466"/>
                            <a:pt x="13319" y="5466"/>
                          </a:cubicBezTo>
                          <a:cubicBezTo>
                            <a:pt x="13331" y="5466"/>
                            <a:pt x="13410" y="5420"/>
                            <a:pt x="13494" y="5364"/>
                          </a:cubicBezTo>
                          <a:cubicBezTo>
                            <a:pt x="13578" y="5308"/>
                            <a:pt x="13689" y="5266"/>
                            <a:pt x="13740" y="5270"/>
                          </a:cubicBezTo>
                          <a:cubicBezTo>
                            <a:pt x="13765" y="5272"/>
                            <a:pt x="13789" y="5266"/>
                            <a:pt x="13806" y="5256"/>
                          </a:cubicBezTo>
                          <a:cubicBezTo>
                            <a:pt x="13809" y="5254"/>
                            <a:pt x="13811" y="5252"/>
                            <a:pt x="13813" y="5250"/>
                          </a:cubicBezTo>
                          <a:cubicBezTo>
                            <a:pt x="13817" y="5247"/>
                            <a:pt x="13822" y="5242"/>
                            <a:pt x="13825" y="5238"/>
                          </a:cubicBezTo>
                          <a:cubicBezTo>
                            <a:pt x="13830" y="5231"/>
                            <a:pt x="13833" y="5223"/>
                            <a:pt x="13833" y="5215"/>
                          </a:cubicBezTo>
                          <a:cubicBezTo>
                            <a:pt x="13833" y="5181"/>
                            <a:pt x="13804" y="5152"/>
                            <a:pt x="13770" y="5152"/>
                          </a:cubicBezTo>
                          <a:cubicBezTo>
                            <a:pt x="13735" y="5152"/>
                            <a:pt x="13614" y="5082"/>
                            <a:pt x="13502" y="4995"/>
                          </a:cubicBezTo>
                          <a:lnTo>
                            <a:pt x="13297" y="4835"/>
                          </a:lnTo>
                          <a:close/>
                          <a:moveTo>
                            <a:pt x="14943" y="4896"/>
                          </a:moveTo>
                          <a:cubicBezTo>
                            <a:pt x="14937" y="4897"/>
                            <a:pt x="14933" y="4905"/>
                            <a:pt x="14927" y="4916"/>
                          </a:cubicBezTo>
                          <a:cubicBezTo>
                            <a:pt x="14926" y="4919"/>
                            <a:pt x="14923" y="4924"/>
                            <a:pt x="14921" y="4928"/>
                          </a:cubicBezTo>
                          <a:cubicBezTo>
                            <a:pt x="14909" y="4959"/>
                            <a:pt x="14895" y="5012"/>
                            <a:pt x="14880" y="5105"/>
                          </a:cubicBezTo>
                          <a:cubicBezTo>
                            <a:pt x="14873" y="5150"/>
                            <a:pt x="14871" y="5187"/>
                            <a:pt x="14872" y="5217"/>
                          </a:cubicBezTo>
                          <a:cubicBezTo>
                            <a:pt x="14872" y="5217"/>
                            <a:pt x="14872" y="5218"/>
                            <a:pt x="14872" y="5219"/>
                          </a:cubicBezTo>
                          <a:cubicBezTo>
                            <a:pt x="14873" y="5238"/>
                            <a:pt x="14875" y="5256"/>
                            <a:pt x="14879" y="5266"/>
                          </a:cubicBezTo>
                          <a:cubicBezTo>
                            <a:pt x="14883" y="5274"/>
                            <a:pt x="14888" y="5278"/>
                            <a:pt x="14894" y="5278"/>
                          </a:cubicBezTo>
                          <a:cubicBezTo>
                            <a:pt x="14900" y="5278"/>
                            <a:pt x="14905" y="5272"/>
                            <a:pt x="14911" y="5264"/>
                          </a:cubicBezTo>
                          <a:cubicBezTo>
                            <a:pt x="14919" y="5253"/>
                            <a:pt x="14927" y="5231"/>
                            <a:pt x="14934" y="5209"/>
                          </a:cubicBezTo>
                          <a:cubicBezTo>
                            <a:pt x="14940" y="5191"/>
                            <a:pt x="14947" y="5170"/>
                            <a:pt x="14952" y="5148"/>
                          </a:cubicBezTo>
                          <a:cubicBezTo>
                            <a:pt x="14956" y="5132"/>
                            <a:pt x="14959" y="5117"/>
                            <a:pt x="14963" y="5101"/>
                          </a:cubicBezTo>
                          <a:cubicBezTo>
                            <a:pt x="14963" y="5100"/>
                            <a:pt x="14964" y="5100"/>
                            <a:pt x="14964" y="5099"/>
                          </a:cubicBezTo>
                          <a:cubicBezTo>
                            <a:pt x="14967" y="5079"/>
                            <a:pt x="14968" y="5059"/>
                            <a:pt x="14970" y="5040"/>
                          </a:cubicBezTo>
                          <a:cubicBezTo>
                            <a:pt x="14972" y="5022"/>
                            <a:pt x="14975" y="5004"/>
                            <a:pt x="14975" y="4989"/>
                          </a:cubicBezTo>
                          <a:cubicBezTo>
                            <a:pt x="14976" y="4956"/>
                            <a:pt x="14975" y="4928"/>
                            <a:pt x="14966" y="4916"/>
                          </a:cubicBezTo>
                          <a:cubicBezTo>
                            <a:pt x="14958" y="4903"/>
                            <a:pt x="14950" y="4896"/>
                            <a:pt x="14943" y="4896"/>
                          </a:cubicBezTo>
                          <a:close/>
                          <a:moveTo>
                            <a:pt x="13133" y="5152"/>
                          </a:moveTo>
                          <a:cubicBezTo>
                            <a:pt x="13110" y="5152"/>
                            <a:pt x="13091" y="5180"/>
                            <a:pt x="13091" y="5215"/>
                          </a:cubicBezTo>
                          <a:cubicBezTo>
                            <a:pt x="13091" y="5232"/>
                            <a:pt x="13096" y="5247"/>
                            <a:pt x="13103" y="5258"/>
                          </a:cubicBezTo>
                          <a:cubicBezTo>
                            <a:pt x="13110" y="5269"/>
                            <a:pt x="13121" y="5278"/>
                            <a:pt x="13133" y="5278"/>
                          </a:cubicBezTo>
                          <a:cubicBezTo>
                            <a:pt x="13144" y="5278"/>
                            <a:pt x="13155" y="5269"/>
                            <a:pt x="13162" y="5258"/>
                          </a:cubicBezTo>
                          <a:cubicBezTo>
                            <a:pt x="13170" y="5247"/>
                            <a:pt x="13174" y="5232"/>
                            <a:pt x="13174" y="5215"/>
                          </a:cubicBezTo>
                          <a:cubicBezTo>
                            <a:pt x="13174" y="5180"/>
                            <a:pt x="13155" y="5152"/>
                            <a:pt x="13133" y="5152"/>
                          </a:cubicBezTo>
                          <a:close/>
                          <a:moveTo>
                            <a:pt x="13997" y="5152"/>
                          </a:moveTo>
                          <a:cubicBezTo>
                            <a:pt x="13986" y="5152"/>
                            <a:pt x="13975" y="5160"/>
                            <a:pt x="13968" y="5171"/>
                          </a:cubicBezTo>
                          <a:cubicBezTo>
                            <a:pt x="13960" y="5183"/>
                            <a:pt x="13956" y="5197"/>
                            <a:pt x="13956" y="5215"/>
                          </a:cubicBezTo>
                          <a:cubicBezTo>
                            <a:pt x="13956" y="5232"/>
                            <a:pt x="13960" y="5247"/>
                            <a:pt x="13968" y="5258"/>
                          </a:cubicBezTo>
                          <a:cubicBezTo>
                            <a:pt x="13975" y="5269"/>
                            <a:pt x="13986" y="5278"/>
                            <a:pt x="13997" y="5278"/>
                          </a:cubicBezTo>
                          <a:cubicBezTo>
                            <a:pt x="14020" y="5278"/>
                            <a:pt x="14039" y="5249"/>
                            <a:pt x="14039" y="5215"/>
                          </a:cubicBezTo>
                          <a:cubicBezTo>
                            <a:pt x="14039" y="5197"/>
                            <a:pt x="14033" y="5183"/>
                            <a:pt x="14026" y="5171"/>
                          </a:cubicBezTo>
                          <a:cubicBezTo>
                            <a:pt x="14018" y="5160"/>
                            <a:pt x="14009" y="5152"/>
                            <a:pt x="13997" y="5152"/>
                          </a:cubicBezTo>
                          <a:close/>
                          <a:moveTo>
                            <a:pt x="14244" y="5152"/>
                          </a:moveTo>
                          <a:cubicBezTo>
                            <a:pt x="14233" y="5152"/>
                            <a:pt x="14222" y="5160"/>
                            <a:pt x="14215" y="5171"/>
                          </a:cubicBezTo>
                          <a:cubicBezTo>
                            <a:pt x="14207" y="5183"/>
                            <a:pt x="14203" y="5197"/>
                            <a:pt x="14203" y="5215"/>
                          </a:cubicBezTo>
                          <a:cubicBezTo>
                            <a:pt x="14203" y="5232"/>
                            <a:pt x="14207" y="5247"/>
                            <a:pt x="14215" y="5258"/>
                          </a:cubicBezTo>
                          <a:cubicBezTo>
                            <a:pt x="14222" y="5269"/>
                            <a:pt x="14233" y="5278"/>
                            <a:pt x="14244" y="5278"/>
                          </a:cubicBezTo>
                          <a:cubicBezTo>
                            <a:pt x="14267" y="5278"/>
                            <a:pt x="14284" y="5249"/>
                            <a:pt x="14284" y="5215"/>
                          </a:cubicBezTo>
                          <a:cubicBezTo>
                            <a:pt x="14284" y="5197"/>
                            <a:pt x="14280" y="5183"/>
                            <a:pt x="14273" y="5171"/>
                          </a:cubicBezTo>
                          <a:cubicBezTo>
                            <a:pt x="14265" y="5160"/>
                            <a:pt x="14256" y="5152"/>
                            <a:pt x="14244" y="5152"/>
                          </a:cubicBezTo>
                          <a:close/>
                          <a:moveTo>
                            <a:pt x="14450" y="5152"/>
                          </a:moveTo>
                          <a:cubicBezTo>
                            <a:pt x="14439" y="5152"/>
                            <a:pt x="14428" y="5160"/>
                            <a:pt x="14421" y="5171"/>
                          </a:cubicBezTo>
                          <a:cubicBezTo>
                            <a:pt x="14413" y="5183"/>
                            <a:pt x="14409" y="5197"/>
                            <a:pt x="14409" y="5215"/>
                          </a:cubicBezTo>
                          <a:cubicBezTo>
                            <a:pt x="14409" y="5232"/>
                            <a:pt x="14413" y="5247"/>
                            <a:pt x="14421" y="5258"/>
                          </a:cubicBezTo>
                          <a:cubicBezTo>
                            <a:pt x="14428" y="5269"/>
                            <a:pt x="14439" y="5278"/>
                            <a:pt x="14450" y="5278"/>
                          </a:cubicBezTo>
                          <a:cubicBezTo>
                            <a:pt x="14473" y="5278"/>
                            <a:pt x="14490" y="5249"/>
                            <a:pt x="14490" y="5215"/>
                          </a:cubicBezTo>
                          <a:cubicBezTo>
                            <a:pt x="14490" y="5197"/>
                            <a:pt x="14486" y="5183"/>
                            <a:pt x="14479" y="5171"/>
                          </a:cubicBezTo>
                          <a:cubicBezTo>
                            <a:pt x="14471" y="5160"/>
                            <a:pt x="14462" y="5152"/>
                            <a:pt x="14450" y="5152"/>
                          </a:cubicBezTo>
                          <a:close/>
                          <a:moveTo>
                            <a:pt x="14656" y="5152"/>
                          </a:moveTo>
                          <a:cubicBezTo>
                            <a:pt x="14645" y="5152"/>
                            <a:pt x="14634" y="5160"/>
                            <a:pt x="14627" y="5171"/>
                          </a:cubicBezTo>
                          <a:cubicBezTo>
                            <a:pt x="14619" y="5183"/>
                            <a:pt x="14615" y="5197"/>
                            <a:pt x="14615" y="5215"/>
                          </a:cubicBezTo>
                          <a:cubicBezTo>
                            <a:pt x="14615" y="5232"/>
                            <a:pt x="14619" y="5247"/>
                            <a:pt x="14627" y="5258"/>
                          </a:cubicBezTo>
                          <a:cubicBezTo>
                            <a:pt x="14634" y="5269"/>
                            <a:pt x="14645" y="5278"/>
                            <a:pt x="14656" y="5278"/>
                          </a:cubicBezTo>
                          <a:cubicBezTo>
                            <a:pt x="14679" y="5278"/>
                            <a:pt x="14696" y="5249"/>
                            <a:pt x="14696" y="5215"/>
                          </a:cubicBezTo>
                          <a:cubicBezTo>
                            <a:pt x="14696" y="5197"/>
                            <a:pt x="14692" y="5183"/>
                            <a:pt x="14685" y="5171"/>
                          </a:cubicBezTo>
                          <a:cubicBezTo>
                            <a:pt x="14677" y="5160"/>
                            <a:pt x="14668" y="5152"/>
                            <a:pt x="14656" y="5152"/>
                          </a:cubicBezTo>
                          <a:close/>
                          <a:moveTo>
                            <a:pt x="8557" y="5938"/>
                          </a:moveTo>
                          <a:cubicBezTo>
                            <a:pt x="8568" y="5955"/>
                            <a:pt x="8582" y="6062"/>
                            <a:pt x="8590" y="6174"/>
                          </a:cubicBezTo>
                          <a:cubicBezTo>
                            <a:pt x="8598" y="6296"/>
                            <a:pt x="8647" y="6436"/>
                            <a:pt x="8710" y="6520"/>
                          </a:cubicBezTo>
                          <a:lnTo>
                            <a:pt x="8814" y="6659"/>
                          </a:lnTo>
                          <a:lnTo>
                            <a:pt x="10764" y="6659"/>
                          </a:lnTo>
                          <a:cubicBezTo>
                            <a:pt x="12686" y="6659"/>
                            <a:pt x="12856" y="6677"/>
                            <a:pt x="12905" y="6349"/>
                          </a:cubicBezTo>
                          <a:cubicBezTo>
                            <a:pt x="12912" y="6302"/>
                            <a:pt x="12916" y="6248"/>
                            <a:pt x="12923" y="6186"/>
                          </a:cubicBezTo>
                          <a:cubicBezTo>
                            <a:pt x="12935" y="6074"/>
                            <a:pt x="12945" y="6013"/>
                            <a:pt x="12964" y="5981"/>
                          </a:cubicBezTo>
                          <a:cubicBezTo>
                            <a:pt x="12974" y="5966"/>
                            <a:pt x="12986" y="5957"/>
                            <a:pt x="13001" y="5954"/>
                          </a:cubicBezTo>
                          <a:cubicBezTo>
                            <a:pt x="13002" y="5954"/>
                            <a:pt x="13002" y="5954"/>
                            <a:pt x="13003" y="5954"/>
                          </a:cubicBezTo>
                          <a:cubicBezTo>
                            <a:pt x="13019" y="5951"/>
                            <a:pt x="13039" y="5954"/>
                            <a:pt x="13064" y="5958"/>
                          </a:cubicBezTo>
                          <a:cubicBezTo>
                            <a:pt x="13103" y="5964"/>
                            <a:pt x="13173" y="5986"/>
                            <a:pt x="13257" y="6019"/>
                          </a:cubicBezTo>
                          <a:cubicBezTo>
                            <a:pt x="13427" y="6083"/>
                            <a:pt x="13654" y="6185"/>
                            <a:pt x="13795" y="6258"/>
                          </a:cubicBezTo>
                          <a:cubicBezTo>
                            <a:pt x="13866" y="6295"/>
                            <a:pt x="13916" y="6326"/>
                            <a:pt x="13927" y="6341"/>
                          </a:cubicBezTo>
                          <a:cubicBezTo>
                            <a:pt x="13944" y="6368"/>
                            <a:pt x="13939" y="6467"/>
                            <a:pt x="13915" y="6563"/>
                          </a:cubicBezTo>
                          <a:cubicBezTo>
                            <a:pt x="13872" y="6735"/>
                            <a:pt x="13874" y="6737"/>
                            <a:pt x="14006" y="6701"/>
                          </a:cubicBezTo>
                          <a:cubicBezTo>
                            <a:pt x="14233" y="6639"/>
                            <a:pt x="14341" y="6606"/>
                            <a:pt x="14457" y="6638"/>
                          </a:cubicBezTo>
                          <a:cubicBezTo>
                            <a:pt x="14514" y="6654"/>
                            <a:pt x="14574" y="6686"/>
                            <a:pt x="14650" y="6738"/>
                          </a:cubicBezTo>
                          <a:cubicBezTo>
                            <a:pt x="14726" y="6790"/>
                            <a:pt x="14818" y="6860"/>
                            <a:pt x="14943" y="6956"/>
                          </a:cubicBezTo>
                          <a:lnTo>
                            <a:pt x="15417" y="7320"/>
                          </a:lnTo>
                          <a:lnTo>
                            <a:pt x="15437" y="8191"/>
                          </a:lnTo>
                          <a:cubicBezTo>
                            <a:pt x="15444" y="8481"/>
                            <a:pt x="15448" y="8695"/>
                            <a:pt x="15462" y="8853"/>
                          </a:cubicBezTo>
                          <a:cubicBezTo>
                            <a:pt x="15504" y="9328"/>
                            <a:pt x="15650" y="9299"/>
                            <a:pt x="16323" y="9299"/>
                          </a:cubicBezTo>
                          <a:lnTo>
                            <a:pt x="16992" y="9299"/>
                          </a:lnTo>
                          <a:lnTo>
                            <a:pt x="17153" y="9629"/>
                          </a:lnTo>
                          <a:cubicBezTo>
                            <a:pt x="17241" y="9811"/>
                            <a:pt x="17348" y="10042"/>
                            <a:pt x="17390" y="10143"/>
                          </a:cubicBezTo>
                          <a:cubicBezTo>
                            <a:pt x="17427" y="10232"/>
                            <a:pt x="17445" y="10278"/>
                            <a:pt x="17445" y="10312"/>
                          </a:cubicBezTo>
                          <a:cubicBezTo>
                            <a:pt x="17445" y="10328"/>
                            <a:pt x="17440" y="10342"/>
                            <a:pt x="17431" y="10357"/>
                          </a:cubicBezTo>
                          <a:cubicBezTo>
                            <a:pt x="17421" y="10372"/>
                            <a:pt x="17407" y="10388"/>
                            <a:pt x="17388" y="10408"/>
                          </a:cubicBezTo>
                          <a:cubicBezTo>
                            <a:pt x="17168" y="10638"/>
                            <a:pt x="17167" y="10644"/>
                            <a:pt x="17167" y="11660"/>
                          </a:cubicBezTo>
                          <a:cubicBezTo>
                            <a:pt x="17167" y="12112"/>
                            <a:pt x="17168" y="12399"/>
                            <a:pt x="17194" y="12584"/>
                          </a:cubicBezTo>
                          <a:cubicBezTo>
                            <a:pt x="17211" y="12707"/>
                            <a:pt x="17239" y="12785"/>
                            <a:pt x="17284" y="12835"/>
                          </a:cubicBezTo>
                          <a:cubicBezTo>
                            <a:pt x="17352" y="12912"/>
                            <a:pt x="17458" y="12926"/>
                            <a:pt x="17626" y="12943"/>
                          </a:cubicBezTo>
                          <a:lnTo>
                            <a:pt x="17929" y="12975"/>
                          </a:lnTo>
                          <a:lnTo>
                            <a:pt x="17917" y="13441"/>
                          </a:lnTo>
                          <a:cubicBezTo>
                            <a:pt x="17914" y="13569"/>
                            <a:pt x="17907" y="13695"/>
                            <a:pt x="17897" y="13795"/>
                          </a:cubicBezTo>
                          <a:cubicBezTo>
                            <a:pt x="17886" y="13894"/>
                            <a:pt x="17874" y="13968"/>
                            <a:pt x="17862" y="13991"/>
                          </a:cubicBezTo>
                          <a:cubicBezTo>
                            <a:pt x="17855" y="14004"/>
                            <a:pt x="17842" y="14014"/>
                            <a:pt x="17826" y="14025"/>
                          </a:cubicBezTo>
                          <a:cubicBezTo>
                            <a:pt x="17778" y="14055"/>
                            <a:pt x="17695" y="14074"/>
                            <a:pt x="17593" y="14074"/>
                          </a:cubicBezTo>
                          <a:cubicBezTo>
                            <a:pt x="17501" y="14074"/>
                            <a:pt x="17440" y="14082"/>
                            <a:pt x="17392" y="14105"/>
                          </a:cubicBezTo>
                          <a:cubicBezTo>
                            <a:pt x="17344" y="14128"/>
                            <a:pt x="17308" y="14169"/>
                            <a:pt x="17266" y="14233"/>
                          </a:cubicBezTo>
                          <a:cubicBezTo>
                            <a:pt x="17241" y="14272"/>
                            <a:pt x="17221" y="14301"/>
                            <a:pt x="17207" y="14339"/>
                          </a:cubicBezTo>
                          <a:cubicBezTo>
                            <a:pt x="17193" y="14377"/>
                            <a:pt x="17183" y="14424"/>
                            <a:pt x="17177" y="14496"/>
                          </a:cubicBezTo>
                          <a:cubicBezTo>
                            <a:pt x="17165" y="14640"/>
                            <a:pt x="17168" y="14884"/>
                            <a:pt x="17170" y="15369"/>
                          </a:cubicBezTo>
                          <a:lnTo>
                            <a:pt x="17175" y="16350"/>
                          </a:lnTo>
                          <a:lnTo>
                            <a:pt x="16960" y="16753"/>
                          </a:lnTo>
                          <a:cubicBezTo>
                            <a:pt x="16759" y="17131"/>
                            <a:pt x="16695" y="17267"/>
                            <a:pt x="16498" y="17315"/>
                          </a:cubicBezTo>
                          <a:cubicBezTo>
                            <a:pt x="16379" y="17344"/>
                            <a:pt x="16212" y="17343"/>
                            <a:pt x="15941" y="17343"/>
                          </a:cubicBezTo>
                          <a:cubicBezTo>
                            <a:pt x="15684" y="17343"/>
                            <a:pt x="15501" y="17351"/>
                            <a:pt x="15369" y="17376"/>
                          </a:cubicBezTo>
                          <a:cubicBezTo>
                            <a:pt x="15149" y="17418"/>
                            <a:pt x="15073" y="17505"/>
                            <a:pt x="15047" y="17673"/>
                          </a:cubicBezTo>
                          <a:cubicBezTo>
                            <a:pt x="15036" y="17750"/>
                            <a:pt x="15022" y="18082"/>
                            <a:pt x="15017" y="18410"/>
                          </a:cubicBezTo>
                          <a:lnTo>
                            <a:pt x="15006" y="19007"/>
                          </a:lnTo>
                          <a:lnTo>
                            <a:pt x="14737" y="19212"/>
                          </a:lnTo>
                          <a:cubicBezTo>
                            <a:pt x="14508" y="19387"/>
                            <a:pt x="13816" y="19754"/>
                            <a:pt x="13394" y="19941"/>
                          </a:cubicBezTo>
                          <a:cubicBezTo>
                            <a:pt x="13253" y="20003"/>
                            <a:pt x="13144" y="20047"/>
                            <a:pt x="13090" y="20055"/>
                          </a:cubicBezTo>
                          <a:lnTo>
                            <a:pt x="12947" y="20075"/>
                          </a:lnTo>
                          <a:lnTo>
                            <a:pt x="12934" y="19668"/>
                          </a:lnTo>
                          <a:cubicBezTo>
                            <a:pt x="12932" y="19589"/>
                            <a:pt x="12929" y="19523"/>
                            <a:pt x="12924" y="19465"/>
                          </a:cubicBezTo>
                          <a:cubicBezTo>
                            <a:pt x="12915" y="19351"/>
                            <a:pt x="12900" y="19270"/>
                            <a:pt x="12877" y="19206"/>
                          </a:cubicBezTo>
                          <a:cubicBezTo>
                            <a:pt x="12865" y="19174"/>
                            <a:pt x="12852" y="19145"/>
                            <a:pt x="12835" y="19117"/>
                          </a:cubicBezTo>
                          <a:lnTo>
                            <a:pt x="12748" y="18976"/>
                          </a:lnTo>
                          <a:lnTo>
                            <a:pt x="10776" y="18976"/>
                          </a:lnTo>
                          <a:cubicBezTo>
                            <a:pt x="9519" y="18976"/>
                            <a:pt x="8776" y="18998"/>
                            <a:pt x="8726" y="19039"/>
                          </a:cubicBezTo>
                          <a:cubicBezTo>
                            <a:pt x="8679" y="19077"/>
                            <a:pt x="8636" y="19201"/>
                            <a:pt x="8607" y="19353"/>
                          </a:cubicBezTo>
                          <a:cubicBezTo>
                            <a:pt x="8577" y="19506"/>
                            <a:pt x="8562" y="19689"/>
                            <a:pt x="8571" y="19847"/>
                          </a:cubicBezTo>
                          <a:cubicBezTo>
                            <a:pt x="8575" y="19929"/>
                            <a:pt x="8573" y="19987"/>
                            <a:pt x="8566" y="20026"/>
                          </a:cubicBezTo>
                          <a:cubicBezTo>
                            <a:pt x="8562" y="20045"/>
                            <a:pt x="8557" y="20058"/>
                            <a:pt x="8550" y="20069"/>
                          </a:cubicBezTo>
                          <a:cubicBezTo>
                            <a:pt x="8543" y="20080"/>
                            <a:pt x="8533" y="20086"/>
                            <a:pt x="8522" y="20088"/>
                          </a:cubicBezTo>
                          <a:cubicBezTo>
                            <a:pt x="8481" y="20098"/>
                            <a:pt x="8250" y="20007"/>
                            <a:pt x="7980" y="19884"/>
                          </a:cubicBezTo>
                          <a:cubicBezTo>
                            <a:pt x="7710" y="19761"/>
                            <a:pt x="7402" y="19608"/>
                            <a:pt x="7205" y="19491"/>
                          </a:cubicBezTo>
                          <a:lnTo>
                            <a:pt x="6895" y="19306"/>
                          </a:lnTo>
                          <a:lnTo>
                            <a:pt x="6875" y="18602"/>
                          </a:lnTo>
                          <a:cubicBezTo>
                            <a:pt x="6870" y="18433"/>
                            <a:pt x="6867" y="18304"/>
                            <a:pt x="6862" y="18203"/>
                          </a:cubicBezTo>
                          <a:cubicBezTo>
                            <a:pt x="6852" y="18002"/>
                            <a:pt x="6837" y="17914"/>
                            <a:pt x="6804" y="17846"/>
                          </a:cubicBezTo>
                          <a:cubicBezTo>
                            <a:pt x="6787" y="17811"/>
                            <a:pt x="6768" y="17782"/>
                            <a:pt x="6740" y="17745"/>
                          </a:cubicBezTo>
                          <a:cubicBezTo>
                            <a:pt x="6712" y="17709"/>
                            <a:pt x="6689" y="17680"/>
                            <a:pt x="6660" y="17659"/>
                          </a:cubicBezTo>
                          <a:cubicBezTo>
                            <a:pt x="6630" y="17638"/>
                            <a:pt x="6594" y="17623"/>
                            <a:pt x="6538" y="17614"/>
                          </a:cubicBezTo>
                          <a:cubicBezTo>
                            <a:pt x="6427" y="17594"/>
                            <a:pt x="6236" y="17594"/>
                            <a:pt x="5863" y="17594"/>
                          </a:cubicBezTo>
                          <a:lnTo>
                            <a:pt x="5101" y="17594"/>
                          </a:lnTo>
                          <a:lnTo>
                            <a:pt x="4904" y="17311"/>
                          </a:lnTo>
                          <a:cubicBezTo>
                            <a:pt x="4850" y="17233"/>
                            <a:pt x="4781" y="17127"/>
                            <a:pt x="4714" y="17016"/>
                          </a:cubicBezTo>
                          <a:cubicBezTo>
                            <a:pt x="4647" y="16905"/>
                            <a:pt x="4581" y="16791"/>
                            <a:pt x="4534" y="16700"/>
                          </a:cubicBezTo>
                          <a:lnTo>
                            <a:pt x="4361" y="16368"/>
                          </a:lnTo>
                          <a:lnTo>
                            <a:pt x="4352" y="15404"/>
                          </a:lnTo>
                          <a:lnTo>
                            <a:pt x="4343" y="14441"/>
                          </a:lnTo>
                          <a:lnTo>
                            <a:pt x="4228" y="14290"/>
                          </a:lnTo>
                          <a:cubicBezTo>
                            <a:pt x="4183" y="14232"/>
                            <a:pt x="4143" y="14193"/>
                            <a:pt x="4094" y="14170"/>
                          </a:cubicBezTo>
                          <a:cubicBezTo>
                            <a:pt x="4069" y="14158"/>
                            <a:pt x="4042" y="14152"/>
                            <a:pt x="4013" y="14146"/>
                          </a:cubicBezTo>
                          <a:cubicBezTo>
                            <a:pt x="3983" y="14141"/>
                            <a:pt x="3950" y="14139"/>
                            <a:pt x="3911" y="14139"/>
                          </a:cubicBezTo>
                          <a:cubicBezTo>
                            <a:pt x="3879" y="14139"/>
                            <a:pt x="3851" y="14136"/>
                            <a:pt x="3826" y="14133"/>
                          </a:cubicBezTo>
                          <a:cubicBezTo>
                            <a:pt x="3776" y="14126"/>
                            <a:pt x="3737" y="14110"/>
                            <a:pt x="3708" y="14078"/>
                          </a:cubicBezTo>
                          <a:cubicBezTo>
                            <a:pt x="3634" y="13998"/>
                            <a:pt x="3618" y="13818"/>
                            <a:pt x="3611" y="13431"/>
                          </a:cubicBezTo>
                          <a:lnTo>
                            <a:pt x="3602" y="12981"/>
                          </a:lnTo>
                          <a:lnTo>
                            <a:pt x="3793" y="12999"/>
                          </a:lnTo>
                          <a:cubicBezTo>
                            <a:pt x="3950" y="13012"/>
                            <a:pt x="4097" y="12959"/>
                            <a:pt x="4199" y="12863"/>
                          </a:cubicBezTo>
                          <a:cubicBezTo>
                            <a:pt x="4220" y="12844"/>
                            <a:pt x="4238" y="12823"/>
                            <a:pt x="4255" y="12800"/>
                          </a:cubicBezTo>
                          <a:cubicBezTo>
                            <a:pt x="4271" y="12777"/>
                            <a:pt x="4285" y="12755"/>
                            <a:pt x="4297" y="12729"/>
                          </a:cubicBezTo>
                          <a:cubicBezTo>
                            <a:pt x="4309" y="12704"/>
                            <a:pt x="4320" y="12677"/>
                            <a:pt x="4327" y="12649"/>
                          </a:cubicBezTo>
                          <a:cubicBezTo>
                            <a:pt x="4340" y="12597"/>
                            <a:pt x="4350" y="12463"/>
                            <a:pt x="4355" y="12279"/>
                          </a:cubicBezTo>
                          <a:cubicBezTo>
                            <a:pt x="4360" y="12095"/>
                            <a:pt x="4362" y="11859"/>
                            <a:pt x="4359" y="11601"/>
                          </a:cubicBezTo>
                          <a:lnTo>
                            <a:pt x="4343" y="10730"/>
                          </a:lnTo>
                          <a:lnTo>
                            <a:pt x="4202" y="10549"/>
                          </a:lnTo>
                          <a:lnTo>
                            <a:pt x="4058" y="10367"/>
                          </a:lnTo>
                          <a:lnTo>
                            <a:pt x="4131" y="10158"/>
                          </a:lnTo>
                          <a:cubicBezTo>
                            <a:pt x="4172" y="10043"/>
                            <a:pt x="4288" y="9788"/>
                            <a:pt x="4388" y="9592"/>
                          </a:cubicBezTo>
                          <a:lnTo>
                            <a:pt x="4571" y="9236"/>
                          </a:lnTo>
                          <a:lnTo>
                            <a:pt x="5601" y="9236"/>
                          </a:lnTo>
                          <a:cubicBezTo>
                            <a:pt x="6166" y="9236"/>
                            <a:pt x="6641" y="9229"/>
                            <a:pt x="6657" y="9221"/>
                          </a:cubicBezTo>
                          <a:cubicBezTo>
                            <a:pt x="6661" y="9218"/>
                            <a:pt x="6665" y="9224"/>
                            <a:pt x="6669" y="9236"/>
                          </a:cubicBezTo>
                          <a:cubicBezTo>
                            <a:pt x="6680" y="9272"/>
                            <a:pt x="6689" y="9363"/>
                            <a:pt x="6691" y="9474"/>
                          </a:cubicBezTo>
                          <a:cubicBezTo>
                            <a:pt x="6692" y="9588"/>
                            <a:pt x="6689" y="9658"/>
                            <a:pt x="6675" y="9708"/>
                          </a:cubicBezTo>
                          <a:cubicBezTo>
                            <a:pt x="6675" y="9708"/>
                            <a:pt x="6675" y="9710"/>
                            <a:pt x="6675" y="9710"/>
                          </a:cubicBezTo>
                          <a:cubicBezTo>
                            <a:pt x="6668" y="9735"/>
                            <a:pt x="6658" y="9753"/>
                            <a:pt x="6644" y="9771"/>
                          </a:cubicBezTo>
                          <a:cubicBezTo>
                            <a:pt x="6631" y="9788"/>
                            <a:pt x="6614" y="9804"/>
                            <a:pt x="6592" y="9820"/>
                          </a:cubicBezTo>
                          <a:cubicBezTo>
                            <a:pt x="6564" y="9841"/>
                            <a:pt x="6535" y="9878"/>
                            <a:pt x="6512" y="9920"/>
                          </a:cubicBezTo>
                          <a:cubicBezTo>
                            <a:pt x="6488" y="9962"/>
                            <a:pt x="6469" y="10009"/>
                            <a:pt x="6463" y="10052"/>
                          </a:cubicBezTo>
                          <a:cubicBezTo>
                            <a:pt x="6452" y="10120"/>
                            <a:pt x="6442" y="10161"/>
                            <a:pt x="6418" y="10180"/>
                          </a:cubicBezTo>
                          <a:cubicBezTo>
                            <a:pt x="6406" y="10190"/>
                            <a:pt x="6390" y="10194"/>
                            <a:pt x="6369" y="10196"/>
                          </a:cubicBezTo>
                          <a:cubicBezTo>
                            <a:pt x="6348" y="10197"/>
                            <a:pt x="6322" y="10194"/>
                            <a:pt x="6289" y="10190"/>
                          </a:cubicBezTo>
                          <a:cubicBezTo>
                            <a:pt x="6228" y="10182"/>
                            <a:pt x="6189" y="10183"/>
                            <a:pt x="6157" y="10203"/>
                          </a:cubicBezTo>
                          <a:cubicBezTo>
                            <a:pt x="6140" y="10214"/>
                            <a:pt x="6126" y="10230"/>
                            <a:pt x="6113" y="10251"/>
                          </a:cubicBezTo>
                          <a:cubicBezTo>
                            <a:pt x="6100" y="10271"/>
                            <a:pt x="6087" y="10295"/>
                            <a:pt x="6073" y="10327"/>
                          </a:cubicBezTo>
                          <a:cubicBezTo>
                            <a:pt x="6034" y="10417"/>
                            <a:pt x="6010" y="10574"/>
                            <a:pt x="6018" y="10693"/>
                          </a:cubicBezTo>
                          <a:cubicBezTo>
                            <a:pt x="6021" y="10744"/>
                            <a:pt x="6023" y="10782"/>
                            <a:pt x="6023" y="10811"/>
                          </a:cubicBezTo>
                          <a:cubicBezTo>
                            <a:pt x="6023" y="10811"/>
                            <a:pt x="6023" y="10813"/>
                            <a:pt x="6023" y="10813"/>
                          </a:cubicBezTo>
                          <a:cubicBezTo>
                            <a:pt x="6022" y="10841"/>
                            <a:pt x="6018" y="10860"/>
                            <a:pt x="6010" y="10872"/>
                          </a:cubicBezTo>
                          <a:cubicBezTo>
                            <a:pt x="5992" y="10896"/>
                            <a:pt x="5954" y="10891"/>
                            <a:pt x="5880" y="10882"/>
                          </a:cubicBezTo>
                          <a:cubicBezTo>
                            <a:pt x="5817" y="10873"/>
                            <a:pt x="5777" y="10874"/>
                            <a:pt x="5744" y="10895"/>
                          </a:cubicBezTo>
                          <a:cubicBezTo>
                            <a:pt x="5728" y="10906"/>
                            <a:pt x="5713" y="10922"/>
                            <a:pt x="5700" y="10943"/>
                          </a:cubicBezTo>
                          <a:cubicBezTo>
                            <a:pt x="5686" y="10964"/>
                            <a:pt x="5673" y="10991"/>
                            <a:pt x="5659" y="11025"/>
                          </a:cubicBezTo>
                          <a:cubicBezTo>
                            <a:pt x="5631" y="11089"/>
                            <a:pt x="5615" y="11139"/>
                            <a:pt x="5611" y="11186"/>
                          </a:cubicBezTo>
                          <a:cubicBezTo>
                            <a:pt x="5607" y="11234"/>
                            <a:pt x="5615" y="11280"/>
                            <a:pt x="5632" y="11338"/>
                          </a:cubicBezTo>
                          <a:cubicBezTo>
                            <a:pt x="5656" y="11416"/>
                            <a:pt x="5655" y="11486"/>
                            <a:pt x="5637" y="11538"/>
                          </a:cubicBezTo>
                          <a:cubicBezTo>
                            <a:pt x="5628" y="11564"/>
                            <a:pt x="5614" y="11586"/>
                            <a:pt x="5596" y="11601"/>
                          </a:cubicBezTo>
                          <a:cubicBezTo>
                            <a:pt x="5579" y="11616"/>
                            <a:pt x="5556" y="11625"/>
                            <a:pt x="5531" y="11625"/>
                          </a:cubicBezTo>
                          <a:cubicBezTo>
                            <a:pt x="5510" y="11625"/>
                            <a:pt x="5489" y="11641"/>
                            <a:pt x="5468" y="11670"/>
                          </a:cubicBezTo>
                          <a:cubicBezTo>
                            <a:pt x="5447" y="11698"/>
                            <a:pt x="5430" y="11735"/>
                            <a:pt x="5412" y="11782"/>
                          </a:cubicBezTo>
                          <a:cubicBezTo>
                            <a:pt x="5378" y="11875"/>
                            <a:pt x="5352" y="11995"/>
                            <a:pt x="5352" y="12104"/>
                          </a:cubicBezTo>
                          <a:cubicBezTo>
                            <a:pt x="5352" y="12177"/>
                            <a:pt x="5354" y="12237"/>
                            <a:pt x="5360" y="12289"/>
                          </a:cubicBezTo>
                          <a:cubicBezTo>
                            <a:pt x="5365" y="12341"/>
                            <a:pt x="5375" y="12387"/>
                            <a:pt x="5388" y="12425"/>
                          </a:cubicBezTo>
                          <a:cubicBezTo>
                            <a:pt x="5402" y="12462"/>
                            <a:pt x="5419" y="12493"/>
                            <a:pt x="5442" y="12523"/>
                          </a:cubicBezTo>
                          <a:cubicBezTo>
                            <a:pt x="5466" y="12553"/>
                            <a:pt x="5494" y="12581"/>
                            <a:pt x="5530" y="12609"/>
                          </a:cubicBezTo>
                          <a:lnTo>
                            <a:pt x="5656" y="12708"/>
                          </a:lnTo>
                          <a:lnTo>
                            <a:pt x="5545" y="12831"/>
                          </a:lnTo>
                          <a:cubicBezTo>
                            <a:pt x="5435" y="12954"/>
                            <a:pt x="5412" y="13126"/>
                            <a:pt x="5449" y="13254"/>
                          </a:cubicBezTo>
                          <a:cubicBezTo>
                            <a:pt x="5458" y="13286"/>
                            <a:pt x="5470" y="13315"/>
                            <a:pt x="5486" y="13341"/>
                          </a:cubicBezTo>
                          <a:cubicBezTo>
                            <a:pt x="5519" y="13391"/>
                            <a:pt x="5564" y="13425"/>
                            <a:pt x="5620" y="13431"/>
                          </a:cubicBezTo>
                          <a:cubicBezTo>
                            <a:pt x="5648" y="13434"/>
                            <a:pt x="5679" y="13430"/>
                            <a:pt x="5711" y="13417"/>
                          </a:cubicBezTo>
                          <a:cubicBezTo>
                            <a:pt x="5786" y="13389"/>
                            <a:pt x="5841" y="13414"/>
                            <a:pt x="5907" y="13508"/>
                          </a:cubicBezTo>
                          <a:cubicBezTo>
                            <a:pt x="5925" y="13534"/>
                            <a:pt x="5941" y="13555"/>
                            <a:pt x="5956" y="13571"/>
                          </a:cubicBezTo>
                          <a:cubicBezTo>
                            <a:pt x="6002" y="13617"/>
                            <a:pt x="6041" y="13615"/>
                            <a:pt x="6103" y="13578"/>
                          </a:cubicBezTo>
                          <a:cubicBezTo>
                            <a:pt x="6160" y="13545"/>
                            <a:pt x="6218" y="13469"/>
                            <a:pt x="6234" y="13407"/>
                          </a:cubicBezTo>
                          <a:cubicBezTo>
                            <a:pt x="6258" y="13313"/>
                            <a:pt x="6285" y="13337"/>
                            <a:pt x="6419" y="13574"/>
                          </a:cubicBezTo>
                          <a:lnTo>
                            <a:pt x="6577" y="13854"/>
                          </a:lnTo>
                          <a:lnTo>
                            <a:pt x="6498" y="14009"/>
                          </a:lnTo>
                          <a:cubicBezTo>
                            <a:pt x="6470" y="14063"/>
                            <a:pt x="6451" y="14121"/>
                            <a:pt x="6440" y="14188"/>
                          </a:cubicBezTo>
                          <a:cubicBezTo>
                            <a:pt x="6429" y="14254"/>
                            <a:pt x="6425" y="14329"/>
                            <a:pt x="6429" y="14418"/>
                          </a:cubicBezTo>
                          <a:cubicBezTo>
                            <a:pt x="6435" y="14542"/>
                            <a:pt x="6438" y="14606"/>
                            <a:pt x="6422" y="14640"/>
                          </a:cubicBezTo>
                          <a:cubicBezTo>
                            <a:pt x="6414" y="14657"/>
                            <a:pt x="6401" y="14665"/>
                            <a:pt x="6382" y="14671"/>
                          </a:cubicBezTo>
                          <a:cubicBezTo>
                            <a:pt x="6363" y="14677"/>
                            <a:pt x="6337" y="14680"/>
                            <a:pt x="6303" y="14683"/>
                          </a:cubicBezTo>
                          <a:cubicBezTo>
                            <a:pt x="6126" y="14697"/>
                            <a:pt x="6039" y="14830"/>
                            <a:pt x="6043" y="15084"/>
                          </a:cubicBezTo>
                          <a:cubicBezTo>
                            <a:pt x="6046" y="15211"/>
                            <a:pt x="6059" y="15291"/>
                            <a:pt x="6094" y="15345"/>
                          </a:cubicBezTo>
                          <a:cubicBezTo>
                            <a:pt x="6112" y="15372"/>
                            <a:pt x="6135" y="15393"/>
                            <a:pt x="6167" y="15410"/>
                          </a:cubicBezTo>
                          <a:cubicBezTo>
                            <a:pt x="6199" y="15427"/>
                            <a:pt x="6237" y="15439"/>
                            <a:pt x="6287" y="15452"/>
                          </a:cubicBezTo>
                          <a:cubicBezTo>
                            <a:pt x="6419" y="15484"/>
                            <a:pt x="6445" y="15516"/>
                            <a:pt x="6456" y="15662"/>
                          </a:cubicBezTo>
                          <a:cubicBezTo>
                            <a:pt x="6460" y="15712"/>
                            <a:pt x="6470" y="15757"/>
                            <a:pt x="6486" y="15796"/>
                          </a:cubicBezTo>
                          <a:cubicBezTo>
                            <a:pt x="6534" y="15912"/>
                            <a:pt x="6632" y="15975"/>
                            <a:pt x="6740" y="15943"/>
                          </a:cubicBezTo>
                          <a:cubicBezTo>
                            <a:pt x="6784" y="15930"/>
                            <a:pt x="6806" y="15931"/>
                            <a:pt x="6826" y="15951"/>
                          </a:cubicBezTo>
                          <a:cubicBezTo>
                            <a:pt x="6829" y="15955"/>
                            <a:pt x="6834" y="15953"/>
                            <a:pt x="6837" y="15959"/>
                          </a:cubicBezTo>
                          <a:cubicBezTo>
                            <a:pt x="6858" y="15994"/>
                            <a:pt x="6871" y="16067"/>
                            <a:pt x="6893" y="16210"/>
                          </a:cubicBezTo>
                          <a:cubicBezTo>
                            <a:pt x="6933" y="16480"/>
                            <a:pt x="6987" y="16550"/>
                            <a:pt x="7191" y="16586"/>
                          </a:cubicBezTo>
                          <a:cubicBezTo>
                            <a:pt x="7358" y="16615"/>
                            <a:pt x="7398" y="16648"/>
                            <a:pt x="7446" y="16800"/>
                          </a:cubicBezTo>
                          <a:cubicBezTo>
                            <a:pt x="7459" y="16841"/>
                            <a:pt x="7469" y="16873"/>
                            <a:pt x="7481" y="16896"/>
                          </a:cubicBezTo>
                          <a:cubicBezTo>
                            <a:pt x="7492" y="16920"/>
                            <a:pt x="7503" y="16935"/>
                            <a:pt x="7518" y="16945"/>
                          </a:cubicBezTo>
                          <a:cubicBezTo>
                            <a:pt x="7548" y="16966"/>
                            <a:pt x="7589" y="16962"/>
                            <a:pt x="7662" y="16947"/>
                          </a:cubicBezTo>
                          <a:cubicBezTo>
                            <a:pt x="7733" y="16933"/>
                            <a:pt x="7774" y="16929"/>
                            <a:pt x="7804" y="16947"/>
                          </a:cubicBezTo>
                          <a:cubicBezTo>
                            <a:pt x="7819" y="16957"/>
                            <a:pt x="7830" y="16973"/>
                            <a:pt x="7841" y="16995"/>
                          </a:cubicBezTo>
                          <a:cubicBezTo>
                            <a:pt x="7852" y="17016"/>
                            <a:pt x="7862" y="17044"/>
                            <a:pt x="7873" y="17081"/>
                          </a:cubicBezTo>
                          <a:cubicBezTo>
                            <a:pt x="7892" y="17139"/>
                            <a:pt x="7918" y="17191"/>
                            <a:pt x="7948" y="17234"/>
                          </a:cubicBezTo>
                          <a:cubicBezTo>
                            <a:pt x="7978" y="17278"/>
                            <a:pt x="8012" y="17313"/>
                            <a:pt x="8050" y="17339"/>
                          </a:cubicBezTo>
                          <a:cubicBezTo>
                            <a:pt x="8087" y="17364"/>
                            <a:pt x="8126" y="17380"/>
                            <a:pt x="8165" y="17384"/>
                          </a:cubicBezTo>
                          <a:cubicBezTo>
                            <a:pt x="8205" y="17388"/>
                            <a:pt x="8245" y="17379"/>
                            <a:pt x="8281" y="17358"/>
                          </a:cubicBezTo>
                          <a:cubicBezTo>
                            <a:pt x="8306" y="17344"/>
                            <a:pt x="8326" y="17334"/>
                            <a:pt x="8343" y="17329"/>
                          </a:cubicBezTo>
                          <a:cubicBezTo>
                            <a:pt x="8377" y="17319"/>
                            <a:pt x="8398" y="17329"/>
                            <a:pt x="8421" y="17366"/>
                          </a:cubicBezTo>
                          <a:cubicBezTo>
                            <a:pt x="8433" y="17385"/>
                            <a:pt x="8445" y="17410"/>
                            <a:pt x="8459" y="17443"/>
                          </a:cubicBezTo>
                          <a:cubicBezTo>
                            <a:pt x="8483" y="17498"/>
                            <a:pt x="8510" y="17542"/>
                            <a:pt x="8540" y="17574"/>
                          </a:cubicBezTo>
                          <a:cubicBezTo>
                            <a:pt x="8570" y="17607"/>
                            <a:pt x="8602" y="17625"/>
                            <a:pt x="8635" y="17633"/>
                          </a:cubicBezTo>
                          <a:cubicBezTo>
                            <a:pt x="8668" y="17642"/>
                            <a:pt x="8702" y="17639"/>
                            <a:pt x="8735" y="17622"/>
                          </a:cubicBezTo>
                          <a:cubicBezTo>
                            <a:pt x="8768" y="17605"/>
                            <a:pt x="8800" y="17575"/>
                            <a:pt x="8829" y="17533"/>
                          </a:cubicBezTo>
                          <a:lnTo>
                            <a:pt x="8926" y="17394"/>
                          </a:lnTo>
                          <a:lnTo>
                            <a:pt x="8981" y="17572"/>
                          </a:lnTo>
                          <a:cubicBezTo>
                            <a:pt x="9022" y="17702"/>
                            <a:pt x="9072" y="17755"/>
                            <a:pt x="9164" y="17769"/>
                          </a:cubicBezTo>
                          <a:cubicBezTo>
                            <a:pt x="9202" y="17775"/>
                            <a:pt x="9237" y="17771"/>
                            <a:pt x="9267" y="17757"/>
                          </a:cubicBezTo>
                          <a:cubicBezTo>
                            <a:pt x="9356" y="17716"/>
                            <a:pt x="9404" y="17590"/>
                            <a:pt x="9406" y="17388"/>
                          </a:cubicBezTo>
                          <a:cubicBezTo>
                            <a:pt x="9407" y="17211"/>
                            <a:pt x="9419" y="17195"/>
                            <a:pt x="9551" y="17191"/>
                          </a:cubicBezTo>
                          <a:cubicBezTo>
                            <a:pt x="9689" y="17187"/>
                            <a:pt x="9696" y="17197"/>
                            <a:pt x="9708" y="17423"/>
                          </a:cubicBezTo>
                          <a:cubicBezTo>
                            <a:pt x="9714" y="17537"/>
                            <a:pt x="9738" y="17628"/>
                            <a:pt x="9771" y="17694"/>
                          </a:cubicBezTo>
                          <a:cubicBezTo>
                            <a:pt x="9788" y="17728"/>
                            <a:pt x="9808" y="17754"/>
                            <a:pt x="9829" y="17775"/>
                          </a:cubicBezTo>
                          <a:cubicBezTo>
                            <a:pt x="9850" y="17796"/>
                            <a:pt x="9873" y="17811"/>
                            <a:pt x="9896" y="17818"/>
                          </a:cubicBezTo>
                          <a:cubicBezTo>
                            <a:pt x="9966" y="17841"/>
                            <a:pt x="10043" y="17802"/>
                            <a:pt x="10100" y="17694"/>
                          </a:cubicBezTo>
                          <a:cubicBezTo>
                            <a:pt x="10120" y="17658"/>
                            <a:pt x="10137" y="17614"/>
                            <a:pt x="10151" y="17563"/>
                          </a:cubicBezTo>
                          <a:cubicBezTo>
                            <a:pt x="10164" y="17515"/>
                            <a:pt x="10174" y="17480"/>
                            <a:pt x="10184" y="17453"/>
                          </a:cubicBezTo>
                          <a:cubicBezTo>
                            <a:pt x="10185" y="17452"/>
                            <a:pt x="10184" y="17451"/>
                            <a:pt x="10184" y="17451"/>
                          </a:cubicBezTo>
                          <a:cubicBezTo>
                            <a:pt x="10216" y="17369"/>
                            <a:pt x="10248" y="17371"/>
                            <a:pt x="10341" y="17401"/>
                          </a:cubicBezTo>
                          <a:cubicBezTo>
                            <a:pt x="10452" y="17437"/>
                            <a:pt x="10475" y="17472"/>
                            <a:pt x="10466" y="17592"/>
                          </a:cubicBezTo>
                          <a:cubicBezTo>
                            <a:pt x="10450" y="17816"/>
                            <a:pt x="10563" y="18034"/>
                            <a:pt x="10697" y="18034"/>
                          </a:cubicBezTo>
                          <a:cubicBezTo>
                            <a:pt x="10728" y="18034"/>
                            <a:pt x="10762" y="18024"/>
                            <a:pt x="10792" y="18011"/>
                          </a:cubicBezTo>
                          <a:cubicBezTo>
                            <a:pt x="10821" y="17997"/>
                            <a:pt x="10846" y="17978"/>
                            <a:pt x="10860" y="17958"/>
                          </a:cubicBezTo>
                          <a:cubicBezTo>
                            <a:pt x="10891" y="17910"/>
                            <a:pt x="10908" y="17801"/>
                            <a:pt x="10909" y="17690"/>
                          </a:cubicBezTo>
                          <a:cubicBezTo>
                            <a:pt x="10910" y="17580"/>
                            <a:pt x="10894" y="17469"/>
                            <a:pt x="10864" y="17423"/>
                          </a:cubicBezTo>
                          <a:cubicBezTo>
                            <a:pt x="10856" y="17410"/>
                            <a:pt x="10850" y="17399"/>
                            <a:pt x="10847" y="17388"/>
                          </a:cubicBezTo>
                          <a:cubicBezTo>
                            <a:pt x="10845" y="17376"/>
                            <a:pt x="10846" y="17364"/>
                            <a:pt x="10850" y="17352"/>
                          </a:cubicBezTo>
                          <a:cubicBezTo>
                            <a:pt x="10857" y="17329"/>
                            <a:pt x="10879" y="17305"/>
                            <a:pt x="10913" y="17278"/>
                          </a:cubicBezTo>
                          <a:cubicBezTo>
                            <a:pt x="10929" y="17264"/>
                            <a:pt x="10944" y="17254"/>
                            <a:pt x="10959" y="17248"/>
                          </a:cubicBezTo>
                          <a:cubicBezTo>
                            <a:pt x="10974" y="17243"/>
                            <a:pt x="10989" y="17242"/>
                            <a:pt x="11002" y="17244"/>
                          </a:cubicBezTo>
                          <a:cubicBezTo>
                            <a:pt x="11027" y="17249"/>
                            <a:pt x="11048" y="17267"/>
                            <a:pt x="11062" y="17297"/>
                          </a:cubicBezTo>
                          <a:cubicBezTo>
                            <a:pt x="11069" y="17312"/>
                            <a:pt x="11075" y="17330"/>
                            <a:pt x="11078" y="17350"/>
                          </a:cubicBezTo>
                          <a:cubicBezTo>
                            <a:pt x="11086" y="17391"/>
                            <a:pt x="11086" y="17442"/>
                            <a:pt x="11079" y="17500"/>
                          </a:cubicBezTo>
                          <a:cubicBezTo>
                            <a:pt x="11075" y="17529"/>
                            <a:pt x="11070" y="17560"/>
                            <a:pt x="11062" y="17592"/>
                          </a:cubicBezTo>
                          <a:cubicBezTo>
                            <a:pt x="11036" y="17698"/>
                            <a:pt x="11032" y="17795"/>
                            <a:pt x="11045" y="17875"/>
                          </a:cubicBezTo>
                          <a:cubicBezTo>
                            <a:pt x="11052" y="17917"/>
                            <a:pt x="11066" y="17954"/>
                            <a:pt x="11083" y="17985"/>
                          </a:cubicBezTo>
                          <a:cubicBezTo>
                            <a:pt x="11087" y="17994"/>
                            <a:pt x="11090" y="18003"/>
                            <a:pt x="11096" y="18011"/>
                          </a:cubicBezTo>
                          <a:cubicBezTo>
                            <a:pt x="11108" y="18029"/>
                            <a:pt x="11122" y="18045"/>
                            <a:pt x="11138" y="18058"/>
                          </a:cubicBezTo>
                          <a:cubicBezTo>
                            <a:pt x="11169" y="18083"/>
                            <a:pt x="11206" y="18095"/>
                            <a:pt x="11250" y="18095"/>
                          </a:cubicBezTo>
                          <a:cubicBezTo>
                            <a:pt x="11408" y="18095"/>
                            <a:pt x="11485" y="18002"/>
                            <a:pt x="11485" y="17808"/>
                          </a:cubicBezTo>
                          <a:cubicBezTo>
                            <a:pt x="11485" y="17728"/>
                            <a:pt x="11510" y="17653"/>
                            <a:pt x="11543" y="17604"/>
                          </a:cubicBezTo>
                          <a:cubicBezTo>
                            <a:pt x="11576" y="17555"/>
                            <a:pt x="11618" y="17532"/>
                            <a:pt x="11651" y="17563"/>
                          </a:cubicBezTo>
                          <a:cubicBezTo>
                            <a:pt x="11677" y="17586"/>
                            <a:pt x="11687" y="17651"/>
                            <a:pt x="11673" y="17704"/>
                          </a:cubicBezTo>
                          <a:cubicBezTo>
                            <a:pt x="11663" y="17745"/>
                            <a:pt x="11664" y="17789"/>
                            <a:pt x="11672" y="17834"/>
                          </a:cubicBezTo>
                          <a:cubicBezTo>
                            <a:pt x="11693" y="17945"/>
                            <a:pt x="11764" y="18053"/>
                            <a:pt x="11846" y="18086"/>
                          </a:cubicBezTo>
                          <a:cubicBezTo>
                            <a:pt x="11862" y="18092"/>
                            <a:pt x="11879" y="18095"/>
                            <a:pt x="11896" y="18095"/>
                          </a:cubicBezTo>
                          <a:cubicBezTo>
                            <a:pt x="11925" y="18095"/>
                            <a:pt x="11956" y="18084"/>
                            <a:pt x="11986" y="18062"/>
                          </a:cubicBezTo>
                          <a:cubicBezTo>
                            <a:pt x="12046" y="18019"/>
                            <a:pt x="12101" y="17942"/>
                            <a:pt x="12121" y="17873"/>
                          </a:cubicBezTo>
                          <a:cubicBezTo>
                            <a:pt x="12121" y="17873"/>
                            <a:pt x="12121" y="17872"/>
                            <a:pt x="12121" y="17871"/>
                          </a:cubicBezTo>
                          <a:cubicBezTo>
                            <a:pt x="12131" y="17837"/>
                            <a:pt x="12133" y="17805"/>
                            <a:pt x="12122" y="17779"/>
                          </a:cubicBezTo>
                          <a:cubicBezTo>
                            <a:pt x="12116" y="17762"/>
                            <a:pt x="12117" y="17743"/>
                            <a:pt x="12124" y="17724"/>
                          </a:cubicBezTo>
                          <a:cubicBezTo>
                            <a:pt x="12131" y="17704"/>
                            <a:pt x="12145" y="17686"/>
                            <a:pt x="12164" y="17667"/>
                          </a:cubicBezTo>
                          <a:cubicBezTo>
                            <a:pt x="12201" y="17630"/>
                            <a:pt x="12257" y="17596"/>
                            <a:pt x="12323" y="17578"/>
                          </a:cubicBezTo>
                          <a:cubicBezTo>
                            <a:pt x="12344" y="17573"/>
                            <a:pt x="12361" y="17571"/>
                            <a:pt x="12377" y="17571"/>
                          </a:cubicBezTo>
                          <a:cubicBezTo>
                            <a:pt x="12401" y="17570"/>
                            <a:pt x="12419" y="17577"/>
                            <a:pt x="12433" y="17590"/>
                          </a:cubicBezTo>
                          <a:cubicBezTo>
                            <a:pt x="12437" y="17595"/>
                            <a:pt x="12443" y="17598"/>
                            <a:pt x="12447" y="17604"/>
                          </a:cubicBezTo>
                          <a:cubicBezTo>
                            <a:pt x="12454" y="17616"/>
                            <a:pt x="12459" y="17631"/>
                            <a:pt x="12463" y="17649"/>
                          </a:cubicBezTo>
                          <a:cubicBezTo>
                            <a:pt x="12472" y="17684"/>
                            <a:pt x="12482" y="17713"/>
                            <a:pt x="12494" y="17738"/>
                          </a:cubicBezTo>
                          <a:cubicBezTo>
                            <a:pt x="12507" y="17762"/>
                            <a:pt x="12522" y="17783"/>
                            <a:pt x="12539" y="17799"/>
                          </a:cubicBezTo>
                          <a:cubicBezTo>
                            <a:pt x="12574" y="17830"/>
                            <a:pt x="12619" y="17843"/>
                            <a:pt x="12681" y="17844"/>
                          </a:cubicBezTo>
                          <a:cubicBezTo>
                            <a:pt x="12810" y="17845"/>
                            <a:pt x="12886" y="17738"/>
                            <a:pt x="12886" y="17553"/>
                          </a:cubicBezTo>
                          <a:cubicBezTo>
                            <a:pt x="12886" y="17502"/>
                            <a:pt x="12890" y="17461"/>
                            <a:pt x="12898" y="17431"/>
                          </a:cubicBezTo>
                          <a:cubicBezTo>
                            <a:pt x="12903" y="17416"/>
                            <a:pt x="12909" y="17403"/>
                            <a:pt x="12915" y="17394"/>
                          </a:cubicBezTo>
                          <a:cubicBezTo>
                            <a:pt x="12946" y="17346"/>
                            <a:pt x="13000" y="17366"/>
                            <a:pt x="13066" y="17460"/>
                          </a:cubicBezTo>
                          <a:cubicBezTo>
                            <a:pt x="13087" y="17491"/>
                            <a:pt x="13109" y="17514"/>
                            <a:pt x="13133" y="17533"/>
                          </a:cubicBezTo>
                          <a:cubicBezTo>
                            <a:pt x="13133" y="17533"/>
                            <a:pt x="13134" y="17535"/>
                            <a:pt x="13134" y="17535"/>
                          </a:cubicBezTo>
                          <a:cubicBezTo>
                            <a:pt x="13181" y="17572"/>
                            <a:pt x="13232" y="17586"/>
                            <a:pt x="13279" y="17582"/>
                          </a:cubicBezTo>
                          <a:cubicBezTo>
                            <a:pt x="13399" y="17572"/>
                            <a:pt x="13503" y="17440"/>
                            <a:pt x="13503" y="17234"/>
                          </a:cubicBezTo>
                          <a:cubicBezTo>
                            <a:pt x="13503" y="17151"/>
                            <a:pt x="13523" y="17087"/>
                            <a:pt x="13570" y="17030"/>
                          </a:cubicBezTo>
                          <a:cubicBezTo>
                            <a:pt x="13594" y="17001"/>
                            <a:pt x="13625" y="16974"/>
                            <a:pt x="13664" y="16947"/>
                          </a:cubicBezTo>
                          <a:cubicBezTo>
                            <a:pt x="13703" y="16921"/>
                            <a:pt x="13749" y="16897"/>
                            <a:pt x="13806" y="16871"/>
                          </a:cubicBezTo>
                          <a:cubicBezTo>
                            <a:pt x="13975" y="16793"/>
                            <a:pt x="13995" y="16795"/>
                            <a:pt x="14063" y="16910"/>
                          </a:cubicBezTo>
                          <a:cubicBezTo>
                            <a:pt x="14086" y="16949"/>
                            <a:pt x="14112" y="16978"/>
                            <a:pt x="14139" y="16997"/>
                          </a:cubicBezTo>
                          <a:cubicBezTo>
                            <a:pt x="14166" y="17016"/>
                            <a:pt x="14194" y="17027"/>
                            <a:pt x="14221" y="17028"/>
                          </a:cubicBezTo>
                          <a:cubicBezTo>
                            <a:pt x="14331" y="17034"/>
                            <a:pt x="14437" y="16910"/>
                            <a:pt x="14463" y="16749"/>
                          </a:cubicBezTo>
                          <a:cubicBezTo>
                            <a:pt x="14463" y="16749"/>
                            <a:pt x="14463" y="16747"/>
                            <a:pt x="14463" y="16747"/>
                          </a:cubicBezTo>
                          <a:cubicBezTo>
                            <a:pt x="14476" y="16666"/>
                            <a:pt x="14469" y="16576"/>
                            <a:pt x="14431" y="16487"/>
                          </a:cubicBezTo>
                          <a:cubicBezTo>
                            <a:pt x="14366" y="16335"/>
                            <a:pt x="14366" y="16331"/>
                            <a:pt x="14490" y="16265"/>
                          </a:cubicBezTo>
                          <a:cubicBezTo>
                            <a:pt x="14543" y="16237"/>
                            <a:pt x="14603" y="16167"/>
                            <a:pt x="14645" y="16090"/>
                          </a:cubicBezTo>
                          <a:cubicBezTo>
                            <a:pt x="14658" y="16065"/>
                            <a:pt x="14671" y="16039"/>
                            <a:pt x="14679" y="16014"/>
                          </a:cubicBezTo>
                          <a:cubicBezTo>
                            <a:pt x="14710" y="15924"/>
                            <a:pt x="14745" y="15875"/>
                            <a:pt x="14772" y="15870"/>
                          </a:cubicBezTo>
                          <a:cubicBezTo>
                            <a:pt x="14772" y="15870"/>
                            <a:pt x="14773" y="15870"/>
                            <a:pt x="14773" y="15870"/>
                          </a:cubicBezTo>
                          <a:cubicBezTo>
                            <a:pt x="14801" y="15866"/>
                            <a:pt x="14821" y="15906"/>
                            <a:pt x="14821" y="15992"/>
                          </a:cubicBezTo>
                          <a:cubicBezTo>
                            <a:pt x="14821" y="16010"/>
                            <a:pt x="14822" y="16027"/>
                            <a:pt x="14826" y="16043"/>
                          </a:cubicBezTo>
                          <a:cubicBezTo>
                            <a:pt x="14830" y="16059"/>
                            <a:pt x="14838" y="16073"/>
                            <a:pt x="14845" y="16086"/>
                          </a:cubicBezTo>
                          <a:cubicBezTo>
                            <a:pt x="14892" y="16167"/>
                            <a:pt x="14994" y="16202"/>
                            <a:pt x="15085" y="16149"/>
                          </a:cubicBezTo>
                          <a:cubicBezTo>
                            <a:pt x="15163" y="16104"/>
                            <a:pt x="15191" y="16045"/>
                            <a:pt x="15190" y="15915"/>
                          </a:cubicBezTo>
                          <a:cubicBezTo>
                            <a:pt x="15190" y="15813"/>
                            <a:pt x="15181" y="15738"/>
                            <a:pt x="15161" y="15684"/>
                          </a:cubicBezTo>
                          <a:cubicBezTo>
                            <a:pt x="15140" y="15629"/>
                            <a:pt x="15107" y="15591"/>
                            <a:pt x="15058" y="15564"/>
                          </a:cubicBezTo>
                          <a:cubicBezTo>
                            <a:pt x="15018" y="15541"/>
                            <a:pt x="14984" y="15480"/>
                            <a:pt x="14984" y="15426"/>
                          </a:cubicBezTo>
                          <a:cubicBezTo>
                            <a:pt x="14984" y="15399"/>
                            <a:pt x="14993" y="15370"/>
                            <a:pt x="15006" y="15345"/>
                          </a:cubicBezTo>
                          <a:cubicBezTo>
                            <a:pt x="15019" y="15321"/>
                            <a:pt x="15038" y="15299"/>
                            <a:pt x="15058" y="15288"/>
                          </a:cubicBezTo>
                          <a:cubicBezTo>
                            <a:pt x="15097" y="15267"/>
                            <a:pt x="15160" y="15211"/>
                            <a:pt x="15197" y="15163"/>
                          </a:cubicBezTo>
                          <a:cubicBezTo>
                            <a:pt x="15210" y="15146"/>
                            <a:pt x="15221" y="15132"/>
                            <a:pt x="15233" y="15123"/>
                          </a:cubicBezTo>
                          <a:cubicBezTo>
                            <a:pt x="15245" y="15114"/>
                            <a:pt x="15257" y="15109"/>
                            <a:pt x="15270" y="15108"/>
                          </a:cubicBezTo>
                          <a:cubicBezTo>
                            <a:pt x="15296" y="15106"/>
                            <a:pt x="15326" y="15120"/>
                            <a:pt x="15368" y="15149"/>
                          </a:cubicBezTo>
                          <a:cubicBezTo>
                            <a:pt x="15399" y="15171"/>
                            <a:pt x="15429" y="15184"/>
                            <a:pt x="15459" y="15190"/>
                          </a:cubicBezTo>
                          <a:cubicBezTo>
                            <a:pt x="15519" y="15203"/>
                            <a:pt x="15574" y="15188"/>
                            <a:pt x="15620" y="15153"/>
                          </a:cubicBezTo>
                          <a:cubicBezTo>
                            <a:pt x="15690" y="15100"/>
                            <a:pt x="15738" y="15002"/>
                            <a:pt x="15749" y="14884"/>
                          </a:cubicBezTo>
                          <a:cubicBezTo>
                            <a:pt x="15756" y="14805"/>
                            <a:pt x="15745" y="14718"/>
                            <a:pt x="15713" y="14630"/>
                          </a:cubicBezTo>
                          <a:cubicBezTo>
                            <a:pt x="15694" y="14580"/>
                            <a:pt x="15682" y="14538"/>
                            <a:pt x="15675" y="14506"/>
                          </a:cubicBezTo>
                          <a:cubicBezTo>
                            <a:pt x="15656" y="14411"/>
                            <a:pt x="15696" y="14396"/>
                            <a:pt x="15807" y="14429"/>
                          </a:cubicBezTo>
                          <a:cubicBezTo>
                            <a:pt x="15854" y="14444"/>
                            <a:pt x="15896" y="14439"/>
                            <a:pt x="15932" y="14418"/>
                          </a:cubicBezTo>
                          <a:cubicBezTo>
                            <a:pt x="15968" y="14397"/>
                            <a:pt x="15996" y="14360"/>
                            <a:pt x="16016" y="14314"/>
                          </a:cubicBezTo>
                          <a:cubicBezTo>
                            <a:pt x="16021" y="14303"/>
                            <a:pt x="16024" y="14290"/>
                            <a:pt x="16028" y="14278"/>
                          </a:cubicBezTo>
                          <a:cubicBezTo>
                            <a:pt x="16032" y="14265"/>
                            <a:pt x="16038" y="14253"/>
                            <a:pt x="16041" y="14239"/>
                          </a:cubicBezTo>
                          <a:cubicBezTo>
                            <a:pt x="16046" y="14215"/>
                            <a:pt x="16046" y="14190"/>
                            <a:pt x="16047" y="14164"/>
                          </a:cubicBezTo>
                          <a:cubicBezTo>
                            <a:pt x="16048" y="14160"/>
                            <a:pt x="16049" y="14155"/>
                            <a:pt x="16049" y="14150"/>
                          </a:cubicBezTo>
                          <a:cubicBezTo>
                            <a:pt x="16049" y="14120"/>
                            <a:pt x="16048" y="14087"/>
                            <a:pt x="16042" y="14054"/>
                          </a:cubicBezTo>
                          <a:cubicBezTo>
                            <a:pt x="16037" y="14021"/>
                            <a:pt x="16027" y="13987"/>
                            <a:pt x="16015" y="13954"/>
                          </a:cubicBezTo>
                          <a:cubicBezTo>
                            <a:pt x="16000" y="13910"/>
                            <a:pt x="15997" y="13876"/>
                            <a:pt x="16006" y="13838"/>
                          </a:cubicBezTo>
                          <a:cubicBezTo>
                            <a:pt x="16016" y="13800"/>
                            <a:pt x="16039" y="13760"/>
                            <a:pt x="16078" y="13708"/>
                          </a:cubicBezTo>
                          <a:cubicBezTo>
                            <a:pt x="16093" y="13688"/>
                            <a:pt x="16105" y="13666"/>
                            <a:pt x="16117" y="13643"/>
                          </a:cubicBezTo>
                          <a:cubicBezTo>
                            <a:pt x="16151" y="13576"/>
                            <a:pt x="16171" y="13498"/>
                            <a:pt x="16176" y="13419"/>
                          </a:cubicBezTo>
                          <a:cubicBezTo>
                            <a:pt x="16179" y="13366"/>
                            <a:pt x="16175" y="13313"/>
                            <a:pt x="16164" y="13262"/>
                          </a:cubicBezTo>
                          <a:cubicBezTo>
                            <a:pt x="16154" y="13212"/>
                            <a:pt x="16136" y="13166"/>
                            <a:pt x="16112" y="13124"/>
                          </a:cubicBezTo>
                          <a:cubicBezTo>
                            <a:pt x="16096" y="13097"/>
                            <a:pt x="16084" y="13077"/>
                            <a:pt x="16077" y="13059"/>
                          </a:cubicBezTo>
                          <a:cubicBezTo>
                            <a:pt x="16070" y="13043"/>
                            <a:pt x="16067" y="13030"/>
                            <a:pt x="16069" y="13018"/>
                          </a:cubicBezTo>
                          <a:cubicBezTo>
                            <a:pt x="16074" y="12995"/>
                            <a:pt x="16098" y="12977"/>
                            <a:pt x="16146" y="12949"/>
                          </a:cubicBezTo>
                          <a:cubicBezTo>
                            <a:pt x="16245" y="12892"/>
                            <a:pt x="16293" y="12751"/>
                            <a:pt x="16275" y="12601"/>
                          </a:cubicBezTo>
                          <a:cubicBezTo>
                            <a:pt x="16275" y="12601"/>
                            <a:pt x="16275" y="12600"/>
                            <a:pt x="16275" y="12600"/>
                          </a:cubicBezTo>
                          <a:cubicBezTo>
                            <a:pt x="16269" y="12550"/>
                            <a:pt x="16256" y="12499"/>
                            <a:pt x="16235" y="12450"/>
                          </a:cubicBezTo>
                          <a:cubicBezTo>
                            <a:pt x="16182" y="12326"/>
                            <a:pt x="16147" y="12308"/>
                            <a:pt x="16032" y="12336"/>
                          </a:cubicBezTo>
                          <a:cubicBezTo>
                            <a:pt x="15874" y="12375"/>
                            <a:pt x="15827" y="12309"/>
                            <a:pt x="15887" y="12136"/>
                          </a:cubicBezTo>
                          <a:cubicBezTo>
                            <a:pt x="15916" y="12054"/>
                            <a:pt x="15960" y="12027"/>
                            <a:pt x="16028" y="12047"/>
                          </a:cubicBezTo>
                          <a:cubicBezTo>
                            <a:pt x="16080" y="12062"/>
                            <a:pt x="16125" y="12040"/>
                            <a:pt x="16158" y="11998"/>
                          </a:cubicBezTo>
                          <a:cubicBezTo>
                            <a:pt x="16175" y="11977"/>
                            <a:pt x="16190" y="11951"/>
                            <a:pt x="16201" y="11921"/>
                          </a:cubicBezTo>
                          <a:cubicBezTo>
                            <a:pt x="16202" y="11921"/>
                            <a:pt x="16201" y="11920"/>
                            <a:pt x="16201" y="11919"/>
                          </a:cubicBezTo>
                          <a:cubicBezTo>
                            <a:pt x="16213" y="11889"/>
                            <a:pt x="16221" y="11856"/>
                            <a:pt x="16226" y="11821"/>
                          </a:cubicBezTo>
                          <a:cubicBezTo>
                            <a:pt x="16242" y="11716"/>
                            <a:pt x="16229" y="11598"/>
                            <a:pt x="16180" y="11516"/>
                          </a:cubicBezTo>
                          <a:cubicBezTo>
                            <a:pt x="16164" y="11489"/>
                            <a:pt x="16143" y="11467"/>
                            <a:pt x="16118" y="11450"/>
                          </a:cubicBezTo>
                          <a:cubicBezTo>
                            <a:pt x="16101" y="11437"/>
                            <a:pt x="16084" y="11427"/>
                            <a:pt x="16068" y="11422"/>
                          </a:cubicBezTo>
                          <a:cubicBezTo>
                            <a:pt x="16039" y="11413"/>
                            <a:pt x="16010" y="11417"/>
                            <a:pt x="15978" y="11432"/>
                          </a:cubicBezTo>
                          <a:cubicBezTo>
                            <a:pt x="15957" y="11441"/>
                            <a:pt x="15934" y="11455"/>
                            <a:pt x="15908" y="11475"/>
                          </a:cubicBezTo>
                          <a:cubicBezTo>
                            <a:pt x="15883" y="11495"/>
                            <a:pt x="15864" y="11510"/>
                            <a:pt x="15847" y="11520"/>
                          </a:cubicBezTo>
                          <a:cubicBezTo>
                            <a:pt x="15830" y="11530"/>
                            <a:pt x="15816" y="11534"/>
                            <a:pt x="15804" y="11534"/>
                          </a:cubicBezTo>
                          <a:cubicBezTo>
                            <a:pt x="15792" y="11534"/>
                            <a:pt x="15779" y="11531"/>
                            <a:pt x="15768" y="11520"/>
                          </a:cubicBezTo>
                          <a:cubicBezTo>
                            <a:pt x="15757" y="11510"/>
                            <a:pt x="15746" y="11495"/>
                            <a:pt x="15733" y="11475"/>
                          </a:cubicBezTo>
                          <a:cubicBezTo>
                            <a:pt x="15708" y="11436"/>
                            <a:pt x="15698" y="11410"/>
                            <a:pt x="15708" y="11383"/>
                          </a:cubicBezTo>
                          <a:cubicBezTo>
                            <a:pt x="15712" y="11369"/>
                            <a:pt x="15723" y="11356"/>
                            <a:pt x="15739" y="11340"/>
                          </a:cubicBezTo>
                          <a:cubicBezTo>
                            <a:pt x="15755" y="11324"/>
                            <a:pt x="15776" y="11305"/>
                            <a:pt x="15804" y="11283"/>
                          </a:cubicBezTo>
                          <a:cubicBezTo>
                            <a:pt x="15831" y="11261"/>
                            <a:pt x="15851" y="11241"/>
                            <a:pt x="15868" y="11222"/>
                          </a:cubicBezTo>
                          <a:cubicBezTo>
                            <a:pt x="15884" y="11203"/>
                            <a:pt x="15897" y="11184"/>
                            <a:pt x="15906" y="11163"/>
                          </a:cubicBezTo>
                          <a:cubicBezTo>
                            <a:pt x="15906" y="11161"/>
                            <a:pt x="15908" y="11160"/>
                            <a:pt x="15908" y="11159"/>
                          </a:cubicBezTo>
                          <a:cubicBezTo>
                            <a:pt x="15918" y="11136"/>
                            <a:pt x="15923" y="11108"/>
                            <a:pt x="15926" y="11076"/>
                          </a:cubicBezTo>
                          <a:cubicBezTo>
                            <a:pt x="15930" y="11044"/>
                            <a:pt x="15933" y="11006"/>
                            <a:pt x="15933" y="10960"/>
                          </a:cubicBezTo>
                          <a:cubicBezTo>
                            <a:pt x="15933" y="10912"/>
                            <a:pt x="15931" y="10872"/>
                            <a:pt x="15928" y="10840"/>
                          </a:cubicBezTo>
                          <a:cubicBezTo>
                            <a:pt x="15924" y="10808"/>
                            <a:pt x="15917" y="10782"/>
                            <a:pt x="15907" y="10760"/>
                          </a:cubicBezTo>
                          <a:cubicBezTo>
                            <a:pt x="15897" y="10738"/>
                            <a:pt x="15883" y="10719"/>
                            <a:pt x="15863" y="10701"/>
                          </a:cubicBezTo>
                          <a:cubicBezTo>
                            <a:pt x="15844" y="10683"/>
                            <a:pt x="15819" y="10666"/>
                            <a:pt x="15787" y="10646"/>
                          </a:cubicBezTo>
                          <a:cubicBezTo>
                            <a:pt x="15680" y="10577"/>
                            <a:pt x="15643" y="10516"/>
                            <a:pt x="15643" y="10406"/>
                          </a:cubicBezTo>
                          <a:cubicBezTo>
                            <a:pt x="15643" y="10360"/>
                            <a:pt x="15639" y="10319"/>
                            <a:pt x="15630" y="10284"/>
                          </a:cubicBezTo>
                          <a:cubicBezTo>
                            <a:pt x="15622" y="10249"/>
                            <a:pt x="15609" y="10222"/>
                            <a:pt x="15591" y="10198"/>
                          </a:cubicBezTo>
                          <a:cubicBezTo>
                            <a:pt x="15572" y="10173"/>
                            <a:pt x="15549" y="10154"/>
                            <a:pt x="15521" y="10139"/>
                          </a:cubicBezTo>
                          <a:cubicBezTo>
                            <a:pt x="15521" y="10138"/>
                            <a:pt x="15520" y="10139"/>
                            <a:pt x="15520" y="10139"/>
                          </a:cubicBezTo>
                          <a:cubicBezTo>
                            <a:pt x="15491" y="10124"/>
                            <a:pt x="15457" y="10112"/>
                            <a:pt x="15417" y="10105"/>
                          </a:cubicBezTo>
                          <a:cubicBezTo>
                            <a:pt x="15363" y="10096"/>
                            <a:pt x="15332" y="10084"/>
                            <a:pt x="15315" y="10054"/>
                          </a:cubicBezTo>
                          <a:cubicBezTo>
                            <a:pt x="15298" y="10023"/>
                            <a:pt x="15295" y="9971"/>
                            <a:pt x="15295" y="9883"/>
                          </a:cubicBezTo>
                          <a:cubicBezTo>
                            <a:pt x="15295" y="9756"/>
                            <a:pt x="15275" y="9665"/>
                            <a:pt x="15237" y="9606"/>
                          </a:cubicBezTo>
                          <a:cubicBezTo>
                            <a:pt x="15224" y="9587"/>
                            <a:pt x="15207" y="9577"/>
                            <a:pt x="15190" y="9565"/>
                          </a:cubicBezTo>
                          <a:cubicBezTo>
                            <a:pt x="15181" y="9557"/>
                            <a:pt x="15174" y="9546"/>
                            <a:pt x="15163" y="9541"/>
                          </a:cubicBezTo>
                          <a:cubicBezTo>
                            <a:pt x="15163" y="9541"/>
                            <a:pt x="15162" y="9541"/>
                            <a:pt x="15162" y="9541"/>
                          </a:cubicBezTo>
                          <a:cubicBezTo>
                            <a:pt x="15132" y="9527"/>
                            <a:pt x="15097" y="9519"/>
                            <a:pt x="15055" y="9519"/>
                          </a:cubicBezTo>
                          <a:cubicBezTo>
                            <a:pt x="15027" y="9519"/>
                            <a:pt x="15005" y="9518"/>
                            <a:pt x="14987" y="9514"/>
                          </a:cubicBezTo>
                          <a:cubicBezTo>
                            <a:pt x="14969" y="9509"/>
                            <a:pt x="14956" y="9501"/>
                            <a:pt x="14946" y="9490"/>
                          </a:cubicBezTo>
                          <a:cubicBezTo>
                            <a:pt x="14924" y="9467"/>
                            <a:pt x="14916" y="9427"/>
                            <a:pt x="14910" y="9362"/>
                          </a:cubicBezTo>
                          <a:cubicBezTo>
                            <a:pt x="14899" y="9239"/>
                            <a:pt x="14866" y="9141"/>
                            <a:pt x="14820" y="9079"/>
                          </a:cubicBezTo>
                          <a:cubicBezTo>
                            <a:pt x="14797" y="9048"/>
                            <a:pt x="14770" y="9024"/>
                            <a:pt x="14741" y="9012"/>
                          </a:cubicBezTo>
                          <a:cubicBezTo>
                            <a:pt x="14712" y="9000"/>
                            <a:pt x="14681" y="9000"/>
                            <a:pt x="14649" y="9010"/>
                          </a:cubicBezTo>
                          <a:cubicBezTo>
                            <a:pt x="14556" y="9039"/>
                            <a:pt x="14527" y="9014"/>
                            <a:pt x="14483" y="8873"/>
                          </a:cubicBezTo>
                          <a:cubicBezTo>
                            <a:pt x="14473" y="8841"/>
                            <a:pt x="14462" y="8815"/>
                            <a:pt x="14450" y="8792"/>
                          </a:cubicBezTo>
                          <a:cubicBezTo>
                            <a:pt x="14415" y="8724"/>
                            <a:pt x="14368" y="8693"/>
                            <a:pt x="14295" y="8682"/>
                          </a:cubicBezTo>
                          <a:cubicBezTo>
                            <a:pt x="14238" y="8674"/>
                            <a:pt x="14203" y="8675"/>
                            <a:pt x="14178" y="8698"/>
                          </a:cubicBezTo>
                          <a:cubicBezTo>
                            <a:pt x="14152" y="8720"/>
                            <a:pt x="14136" y="8764"/>
                            <a:pt x="14117" y="8839"/>
                          </a:cubicBezTo>
                          <a:cubicBezTo>
                            <a:pt x="14085" y="8967"/>
                            <a:pt x="14076" y="9000"/>
                            <a:pt x="14049" y="8959"/>
                          </a:cubicBezTo>
                          <a:cubicBezTo>
                            <a:pt x="14040" y="8946"/>
                            <a:pt x="14030" y="8924"/>
                            <a:pt x="14015" y="8894"/>
                          </a:cubicBezTo>
                          <a:cubicBezTo>
                            <a:pt x="13983" y="8827"/>
                            <a:pt x="13956" y="8737"/>
                            <a:pt x="13956" y="8694"/>
                          </a:cubicBezTo>
                          <a:cubicBezTo>
                            <a:pt x="13956" y="8673"/>
                            <a:pt x="13948" y="8651"/>
                            <a:pt x="13933" y="8631"/>
                          </a:cubicBezTo>
                          <a:cubicBezTo>
                            <a:pt x="13918" y="8610"/>
                            <a:pt x="13897" y="8591"/>
                            <a:pt x="13871" y="8574"/>
                          </a:cubicBezTo>
                          <a:cubicBezTo>
                            <a:pt x="13821" y="8540"/>
                            <a:pt x="13754" y="8516"/>
                            <a:pt x="13689" y="8515"/>
                          </a:cubicBezTo>
                          <a:cubicBezTo>
                            <a:pt x="13632" y="8514"/>
                            <a:pt x="13602" y="8466"/>
                            <a:pt x="13593" y="8358"/>
                          </a:cubicBezTo>
                          <a:cubicBezTo>
                            <a:pt x="13576" y="8153"/>
                            <a:pt x="13467" y="8036"/>
                            <a:pt x="13360" y="8045"/>
                          </a:cubicBezTo>
                          <a:cubicBezTo>
                            <a:pt x="13318" y="8049"/>
                            <a:pt x="13276" y="8072"/>
                            <a:pt x="13239" y="8118"/>
                          </a:cubicBezTo>
                          <a:cubicBezTo>
                            <a:pt x="13221" y="8141"/>
                            <a:pt x="13204" y="8168"/>
                            <a:pt x="13189" y="8202"/>
                          </a:cubicBezTo>
                          <a:cubicBezTo>
                            <a:pt x="13114" y="8378"/>
                            <a:pt x="13065" y="8347"/>
                            <a:pt x="13044" y="8108"/>
                          </a:cubicBezTo>
                          <a:cubicBezTo>
                            <a:pt x="13042" y="8086"/>
                            <a:pt x="13037" y="8063"/>
                            <a:pt x="13030" y="8039"/>
                          </a:cubicBezTo>
                          <a:cubicBezTo>
                            <a:pt x="13015" y="7993"/>
                            <a:pt x="12992" y="7946"/>
                            <a:pt x="12964" y="7908"/>
                          </a:cubicBezTo>
                          <a:cubicBezTo>
                            <a:pt x="12950" y="7889"/>
                            <a:pt x="12935" y="7870"/>
                            <a:pt x="12919" y="7857"/>
                          </a:cubicBezTo>
                          <a:cubicBezTo>
                            <a:pt x="12867" y="7812"/>
                            <a:pt x="12838" y="7793"/>
                            <a:pt x="12806" y="7800"/>
                          </a:cubicBezTo>
                          <a:cubicBezTo>
                            <a:pt x="12790" y="7803"/>
                            <a:pt x="12773" y="7813"/>
                            <a:pt x="12753" y="7831"/>
                          </a:cubicBezTo>
                          <a:cubicBezTo>
                            <a:pt x="12733" y="7849"/>
                            <a:pt x="12710" y="7873"/>
                            <a:pt x="12681" y="7906"/>
                          </a:cubicBezTo>
                          <a:lnTo>
                            <a:pt x="12554" y="8049"/>
                          </a:lnTo>
                          <a:lnTo>
                            <a:pt x="12510" y="7857"/>
                          </a:lnTo>
                          <a:cubicBezTo>
                            <a:pt x="12461" y="7645"/>
                            <a:pt x="12301" y="7542"/>
                            <a:pt x="12189" y="7648"/>
                          </a:cubicBezTo>
                          <a:cubicBezTo>
                            <a:pt x="12163" y="7674"/>
                            <a:pt x="12142" y="7710"/>
                            <a:pt x="12129" y="7754"/>
                          </a:cubicBezTo>
                          <a:cubicBezTo>
                            <a:pt x="12115" y="7799"/>
                            <a:pt x="12110" y="7850"/>
                            <a:pt x="12110" y="7902"/>
                          </a:cubicBezTo>
                          <a:cubicBezTo>
                            <a:pt x="12109" y="7953"/>
                            <a:pt x="12116" y="8006"/>
                            <a:pt x="12129" y="8053"/>
                          </a:cubicBezTo>
                          <a:cubicBezTo>
                            <a:pt x="12136" y="8077"/>
                            <a:pt x="12145" y="8098"/>
                            <a:pt x="12155" y="8118"/>
                          </a:cubicBezTo>
                          <a:cubicBezTo>
                            <a:pt x="12165" y="8138"/>
                            <a:pt x="12176" y="8156"/>
                            <a:pt x="12189" y="8171"/>
                          </a:cubicBezTo>
                          <a:cubicBezTo>
                            <a:pt x="12219" y="8205"/>
                            <a:pt x="12238" y="8242"/>
                            <a:pt x="12250" y="8277"/>
                          </a:cubicBezTo>
                          <a:cubicBezTo>
                            <a:pt x="12261" y="8312"/>
                            <a:pt x="12263" y="8347"/>
                            <a:pt x="12255" y="8379"/>
                          </a:cubicBezTo>
                          <a:cubicBezTo>
                            <a:pt x="12235" y="8460"/>
                            <a:pt x="12202" y="8492"/>
                            <a:pt x="12160" y="8474"/>
                          </a:cubicBezTo>
                          <a:cubicBezTo>
                            <a:pt x="12139" y="8465"/>
                            <a:pt x="12115" y="8442"/>
                            <a:pt x="12090" y="8409"/>
                          </a:cubicBezTo>
                          <a:cubicBezTo>
                            <a:pt x="12065" y="8376"/>
                            <a:pt x="12037" y="8332"/>
                            <a:pt x="12009" y="8275"/>
                          </a:cubicBezTo>
                          <a:cubicBezTo>
                            <a:pt x="11950" y="8156"/>
                            <a:pt x="11927" y="8084"/>
                            <a:pt x="11932" y="8020"/>
                          </a:cubicBezTo>
                          <a:cubicBezTo>
                            <a:pt x="11934" y="7998"/>
                            <a:pt x="11939" y="7978"/>
                            <a:pt x="11947" y="7957"/>
                          </a:cubicBezTo>
                          <a:cubicBezTo>
                            <a:pt x="11975" y="7882"/>
                            <a:pt x="11978" y="7804"/>
                            <a:pt x="11967" y="7733"/>
                          </a:cubicBezTo>
                          <a:cubicBezTo>
                            <a:pt x="11961" y="7697"/>
                            <a:pt x="11951" y="7665"/>
                            <a:pt x="11938" y="7634"/>
                          </a:cubicBezTo>
                          <a:cubicBezTo>
                            <a:pt x="11925" y="7603"/>
                            <a:pt x="11909" y="7574"/>
                            <a:pt x="11891" y="7550"/>
                          </a:cubicBezTo>
                          <a:cubicBezTo>
                            <a:pt x="11884" y="7540"/>
                            <a:pt x="11874" y="7536"/>
                            <a:pt x="11866" y="7528"/>
                          </a:cubicBezTo>
                          <a:cubicBezTo>
                            <a:pt x="11834" y="7495"/>
                            <a:pt x="11798" y="7466"/>
                            <a:pt x="11760" y="7459"/>
                          </a:cubicBezTo>
                          <a:cubicBezTo>
                            <a:pt x="11711" y="7451"/>
                            <a:pt x="11661" y="7469"/>
                            <a:pt x="11614" y="7518"/>
                          </a:cubicBezTo>
                          <a:cubicBezTo>
                            <a:pt x="11562" y="7575"/>
                            <a:pt x="11527" y="7678"/>
                            <a:pt x="11527" y="7784"/>
                          </a:cubicBezTo>
                          <a:cubicBezTo>
                            <a:pt x="11527" y="7899"/>
                            <a:pt x="11523" y="7959"/>
                            <a:pt x="11497" y="7986"/>
                          </a:cubicBezTo>
                          <a:cubicBezTo>
                            <a:pt x="11484" y="8000"/>
                            <a:pt x="11466" y="8005"/>
                            <a:pt x="11439" y="8004"/>
                          </a:cubicBezTo>
                          <a:cubicBezTo>
                            <a:pt x="11413" y="8003"/>
                            <a:pt x="11378" y="7995"/>
                            <a:pt x="11334" y="7984"/>
                          </a:cubicBezTo>
                          <a:cubicBezTo>
                            <a:pt x="11269" y="7968"/>
                            <a:pt x="11230" y="7953"/>
                            <a:pt x="11204" y="7917"/>
                          </a:cubicBezTo>
                          <a:cubicBezTo>
                            <a:pt x="11177" y="7882"/>
                            <a:pt x="11162" y="7828"/>
                            <a:pt x="11147" y="7741"/>
                          </a:cubicBezTo>
                          <a:cubicBezTo>
                            <a:pt x="11125" y="7611"/>
                            <a:pt x="11078" y="7517"/>
                            <a:pt x="11017" y="7467"/>
                          </a:cubicBezTo>
                          <a:cubicBezTo>
                            <a:pt x="11017" y="7467"/>
                            <a:pt x="11016" y="7467"/>
                            <a:pt x="11016" y="7467"/>
                          </a:cubicBezTo>
                          <a:cubicBezTo>
                            <a:pt x="11010" y="7463"/>
                            <a:pt x="11004" y="7459"/>
                            <a:pt x="10998" y="7456"/>
                          </a:cubicBezTo>
                          <a:cubicBezTo>
                            <a:pt x="10988" y="7450"/>
                            <a:pt x="10978" y="7444"/>
                            <a:pt x="10968" y="7440"/>
                          </a:cubicBezTo>
                          <a:cubicBezTo>
                            <a:pt x="10935" y="7427"/>
                            <a:pt x="10899" y="7426"/>
                            <a:pt x="10863" y="7438"/>
                          </a:cubicBezTo>
                          <a:cubicBezTo>
                            <a:pt x="10844" y="7444"/>
                            <a:pt x="10825" y="7452"/>
                            <a:pt x="10806" y="7465"/>
                          </a:cubicBezTo>
                          <a:cubicBezTo>
                            <a:pt x="10772" y="7489"/>
                            <a:pt x="10746" y="7527"/>
                            <a:pt x="10729" y="7573"/>
                          </a:cubicBezTo>
                          <a:cubicBezTo>
                            <a:pt x="10711" y="7620"/>
                            <a:pt x="10703" y="7676"/>
                            <a:pt x="10702" y="7735"/>
                          </a:cubicBezTo>
                          <a:cubicBezTo>
                            <a:pt x="10701" y="7764"/>
                            <a:pt x="10702" y="7792"/>
                            <a:pt x="10706" y="7823"/>
                          </a:cubicBezTo>
                          <a:cubicBezTo>
                            <a:pt x="10706" y="7823"/>
                            <a:pt x="10706" y="7825"/>
                            <a:pt x="10706" y="7825"/>
                          </a:cubicBezTo>
                          <a:cubicBezTo>
                            <a:pt x="10709" y="7855"/>
                            <a:pt x="10716" y="7885"/>
                            <a:pt x="10724" y="7915"/>
                          </a:cubicBezTo>
                          <a:cubicBezTo>
                            <a:pt x="10724" y="7916"/>
                            <a:pt x="10724" y="7917"/>
                            <a:pt x="10724" y="7917"/>
                          </a:cubicBezTo>
                          <a:cubicBezTo>
                            <a:pt x="10739" y="7978"/>
                            <a:pt x="10763" y="8037"/>
                            <a:pt x="10796" y="8090"/>
                          </a:cubicBezTo>
                          <a:cubicBezTo>
                            <a:pt x="10887" y="8239"/>
                            <a:pt x="10888" y="8243"/>
                            <a:pt x="10809" y="8332"/>
                          </a:cubicBezTo>
                          <a:cubicBezTo>
                            <a:pt x="10791" y="8352"/>
                            <a:pt x="10775" y="8366"/>
                            <a:pt x="10762" y="8375"/>
                          </a:cubicBezTo>
                          <a:cubicBezTo>
                            <a:pt x="10737" y="8393"/>
                            <a:pt x="10717" y="8389"/>
                            <a:pt x="10691" y="8360"/>
                          </a:cubicBezTo>
                          <a:cubicBezTo>
                            <a:pt x="10678" y="8345"/>
                            <a:pt x="10663" y="8325"/>
                            <a:pt x="10645" y="8297"/>
                          </a:cubicBezTo>
                          <a:cubicBezTo>
                            <a:pt x="10585" y="8205"/>
                            <a:pt x="10564" y="8085"/>
                            <a:pt x="10562" y="7843"/>
                          </a:cubicBezTo>
                          <a:cubicBezTo>
                            <a:pt x="10562" y="7703"/>
                            <a:pt x="10556" y="7617"/>
                            <a:pt x="10542" y="7560"/>
                          </a:cubicBezTo>
                          <a:cubicBezTo>
                            <a:pt x="10542" y="7559"/>
                            <a:pt x="10542" y="7558"/>
                            <a:pt x="10542" y="7558"/>
                          </a:cubicBezTo>
                          <a:cubicBezTo>
                            <a:pt x="10528" y="7500"/>
                            <a:pt x="10505" y="7471"/>
                            <a:pt x="10464" y="7440"/>
                          </a:cubicBezTo>
                          <a:cubicBezTo>
                            <a:pt x="10428" y="7413"/>
                            <a:pt x="10394" y="7395"/>
                            <a:pt x="10363" y="7391"/>
                          </a:cubicBezTo>
                          <a:cubicBezTo>
                            <a:pt x="10332" y="7386"/>
                            <a:pt x="10303" y="7395"/>
                            <a:pt x="10277" y="7412"/>
                          </a:cubicBezTo>
                          <a:cubicBezTo>
                            <a:pt x="10250" y="7430"/>
                            <a:pt x="10227" y="7459"/>
                            <a:pt x="10205" y="7499"/>
                          </a:cubicBezTo>
                          <a:cubicBezTo>
                            <a:pt x="10183" y="7539"/>
                            <a:pt x="10163" y="7590"/>
                            <a:pt x="10146" y="7652"/>
                          </a:cubicBezTo>
                          <a:lnTo>
                            <a:pt x="10085" y="7876"/>
                          </a:lnTo>
                          <a:lnTo>
                            <a:pt x="10002" y="7739"/>
                          </a:lnTo>
                          <a:cubicBezTo>
                            <a:pt x="9966" y="7681"/>
                            <a:pt x="9921" y="7643"/>
                            <a:pt x="9872" y="7625"/>
                          </a:cubicBezTo>
                          <a:cubicBezTo>
                            <a:pt x="9774" y="7587"/>
                            <a:pt x="9665" y="7625"/>
                            <a:pt x="9602" y="7715"/>
                          </a:cubicBezTo>
                          <a:cubicBezTo>
                            <a:pt x="9587" y="7737"/>
                            <a:pt x="9574" y="7761"/>
                            <a:pt x="9565" y="7790"/>
                          </a:cubicBezTo>
                          <a:cubicBezTo>
                            <a:pt x="9557" y="7819"/>
                            <a:pt x="9551" y="7851"/>
                            <a:pt x="9551" y="7886"/>
                          </a:cubicBezTo>
                          <a:cubicBezTo>
                            <a:pt x="9551" y="8006"/>
                            <a:pt x="9505" y="8038"/>
                            <a:pt x="9465" y="7980"/>
                          </a:cubicBezTo>
                          <a:cubicBezTo>
                            <a:pt x="9452" y="7961"/>
                            <a:pt x="9439" y="7932"/>
                            <a:pt x="9429" y="7892"/>
                          </a:cubicBezTo>
                          <a:cubicBezTo>
                            <a:pt x="9420" y="7855"/>
                            <a:pt x="9408" y="7821"/>
                            <a:pt x="9393" y="7794"/>
                          </a:cubicBezTo>
                          <a:cubicBezTo>
                            <a:pt x="9393" y="7793"/>
                            <a:pt x="9392" y="7794"/>
                            <a:pt x="9392" y="7794"/>
                          </a:cubicBezTo>
                          <a:cubicBezTo>
                            <a:pt x="9347" y="7710"/>
                            <a:pt x="9280" y="7667"/>
                            <a:pt x="9212" y="7666"/>
                          </a:cubicBezTo>
                          <a:cubicBezTo>
                            <a:pt x="9166" y="7665"/>
                            <a:pt x="9118" y="7683"/>
                            <a:pt x="9078" y="7719"/>
                          </a:cubicBezTo>
                          <a:cubicBezTo>
                            <a:pt x="9057" y="7737"/>
                            <a:pt x="9039" y="7761"/>
                            <a:pt x="9022" y="7788"/>
                          </a:cubicBezTo>
                          <a:cubicBezTo>
                            <a:pt x="9006" y="7815"/>
                            <a:pt x="8991" y="7847"/>
                            <a:pt x="8980" y="7884"/>
                          </a:cubicBezTo>
                          <a:cubicBezTo>
                            <a:pt x="8954" y="7965"/>
                            <a:pt x="8942" y="8016"/>
                            <a:pt x="8943" y="8067"/>
                          </a:cubicBezTo>
                          <a:cubicBezTo>
                            <a:pt x="8944" y="8117"/>
                            <a:pt x="8958" y="8167"/>
                            <a:pt x="8986" y="8244"/>
                          </a:cubicBezTo>
                          <a:cubicBezTo>
                            <a:pt x="9005" y="8292"/>
                            <a:pt x="9017" y="8340"/>
                            <a:pt x="9022" y="8377"/>
                          </a:cubicBezTo>
                          <a:cubicBezTo>
                            <a:pt x="9025" y="8396"/>
                            <a:pt x="9025" y="8412"/>
                            <a:pt x="9024" y="8425"/>
                          </a:cubicBezTo>
                          <a:cubicBezTo>
                            <a:pt x="9022" y="8438"/>
                            <a:pt x="9020" y="8447"/>
                            <a:pt x="9015" y="8452"/>
                          </a:cubicBezTo>
                          <a:cubicBezTo>
                            <a:pt x="8980" y="8484"/>
                            <a:pt x="8930" y="8461"/>
                            <a:pt x="8887" y="8411"/>
                          </a:cubicBezTo>
                          <a:cubicBezTo>
                            <a:pt x="8866" y="8386"/>
                            <a:pt x="8847" y="8353"/>
                            <a:pt x="8833" y="8318"/>
                          </a:cubicBezTo>
                          <a:cubicBezTo>
                            <a:pt x="8819" y="8283"/>
                            <a:pt x="8810" y="8247"/>
                            <a:pt x="8810" y="8210"/>
                          </a:cubicBezTo>
                          <a:cubicBezTo>
                            <a:pt x="8810" y="8132"/>
                            <a:pt x="8787" y="8034"/>
                            <a:pt x="8760" y="7992"/>
                          </a:cubicBezTo>
                          <a:cubicBezTo>
                            <a:pt x="8750" y="7977"/>
                            <a:pt x="8740" y="7965"/>
                            <a:pt x="8728" y="7955"/>
                          </a:cubicBezTo>
                          <a:cubicBezTo>
                            <a:pt x="8727" y="7955"/>
                            <a:pt x="8727" y="7955"/>
                            <a:pt x="8726" y="7955"/>
                          </a:cubicBezTo>
                          <a:cubicBezTo>
                            <a:pt x="8714" y="7944"/>
                            <a:pt x="8702" y="7937"/>
                            <a:pt x="8688" y="7931"/>
                          </a:cubicBezTo>
                          <a:cubicBezTo>
                            <a:pt x="8631" y="7908"/>
                            <a:pt x="8562" y="7919"/>
                            <a:pt x="8510" y="7961"/>
                          </a:cubicBezTo>
                          <a:cubicBezTo>
                            <a:pt x="8484" y="7982"/>
                            <a:pt x="8463" y="8010"/>
                            <a:pt x="8448" y="8045"/>
                          </a:cubicBezTo>
                          <a:cubicBezTo>
                            <a:pt x="8416" y="8124"/>
                            <a:pt x="8394" y="8149"/>
                            <a:pt x="8356" y="8132"/>
                          </a:cubicBezTo>
                          <a:cubicBezTo>
                            <a:pt x="8343" y="8126"/>
                            <a:pt x="8330" y="8117"/>
                            <a:pt x="8312" y="8102"/>
                          </a:cubicBezTo>
                          <a:cubicBezTo>
                            <a:pt x="8279" y="8076"/>
                            <a:pt x="8246" y="8061"/>
                            <a:pt x="8214" y="8057"/>
                          </a:cubicBezTo>
                          <a:cubicBezTo>
                            <a:pt x="8214" y="8057"/>
                            <a:pt x="8213" y="8057"/>
                            <a:pt x="8213" y="8057"/>
                          </a:cubicBezTo>
                          <a:cubicBezTo>
                            <a:pt x="8149" y="8050"/>
                            <a:pt x="8088" y="8087"/>
                            <a:pt x="8044" y="8159"/>
                          </a:cubicBezTo>
                          <a:cubicBezTo>
                            <a:pt x="8022" y="8196"/>
                            <a:pt x="8005" y="8241"/>
                            <a:pt x="7993" y="8295"/>
                          </a:cubicBezTo>
                          <a:cubicBezTo>
                            <a:pt x="7985" y="8330"/>
                            <a:pt x="7976" y="8357"/>
                            <a:pt x="7967" y="8381"/>
                          </a:cubicBezTo>
                          <a:cubicBezTo>
                            <a:pt x="7940" y="8454"/>
                            <a:pt x="7906" y="8482"/>
                            <a:pt x="7850" y="8482"/>
                          </a:cubicBezTo>
                          <a:cubicBezTo>
                            <a:pt x="7793" y="8482"/>
                            <a:pt x="7725" y="8541"/>
                            <a:pt x="7692" y="8617"/>
                          </a:cubicBezTo>
                          <a:cubicBezTo>
                            <a:pt x="7634" y="8749"/>
                            <a:pt x="7629" y="8751"/>
                            <a:pt x="7519" y="8641"/>
                          </a:cubicBezTo>
                          <a:cubicBezTo>
                            <a:pt x="7491" y="8613"/>
                            <a:pt x="7464" y="8594"/>
                            <a:pt x="7437" y="8584"/>
                          </a:cubicBezTo>
                          <a:cubicBezTo>
                            <a:pt x="7383" y="8563"/>
                            <a:pt x="7331" y="8575"/>
                            <a:pt x="7288" y="8609"/>
                          </a:cubicBezTo>
                          <a:cubicBezTo>
                            <a:pt x="7266" y="8627"/>
                            <a:pt x="7247" y="8651"/>
                            <a:pt x="7231" y="8678"/>
                          </a:cubicBezTo>
                          <a:cubicBezTo>
                            <a:pt x="7166" y="8788"/>
                            <a:pt x="7147" y="8967"/>
                            <a:pt x="7221" y="9140"/>
                          </a:cubicBezTo>
                          <a:cubicBezTo>
                            <a:pt x="7253" y="9214"/>
                            <a:pt x="7268" y="9254"/>
                            <a:pt x="7262" y="9286"/>
                          </a:cubicBezTo>
                          <a:cubicBezTo>
                            <a:pt x="7259" y="9301"/>
                            <a:pt x="7253" y="9315"/>
                            <a:pt x="7238" y="9331"/>
                          </a:cubicBezTo>
                          <a:cubicBezTo>
                            <a:pt x="7224" y="9346"/>
                            <a:pt x="7203" y="9363"/>
                            <a:pt x="7177" y="9384"/>
                          </a:cubicBezTo>
                          <a:cubicBezTo>
                            <a:pt x="7073" y="9467"/>
                            <a:pt x="7058" y="9461"/>
                            <a:pt x="6926" y="9266"/>
                          </a:cubicBezTo>
                          <a:cubicBezTo>
                            <a:pt x="6866" y="9176"/>
                            <a:pt x="6832" y="9120"/>
                            <a:pt x="6819" y="9071"/>
                          </a:cubicBezTo>
                          <a:cubicBezTo>
                            <a:pt x="6806" y="9023"/>
                            <a:pt x="6813" y="8983"/>
                            <a:pt x="6833" y="8926"/>
                          </a:cubicBezTo>
                          <a:cubicBezTo>
                            <a:pt x="6840" y="8907"/>
                            <a:pt x="6846" y="8865"/>
                            <a:pt x="6850" y="8806"/>
                          </a:cubicBezTo>
                          <a:cubicBezTo>
                            <a:pt x="6873" y="8512"/>
                            <a:pt x="6870" y="7786"/>
                            <a:pt x="6850" y="7320"/>
                          </a:cubicBezTo>
                          <a:cubicBezTo>
                            <a:pt x="6846" y="7227"/>
                            <a:pt x="6841" y="7145"/>
                            <a:pt x="6836" y="7078"/>
                          </a:cubicBezTo>
                          <a:cubicBezTo>
                            <a:pt x="6836" y="7078"/>
                            <a:pt x="6836" y="7077"/>
                            <a:pt x="6836" y="7076"/>
                          </a:cubicBezTo>
                          <a:cubicBezTo>
                            <a:pt x="6830" y="7009"/>
                            <a:pt x="6824" y="6960"/>
                            <a:pt x="6817" y="6931"/>
                          </a:cubicBezTo>
                          <a:cubicBezTo>
                            <a:pt x="6803" y="6871"/>
                            <a:pt x="6800" y="6834"/>
                            <a:pt x="6818" y="6799"/>
                          </a:cubicBezTo>
                          <a:cubicBezTo>
                            <a:pt x="6836" y="6764"/>
                            <a:pt x="6875" y="6734"/>
                            <a:pt x="6943" y="6689"/>
                          </a:cubicBezTo>
                          <a:cubicBezTo>
                            <a:pt x="7056" y="6615"/>
                            <a:pt x="7210" y="6527"/>
                            <a:pt x="7379" y="6437"/>
                          </a:cubicBezTo>
                          <a:cubicBezTo>
                            <a:pt x="7717" y="6259"/>
                            <a:pt x="8113" y="6073"/>
                            <a:pt x="8349" y="5985"/>
                          </a:cubicBezTo>
                          <a:cubicBezTo>
                            <a:pt x="8468" y="5941"/>
                            <a:pt x="8546" y="5921"/>
                            <a:pt x="8557" y="5938"/>
                          </a:cubicBezTo>
                          <a:close/>
                          <a:moveTo>
                            <a:pt x="6019" y="13783"/>
                          </a:moveTo>
                          <a:cubicBezTo>
                            <a:pt x="5987" y="13778"/>
                            <a:pt x="5954" y="13796"/>
                            <a:pt x="5902" y="13834"/>
                          </a:cubicBezTo>
                          <a:cubicBezTo>
                            <a:pt x="5809" y="13902"/>
                            <a:pt x="5782" y="13967"/>
                            <a:pt x="5772" y="14146"/>
                          </a:cubicBezTo>
                          <a:cubicBezTo>
                            <a:pt x="5768" y="14220"/>
                            <a:pt x="5771" y="14285"/>
                            <a:pt x="5780" y="14341"/>
                          </a:cubicBezTo>
                          <a:cubicBezTo>
                            <a:pt x="5790" y="14397"/>
                            <a:pt x="5804" y="14443"/>
                            <a:pt x="5826" y="14477"/>
                          </a:cubicBezTo>
                          <a:cubicBezTo>
                            <a:pt x="5864" y="14535"/>
                            <a:pt x="5912" y="14564"/>
                            <a:pt x="5961" y="14571"/>
                          </a:cubicBezTo>
                          <a:cubicBezTo>
                            <a:pt x="6010" y="14578"/>
                            <a:pt x="6060" y="14562"/>
                            <a:pt x="6105" y="14528"/>
                          </a:cubicBezTo>
                          <a:cubicBezTo>
                            <a:pt x="6150" y="14494"/>
                            <a:pt x="6189" y="14442"/>
                            <a:pt x="6216" y="14378"/>
                          </a:cubicBezTo>
                          <a:cubicBezTo>
                            <a:pt x="6242" y="14315"/>
                            <a:pt x="6258" y="14239"/>
                            <a:pt x="6251" y="14156"/>
                          </a:cubicBezTo>
                          <a:cubicBezTo>
                            <a:pt x="6244" y="14067"/>
                            <a:pt x="6188" y="13937"/>
                            <a:pt x="6128" y="13869"/>
                          </a:cubicBezTo>
                          <a:cubicBezTo>
                            <a:pt x="6080" y="13814"/>
                            <a:pt x="6050" y="13788"/>
                            <a:pt x="6019" y="13783"/>
                          </a:cubicBezTo>
                          <a:close/>
                        </a:path>
                      </a:pathLst>
                    </a:custGeom>
                    <a:ln w="12700">
                      <a:miter lim="400000"/>
                    </a:ln>
                  </pic:spPr>
                </pic:pic>
              </a:graphicData>
            </a:graphic>
          </wp:inline>
        </w:drawing>
      </w:r>
    </w:p>
    <w:p w14:paraId="5206690C" w14:textId="77777777" w:rsidR="006B1261" w:rsidRDefault="00C40BBD" w:rsidP="00084A22">
      <w:pPr>
        <w:pStyle w:val="Caption"/>
      </w:pPr>
      <w:bookmarkStart w:id="60" w:name="_Ref358291983"/>
      <w:bookmarkStart w:id="61" w:name="_Toc362004284"/>
      <w:r>
        <w:t xml:space="preserve">Figure </w:t>
      </w:r>
      <w:r w:rsidR="00202206">
        <w:fldChar w:fldCharType="begin"/>
      </w:r>
      <w:r w:rsidR="00202206">
        <w:instrText xml:space="preserve"> SEQ Figure \* ARABIC </w:instrText>
      </w:r>
      <w:r w:rsidR="00202206">
        <w:fldChar w:fldCharType="separate"/>
      </w:r>
      <w:r w:rsidR="00606E56">
        <w:rPr>
          <w:noProof/>
        </w:rPr>
        <w:t>16</w:t>
      </w:r>
      <w:r w:rsidR="00202206">
        <w:rPr>
          <w:noProof/>
        </w:rPr>
        <w:fldChar w:fldCharType="end"/>
      </w:r>
      <w:bookmarkEnd w:id="60"/>
      <w:r>
        <w:t>.</w:t>
      </w:r>
      <w:r w:rsidRPr="00C40BBD">
        <w:rPr>
          <w:rFonts w:ascii="Calibri" w:eastAsia="Calibri" w:hAnsi="Calibri" w:cs="Calibri"/>
          <w:color w:val="D26D12"/>
          <w:position w:val="1"/>
          <w:sz w:val="80"/>
          <w:szCs w:val="80"/>
        </w:rPr>
        <w:t xml:space="preserve"> </w:t>
      </w:r>
      <w:r w:rsidRPr="00C40BBD">
        <w:t>Life Cycle of Linked Open EO Data</w:t>
      </w:r>
      <w:bookmarkEnd w:id="61"/>
      <w:r w:rsidR="000F25C5">
        <w:t xml:space="preserve"> </w:t>
      </w:r>
    </w:p>
    <w:p w14:paraId="1807F923" w14:textId="6F92247F" w:rsidR="006B1261" w:rsidRDefault="006B1261" w:rsidP="006B1261">
      <w:pPr>
        <w:jc w:val="center"/>
        <w:rPr>
          <w:sz w:val="20"/>
        </w:rPr>
      </w:pPr>
      <w:r w:rsidRPr="00F15DFC">
        <w:rPr>
          <w:sz w:val="20"/>
        </w:rPr>
        <w:t>(</w:t>
      </w:r>
      <w:r>
        <w:rPr>
          <w:sz w:val="20"/>
        </w:rPr>
        <w:t xml:space="preserve">Figure </w:t>
      </w:r>
      <w:r w:rsidRPr="00F15DFC">
        <w:rPr>
          <w:sz w:val="20"/>
        </w:rPr>
        <w:t>Source:</w:t>
      </w:r>
      <w:r>
        <w:rPr>
          <w:sz w:val="20"/>
        </w:rPr>
        <w:t xml:space="preserve"> </w:t>
      </w:r>
      <w:r w:rsidRPr="006B1261">
        <w:rPr>
          <w:sz w:val="20"/>
        </w:rPr>
        <w:t>M</w:t>
      </w:r>
      <w:r>
        <w:rPr>
          <w:sz w:val="20"/>
        </w:rPr>
        <w:t>.</w:t>
      </w:r>
      <w:r w:rsidRPr="006B1261">
        <w:rPr>
          <w:sz w:val="20"/>
        </w:rPr>
        <w:t xml:space="preserve"> </w:t>
      </w:r>
      <w:proofErr w:type="spellStart"/>
      <w:r w:rsidRPr="006B1261">
        <w:rPr>
          <w:sz w:val="20"/>
        </w:rPr>
        <w:t>Koubarakis</w:t>
      </w:r>
      <w:proofErr w:type="spellEnd"/>
      <w:r>
        <w:rPr>
          <w:sz w:val="20"/>
        </w:rPr>
        <w:t>)</w:t>
      </w:r>
    </w:p>
    <w:p w14:paraId="4B12897E" w14:textId="77777777" w:rsidR="00EE5AF0" w:rsidRPr="00F15DFC" w:rsidRDefault="00EE5AF0" w:rsidP="006B1261">
      <w:pPr>
        <w:jc w:val="center"/>
        <w:rPr>
          <w:sz w:val="20"/>
        </w:rPr>
      </w:pPr>
    </w:p>
    <w:p w14:paraId="17F9D39A" w14:textId="479A5BAA" w:rsidR="00463780" w:rsidRDefault="00463780" w:rsidP="00D838AB">
      <w:pPr>
        <w:keepNext/>
        <w:spacing w:before="120" w:after="0"/>
        <w:jc w:val="center"/>
      </w:pPr>
      <w:r w:rsidRPr="00463780">
        <w:rPr>
          <w:noProof/>
        </w:rPr>
        <w:drawing>
          <wp:inline distT="0" distB="0" distL="0" distR="0" wp14:anchorId="3930A743" wp14:editId="61C7DA67">
            <wp:extent cx="5154628" cy="3057071"/>
            <wp:effectExtent l="0" t="0" r="1905" b="0"/>
            <wp:docPr id="9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54780" cy="3057161"/>
                    </a:xfrm>
                    <a:prstGeom prst="rect">
                      <a:avLst/>
                    </a:prstGeom>
                    <a:noFill/>
                    <a:ln>
                      <a:noFill/>
                    </a:ln>
                  </pic:spPr>
                </pic:pic>
              </a:graphicData>
            </a:graphic>
          </wp:inline>
        </w:drawing>
      </w:r>
    </w:p>
    <w:p w14:paraId="308773BC" w14:textId="77777777" w:rsidR="006B1261" w:rsidRDefault="00463780" w:rsidP="00084A22">
      <w:pPr>
        <w:pStyle w:val="Caption"/>
      </w:pPr>
      <w:bookmarkStart w:id="62" w:name="_Ref358292073"/>
      <w:bookmarkStart w:id="63" w:name="_Toc362004285"/>
      <w:r>
        <w:t xml:space="preserve">Figure </w:t>
      </w:r>
      <w:r w:rsidR="00202206">
        <w:fldChar w:fldCharType="begin"/>
      </w:r>
      <w:r w:rsidR="00202206">
        <w:instrText xml:space="preserve"> SEQ Figure \* ARABIC </w:instrText>
      </w:r>
      <w:r w:rsidR="00202206">
        <w:fldChar w:fldCharType="separate"/>
      </w:r>
      <w:r w:rsidR="00606E56">
        <w:rPr>
          <w:noProof/>
        </w:rPr>
        <w:t>17</w:t>
      </w:r>
      <w:r w:rsidR="00202206">
        <w:rPr>
          <w:noProof/>
        </w:rPr>
        <w:fldChar w:fldCharType="end"/>
      </w:r>
      <w:bookmarkEnd w:id="62"/>
      <w:r>
        <w:t xml:space="preserve"> Creating linked data in real time</w:t>
      </w:r>
      <w:bookmarkEnd w:id="63"/>
      <w:r>
        <w:t xml:space="preserve"> </w:t>
      </w:r>
    </w:p>
    <w:p w14:paraId="2D5E1F61" w14:textId="7FC9A030" w:rsidR="006B1261" w:rsidRPr="00F15DFC" w:rsidRDefault="006B1261" w:rsidP="00CD5E3C">
      <w:pPr>
        <w:jc w:val="center"/>
        <w:rPr>
          <w:sz w:val="20"/>
        </w:rPr>
      </w:pPr>
      <w:r w:rsidRPr="00F15DFC">
        <w:rPr>
          <w:sz w:val="20"/>
        </w:rPr>
        <w:t>(</w:t>
      </w:r>
      <w:r>
        <w:rPr>
          <w:sz w:val="20"/>
        </w:rPr>
        <w:t xml:space="preserve">Figure </w:t>
      </w:r>
      <w:r w:rsidRPr="00F15DFC">
        <w:rPr>
          <w:sz w:val="20"/>
        </w:rPr>
        <w:t>Source:</w:t>
      </w:r>
      <w:r>
        <w:rPr>
          <w:sz w:val="20"/>
        </w:rPr>
        <w:t xml:space="preserve"> </w:t>
      </w:r>
      <w:r w:rsidRPr="006B1261">
        <w:rPr>
          <w:sz w:val="20"/>
        </w:rPr>
        <w:t xml:space="preserve">G. </w:t>
      </w:r>
      <w:proofErr w:type="spellStart"/>
      <w:r w:rsidRPr="006B1261">
        <w:rPr>
          <w:sz w:val="20"/>
        </w:rPr>
        <w:t>Kepeklian</w:t>
      </w:r>
      <w:proofErr w:type="spellEnd"/>
      <w:r>
        <w:rPr>
          <w:sz w:val="20"/>
        </w:rPr>
        <w:t>)</w:t>
      </w:r>
    </w:p>
    <w:p w14:paraId="4B3295E4" w14:textId="5D401FAD" w:rsidR="00C24F42" w:rsidRDefault="00C24F42" w:rsidP="00084A22">
      <w:pPr>
        <w:pStyle w:val="Heading2"/>
        <w:pageBreakBefore/>
      </w:pPr>
      <w:bookmarkStart w:id="64" w:name="_Toc362004262"/>
      <w:r>
        <w:lastRenderedPageBreak/>
        <w:t>Using Big Data Open Source</w:t>
      </w:r>
      <w:bookmarkEnd w:id="64"/>
    </w:p>
    <w:p w14:paraId="3F82F729" w14:textId="75135AEE" w:rsidR="00BC27EA" w:rsidRDefault="003829D3" w:rsidP="00FF29FD">
      <w:r>
        <w:t>The Apache Software Foundation and Location Tech is developing open source projects applicable to the Big Geo Data.</w:t>
      </w:r>
      <w:r w:rsidR="00E52E69">
        <w:t xml:space="preserve"> </w:t>
      </w:r>
    </w:p>
    <w:p w14:paraId="2CF78541" w14:textId="77777777" w:rsidR="00BC27EA" w:rsidRDefault="00BC27EA" w:rsidP="00BC27EA">
      <w:pPr>
        <w:pStyle w:val="ListParagraph"/>
        <w:numPr>
          <w:ilvl w:val="0"/>
          <w:numId w:val="13"/>
        </w:numPr>
      </w:pPr>
      <w:r>
        <w:t xml:space="preserve">Apache: </w:t>
      </w:r>
    </w:p>
    <w:p w14:paraId="2EBFDE30" w14:textId="27EA1D3C" w:rsidR="00BC27EA" w:rsidRPr="0096639F" w:rsidRDefault="00BC27EA" w:rsidP="00BC27EA">
      <w:pPr>
        <w:pStyle w:val="ListParagraph"/>
        <w:numPr>
          <w:ilvl w:val="1"/>
          <w:numId w:val="13"/>
        </w:numPr>
        <w:rPr>
          <w:rFonts w:cs="Arial"/>
          <w:b/>
          <w:bCs/>
          <w:szCs w:val="26"/>
        </w:rPr>
      </w:pPr>
      <w:r>
        <w:t xml:space="preserve">General: Spark, Hadoop, </w:t>
      </w:r>
      <w:proofErr w:type="spellStart"/>
      <w:r>
        <w:t>Marmotta</w:t>
      </w:r>
      <w:proofErr w:type="spellEnd"/>
      <w:r>
        <w:t xml:space="preserve">, </w:t>
      </w:r>
      <w:proofErr w:type="spellStart"/>
      <w:r>
        <w:t>NiFi</w:t>
      </w:r>
      <w:proofErr w:type="spellEnd"/>
      <w:r>
        <w:t xml:space="preserve">, Kafka, </w:t>
      </w:r>
      <w:proofErr w:type="spellStart"/>
      <w:r>
        <w:t>Accumulo</w:t>
      </w:r>
      <w:proofErr w:type="spellEnd"/>
      <w:r>
        <w:t xml:space="preserve">, Storm, Lucene, Jena, Mahout, </w:t>
      </w:r>
      <w:r w:rsidRPr="00D838AB">
        <w:rPr>
          <w:rFonts w:cs="Arial"/>
          <w:bCs/>
          <w:szCs w:val="26"/>
        </w:rPr>
        <w:t>Cassandra</w:t>
      </w:r>
      <w:r w:rsidRPr="0096639F">
        <w:rPr>
          <w:rFonts w:cs="Arial"/>
          <w:b/>
          <w:bCs/>
          <w:szCs w:val="26"/>
        </w:rPr>
        <w:t xml:space="preserve"> </w:t>
      </w:r>
    </w:p>
    <w:p w14:paraId="11BBAD89" w14:textId="77777777" w:rsidR="00BC27EA" w:rsidRDefault="00BC27EA" w:rsidP="00BC27EA">
      <w:pPr>
        <w:pStyle w:val="ListParagraph"/>
        <w:numPr>
          <w:ilvl w:val="1"/>
          <w:numId w:val="13"/>
        </w:numPr>
      </w:pPr>
      <w:r>
        <w:t>Geospatial: Spatial Information System (SIS), Magellan</w:t>
      </w:r>
    </w:p>
    <w:p w14:paraId="67FD08EE" w14:textId="77777777" w:rsidR="00BC27EA" w:rsidRDefault="00BC27EA" w:rsidP="00BC27EA">
      <w:pPr>
        <w:pStyle w:val="ListParagraph"/>
        <w:numPr>
          <w:ilvl w:val="0"/>
          <w:numId w:val="13"/>
        </w:numPr>
      </w:pPr>
      <w:proofErr w:type="spellStart"/>
      <w:r w:rsidRPr="008F7EA2">
        <w:t>LocationTech</w:t>
      </w:r>
      <w:proofErr w:type="spellEnd"/>
      <w:r w:rsidRPr="008F7EA2">
        <w:t xml:space="preserve">: </w:t>
      </w:r>
    </w:p>
    <w:p w14:paraId="714C7A16" w14:textId="77777777" w:rsidR="00BC27EA" w:rsidRDefault="00BC27EA" w:rsidP="00BC27EA">
      <w:pPr>
        <w:pStyle w:val="ListParagraph"/>
        <w:numPr>
          <w:ilvl w:val="1"/>
          <w:numId w:val="13"/>
        </w:numPr>
      </w:pPr>
      <w:proofErr w:type="spellStart"/>
      <w:r w:rsidRPr="008F7EA2">
        <w:t>GeoWave</w:t>
      </w:r>
      <w:proofErr w:type="spellEnd"/>
      <w:r w:rsidRPr="008F7EA2">
        <w:t xml:space="preserve">, </w:t>
      </w:r>
      <w:proofErr w:type="spellStart"/>
      <w:r w:rsidRPr="008F7EA2">
        <w:t>GeoTrellis</w:t>
      </w:r>
      <w:proofErr w:type="spellEnd"/>
      <w:r w:rsidRPr="008F7EA2">
        <w:t xml:space="preserve">, </w:t>
      </w:r>
      <w:proofErr w:type="spellStart"/>
      <w:r w:rsidRPr="008F7EA2">
        <w:t>GeoMesa</w:t>
      </w:r>
      <w:proofErr w:type="spellEnd"/>
      <w:r w:rsidRPr="008F7EA2">
        <w:t xml:space="preserve">, </w:t>
      </w:r>
      <w:proofErr w:type="spellStart"/>
      <w:r w:rsidRPr="008F7EA2">
        <w:t>GeoJinni</w:t>
      </w:r>
      <w:proofErr w:type="spellEnd"/>
      <w:r w:rsidRPr="008F7EA2">
        <w:t> </w:t>
      </w:r>
    </w:p>
    <w:p w14:paraId="754DC4DE" w14:textId="1E50AE7F" w:rsidR="00FF29FD" w:rsidRDefault="003829D3" w:rsidP="00FF29FD">
      <w:r>
        <w:t>Multiple members of OGC and other organizations are using those open source projects to on big data applications.</w:t>
      </w:r>
    </w:p>
    <w:p w14:paraId="3F95F7A4" w14:textId="336C7614" w:rsidR="003829D3" w:rsidRDefault="00202206" w:rsidP="003829D3">
      <w:pPr>
        <w:pStyle w:val="ListParagraph"/>
        <w:numPr>
          <w:ilvl w:val="0"/>
          <w:numId w:val="41"/>
        </w:numPr>
      </w:pPr>
      <w:hyperlink r:id="rId94" w:history="1">
        <w:r w:rsidR="003829D3" w:rsidRPr="003829D3">
          <w:rPr>
            <w:rStyle w:val="Hyperlink"/>
            <w:rFonts w:cstheme="minorBidi"/>
          </w:rPr>
          <w:t xml:space="preserve">Adam </w:t>
        </w:r>
        <w:proofErr w:type="spellStart"/>
        <w:r w:rsidR="003829D3" w:rsidRPr="003829D3">
          <w:rPr>
            <w:rStyle w:val="Hyperlink"/>
            <w:rFonts w:cstheme="minorBidi"/>
          </w:rPr>
          <w:t>Mollenkopf</w:t>
        </w:r>
        <w:proofErr w:type="spellEnd"/>
        <w:r w:rsidR="003829D3" w:rsidRPr="003829D3">
          <w:rPr>
            <w:rStyle w:val="Hyperlink"/>
            <w:rFonts w:cstheme="minorBidi"/>
          </w:rPr>
          <w:t xml:space="preserve"> (</w:t>
        </w:r>
        <w:proofErr w:type="spellStart"/>
        <w:r w:rsidR="003829D3" w:rsidRPr="003829D3">
          <w:rPr>
            <w:rStyle w:val="Hyperlink"/>
            <w:rFonts w:cstheme="minorBidi"/>
          </w:rPr>
          <w:t>Esri</w:t>
        </w:r>
        <w:proofErr w:type="spellEnd"/>
        <w:r w:rsidR="003829D3" w:rsidRPr="003829D3">
          <w:rPr>
            <w:rStyle w:val="Hyperlink"/>
            <w:rFonts w:cstheme="minorBidi"/>
          </w:rPr>
          <w:t>)</w:t>
        </w:r>
      </w:hyperlink>
      <w:r w:rsidR="003829D3">
        <w:t xml:space="preserve"> presented “</w:t>
      </w:r>
      <w:r w:rsidR="003829D3" w:rsidRPr="003829D3">
        <w:t xml:space="preserve">Applying Geospatial Analytics Using Apache Spark Running on Apache </w:t>
      </w:r>
      <w:proofErr w:type="spellStart"/>
      <w:r w:rsidR="003829D3" w:rsidRPr="003829D3">
        <w:t>Mesos</w:t>
      </w:r>
      <w:proofErr w:type="spellEnd"/>
      <w:r w:rsidR="003829D3">
        <w:t>”</w:t>
      </w:r>
      <w:r w:rsidR="003829D3" w:rsidRPr="003829D3">
        <w:t xml:space="preserve"> </w:t>
      </w:r>
      <w:r w:rsidR="003829D3">
        <w:t>during the Geospatial trac</w:t>
      </w:r>
      <w:r w:rsidR="005E1D2F">
        <w:t>k of Apache Big Data conference.</w:t>
      </w:r>
    </w:p>
    <w:p w14:paraId="6055791B" w14:textId="6C129895" w:rsidR="00BC27EA" w:rsidRDefault="00BC27EA" w:rsidP="00BC27EA">
      <w:pPr>
        <w:pStyle w:val="ListParagraph"/>
        <w:numPr>
          <w:ilvl w:val="0"/>
          <w:numId w:val="41"/>
        </w:numPr>
      </w:pPr>
      <w:r>
        <w:t xml:space="preserve">The </w:t>
      </w:r>
      <w:hyperlink r:id="rId95" w:history="1">
        <w:r>
          <w:rPr>
            <w:rStyle w:val="Hyperlink"/>
            <w:rFonts w:cstheme="minorBidi"/>
          </w:rPr>
          <w:t>Mission Exploitation Platfo</w:t>
        </w:r>
        <w:r w:rsidRPr="00BC27EA">
          <w:rPr>
            <w:rStyle w:val="Hyperlink"/>
            <w:rFonts w:cstheme="minorBidi"/>
          </w:rPr>
          <w:t>rm PROBA-V</w:t>
        </w:r>
      </w:hyperlink>
      <w:r>
        <w:t xml:space="preserve"> as presented as BiDS’14 and BiDS’16 has developed scalable processing and data analytics platform based on a </w:t>
      </w:r>
      <w:r w:rsidR="005E1D2F">
        <w:t>Hadoop Cluster.</w:t>
      </w:r>
    </w:p>
    <w:p w14:paraId="19BFFB97" w14:textId="62FAAF9C" w:rsidR="00BC27EA" w:rsidRDefault="00BC27EA" w:rsidP="00463780">
      <w:pPr>
        <w:pStyle w:val="ListParagraph"/>
        <w:numPr>
          <w:ilvl w:val="0"/>
          <w:numId w:val="41"/>
        </w:numPr>
      </w:pPr>
      <w:r>
        <w:t>Rob Emanuele (</w:t>
      </w:r>
      <w:proofErr w:type="spellStart"/>
      <w:r w:rsidRPr="00BC27EA">
        <w:t>Azavea</w:t>
      </w:r>
      <w:proofErr w:type="spellEnd"/>
      <w:r>
        <w:t>)</w:t>
      </w:r>
      <w:r w:rsidRPr="00BC27EA">
        <w:t xml:space="preserve"> </w:t>
      </w:r>
      <w:r>
        <w:t xml:space="preserve">during the Location Powers: Big Geo Data workshop presented </w:t>
      </w:r>
      <w:hyperlink r:id="rId96" w:anchor="agendaModal5" w:history="1">
        <w:r w:rsidRPr="00BC27EA">
          <w:rPr>
            <w:rStyle w:val="Hyperlink"/>
            <w:rFonts w:cstheme="minorBidi"/>
          </w:rPr>
          <w:t xml:space="preserve">"Enabling access to big geospatial data with </w:t>
        </w:r>
        <w:proofErr w:type="spellStart"/>
        <w:r w:rsidRPr="00BC27EA">
          <w:rPr>
            <w:rStyle w:val="Hyperlink"/>
            <w:rFonts w:cstheme="minorBidi"/>
          </w:rPr>
          <w:t>LocationTech</w:t>
        </w:r>
        <w:proofErr w:type="spellEnd"/>
        <w:r w:rsidRPr="00BC27EA">
          <w:rPr>
            <w:rStyle w:val="Hyperlink"/>
            <w:rFonts w:cstheme="minorBidi"/>
          </w:rPr>
          <w:t xml:space="preserve"> and Apache projects"</w:t>
        </w:r>
      </w:hyperlink>
      <w:r>
        <w:t xml:space="preserve"> (</w:t>
      </w:r>
      <w:r>
        <w:fldChar w:fldCharType="begin"/>
      </w:r>
      <w:r>
        <w:instrText xml:space="preserve"> REF _Ref358293831 \h </w:instrText>
      </w:r>
      <w:r>
        <w:fldChar w:fldCharType="separate"/>
      </w:r>
      <w:r w:rsidR="00606E56">
        <w:t xml:space="preserve">Figure </w:t>
      </w:r>
      <w:r w:rsidR="00606E56">
        <w:rPr>
          <w:noProof/>
        </w:rPr>
        <w:t>19</w:t>
      </w:r>
      <w:r>
        <w:fldChar w:fldCharType="end"/>
      </w:r>
      <w:r>
        <w:t>)</w:t>
      </w:r>
      <w:r w:rsidR="005E1D2F">
        <w:t>.</w:t>
      </w:r>
    </w:p>
    <w:p w14:paraId="167DB561" w14:textId="462FE56A" w:rsidR="00BC27EA" w:rsidRDefault="00463780" w:rsidP="00BC27EA">
      <w:pPr>
        <w:pStyle w:val="ListParagraph"/>
        <w:numPr>
          <w:ilvl w:val="0"/>
          <w:numId w:val="41"/>
        </w:numPr>
      </w:pPr>
      <w:r w:rsidRPr="008457B5">
        <w:t xml:space="preserve">Rose </w:t>
      </w:r>
      <w:proofErr w:type="spellStart"/>
      <w:r w:rsidRPr="008457B5">
        <w:t>Winterton</w:t>
      </w:r>
      <w:proofErr w:type="spellEnd"/>
      <w:r>
        <w:t xml:space="preserve"> </w:t>
      </w:r>
      <w:r w:rsidR="00BC27EA">
        <w:t>(</w:t>
      </w:r>
      <w:r>
        <w:t>Pitney Bowes</w:t>
      </w:r>
      <w:r w:rsidR="00BC27EA">
        <w:t xml:space="preserve">) during the Location Powers: Big Geo Data workshop presented </w:t>
      </w:r>
      <w:hyperlink r:id="rId97" w:anchor="agendaModal1" w:history="1">
        <w:r w:rsidR="00BC27EA" w:rsidRPr="00BC27EA">
          <w:rPr>
            <w:rStyle w:val="Hyperlink"/>
            <w:rFonts w:cstheme="minorBidi"/>
          </w:rPr>
          <w:t>"Transforming Insurance, Financial Services and Telecommunications with Big Data technology"</w:t>
        </w:r>
      </w:hyperlink>
      <w:r w:rsidR="00BC27EA">
        <w:t>.</w:t>
      </w:r>
      <w:r w:rsidR="00E52E69">
        <w:t xml:space="preserve"> </w:t>
      </w:r>
      <w:r w:rsidR="00BC27EA">
        <w:t xml:space="preserve">Showing an architecture for the </w:t>
      </w:r>
      <w:r w:rsidR="00BC27EA" w:rsidRPr="00BC27EA">
        <w:t>Pitney Bowes Big Data Spatial Components</w:t>
      </w:r>
      <w:r w:rsidR="00BC27EA">
        <w:t xml:space="preserve"> </w:t>
      </w:r>
      <w:r w:rsidR="00BC27EA">
        <w:fldChar w:fldCharType="begin"/>
      </w:r>
      <w:r w:rsidR="00BC27EA">
        <w:instrText xml:space="preserve"> REF _Ref358293724 \h </w:instrText>
      </w:r>
      <w:r w:rsidR="00BC27EA">
        <w:fldChar w:fldCharType="separate"/>
      </w:r>
      <w:r w:rsidR="00606E56">
        <w:t xml:space="preserve">Figure </w:t>
      </w:r>
      <w:r w:rsidR="00606E56">
        <w:rPr>
          <w:noProof/>
        </w:rPr>
        <w:t>18</w:t>
      </w:r>
      <w:r w:rsidR="00BC27EA">
        <w:fldChar w:fldCharType="end"/>
      </w:r>
      <w:r w:rsidR="005E1D2F">
        <w:t>.</w:t>
      </w:r>
    </w:p>
    <w:p w14:paraId="7D4D6639" w14:textId="2FE65CC7" w:rsidR="00BC27EA" w:rsidRDefault="00BC27EA" w:rsidP="00BC27EA">
      <w:pPr>
        <w:pStyle w:val="ListParagraph"/>
        <w:numPr>
          <w:ilvl w:val="0"/>
          <w:numId w:val="41"/>
        </w:numPr>
      </w:pPr>
      <w:r>
        <w:t>The UK Met Office</w:t>
      </w:r>
      <w:r w:rsidRPr="000F6B7E">
        <w:t xml:space="preserve"> </w:t>
      </w:r>
      <w:r>
        <w:t>is</w:t>
      </w:r>
      <w:r w:rsidRPr="000F6B7E">
        <w:t xml:space="preserve"> working on cloud based </w:t>
      </w:r>
      <w:hyperlink r:id="rId98" w:history="1">
        <w:r w:rsidRPr="000F6B7E">
          <w:rPr>
            <w:rStyle w:val="Hyperlink"/>
          </w:rPr>
          <w:t>suite of technology</w:t>
        </w:r>
      </w:hyperlink>
      <w:r>
        <w:t xml:space="preserve"> to</w:t>
      </w:r>
      <w:r w:rsidRPr="000F6B7E">
        <w:t xml:space="preserve"> work with huge data sets in a way that’s user friendly but powerful.</w:t>
      </w:r>
      <w:r>
        <w:t xml:space="preserve"> The Informatics </w:t>
      </w:r>
      <w:r w:rsidRPr="000F6B7E">
        <w:t xml:space="preserve">Lab </w:t>
      </w:r>
      <w:r>
        <w:t xml:space="preserve">developed a prototype using an </w:t>
      </w:r>
      <w:hyperlink r:id="rId99" w:history="1">
        <w:r w:rsidRPr="000F6B7E">
          <w:rPr>
            <w:rStyle w:val="Hyperlink"/>
          </w:rPr>
          <w:t>Infrastructure as Code</w:t>
        </w:r>
      </w:hyperlink>
      <w:r w:rsidRPr="000F6B7E">
        <w:t xml:space="preserve"> </w:t>
      </w:r>
      <w:r w:rsidR="00EC5B11">
        <w:t>approach</w:t>
      </w:r>
      <w:r>
        <w:t xml:space="preserve"> based on </w:t>
      </w:r>
      <w:hyperlink r:id="rId100" w:history="1">
        <w:r w:rsidRPr="000F6B7E">
          <w:rPr>
            <w:rStyle w:val="Hyperlink"/>
          </w:rPr>
          <w:t>Docker</w:t>
        </w:r>
      </w:hyperlink>
      <w:r w:rsidRPr="000F6B7E">
        <w:t>, </w:t>
      </w:r>
      <w:hyperlink r:id="rId101" w:history="1">
        <w:proofErr w:type="spellStart"/>
        <w:r w:rsidRPr="000F6B7E">
          <w:rPr>
            <w:rStyle w:val="Hyperlink"/>
          </w:rPr>
          <w:t>Jupyter</w:t>
        </w:r>
        <w:proofErr w:type="spellEnd"/>
      </w:hyperlink>
      <w:r w:rsidRPr="000F6B7E">
        <w:t>, </w:t>
      </w:r>
      <w:hyperlink r:id="rId102" w:history="1">
        <w:proofErr w:type="spellStart"/>
        <w:r w:rsidRPr="000F6B7E">
          <w:rPr>
            <w:rStyle w:val="Hyperlink"/>
          </w:rPr>
          <w:t>Dask</w:t>
        </w:r>
        <w:proofErr w:type="spellEnd"/>
      </w:hyperlink>
      <w:r w:rsidRPr="000F6B7E">
        <w:t> and m</w:t>
      </w:r>
      <w:r>
        <w:t>ore</w:t>
      </w:r>
      <w:r w:rsidRPr="000F6B7E">
        <w:t>.</w:t>
      </w:r>
    </w:p>
    <w:p w14:paraId="039B88B7" w14:textId="77777777" w:rsidR="00463780" w:rsidRDefault="00463780" w:rsidP="00463780"/>
    <w:p w14:paraId="00D886C4" w14:textId="77777777" w:rsidR="00463780" w:rsidRDefault="00463780" w:rsidP="00463780">
      <w:pPr>
        <w:jc w:val="center"/>
      </w:pPr>
      <w:r w:rsidRPr="008457B5">
        <w:rPr>
          <w:noProof/>
        </w:rPr>
        <w:lastRenderedPageBreak/>
        <w:drawing>
          <wp:inline distT="0" distB="0" distL="0" distR="0" wp14:anchorId="3E522606" wp14:editId="015F9030">
            <wp:extent cx="2979037" cy="3914139"/>
            <wp:effectExtent l="0" t="0" r="0" b="0"/>
            <wp:docPr id="2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80557" cy="3916136"/>
                    </a:xfrm>
                    <a:prstGeom prst="rect">
                      <a:avLst/>
                    </a:prstGeom>
                    <a:noFill/>
                    <a:ln>
                      <a:noFill/>
                    </a:ln>
                  </pic:spPr>
                </pic:pic>
              </a:graphicData>
            </a:graphic>
          </wp:inline>
        </w:drawing>
      </w:r>
    </w:p>
    <w:p w14:paraId="0DB6ACBE" w14:textId="77777777" w:rsidR="00463780" w:rsidRDefault="00463780" w:rsidP="00084A22">
      <w:pPr>
        <w:pStyle w:val="Caption"/>
      </w:pPr>
      <w:bookmarkStart w:id="65" w:name="_Ref358293724"/>
      <w:bookmarkStart w:id="66" w:name="_Toc362004286"/>
      <w:r>
        <w:t xml:space="preserve">Figure </w:t>
      </w:r>
      <w:r w:rsidR="00202206">
        <w:fldChar w:fldCharType="begin"/>
      </w:r>
      <w:r w:rsidR="00202206">
        <w:instrText xml:space="preserve"> SEQ Figure \* ARABIC </w:instrText>
      </w:r>
      <w:r w:rsidR="00202206">
        <w:fldChar w:fldCharType="separate"/>
      </w:r>
      <w:r w:rsidR="00606E56">
        <w:rPr>
          <w:noProof/>
        </w:rPr>
        <w:t>18</w:t>
      </w:r>
      <w:r w:rsidR="00202206">
        <w:rPr>
          <w:noProof/>
        </w:rPr>
        <w:fldChar w:fldCharType="end"/>
      </w:r>
      <w:bookmarkEnd w:id="65"/>
      <w:r>
        <w:t xml:space="preserve">. Pitney Bowes </w:t>
      </w:r>
      <w:r w:rsidRPr="008457B5">
        <w:t>Big Data Spatial Components</w:t>
      </w:r>
      <w:bookmarkEnd w:id="66"/>
    </w:p>
    <w:p w14:paraId="0EE6888F" w14:textId="1CF54085" w:rsidR="006B1261" w:rsidRPr="00084A22" w:rsidRDefault="006B1261" w:rsidP="00084A22">
      <w:pPr>
        <w:jc w:val="center"/>
        <w:rPr>
          <w:sz w:val="20"/>
        </w:rPr>
      </w:pPr>
      <w:r w:rsidRPr="00F15DFC">
        <w:rPr>
          <w:sz w:val="20"/>
        </w:rPr>
        <w:t>(</w:t>
      </w:r>
      <w:r>
        <w:rPr>
          <w:sz w:val="20"/>
        </w:rPr>
        <w:t xml:space="preserve">Figure </w:t>
      </w:r>
      <w:r w:rsidRPr="00F15DFC">
        <w:rPr>
          <w:sz w:val="20"/>
        </w:rPr>
        <w:t>Source:</w:t>
      </w:r>
      <w:r>
        <w:rPr>
          <w:sz w:val="20"/>
        </w:rPr>
        <w:t xml:space="preserve"> </w:t>
      </w:r>
      <w:r w:rsidRPr="006B1261">
        <w:rPr>
          <w:sz w:val="20"/>
        </w:rPr>
        <w:t xml:space="preserve">Rose </w:t>
      </w:r>
      <w:proofErr w:type="spellStart"/>
      <w:r w:rsidRPr="006B1261">
        <w:rPr>
          <w:sz w:val="20"/>
        </w:rPr>
        <w:t>Winterton</w:t>
      </w:r>
      <w:proofErr w:type="spellEnd"/>
      <w:r>
        <w:rPr>
          <w:sz w:val="20"/>
        </w:rPr>
        <w:t>)</w:t>
      </w:r>
    </w:p>
    <w:p w14:paraId="70639909" w14:textId="77777777" w:rsidR="00BC27EA" w:rsidRPr="00BC27EA" w:rsidRDefault="00BC27EA" w:rsidP="00BC27EA"/>
    <w:p w14:paraId="6448B4B0" w14:textId="77777777" w:rsidR="00463780" w:rsidRDefault="00463780" w:rsidP="00463780">
      <w:pPr>
        <w:jc w:val="center"/>
      </w:pPr>
      <w:r w:rsidRPr="0078319C">
        <w:rPr>
          <w:noProof/>
        </w:rPr>
        <w:drawing>
          <wp:inline distT="0" distB="0" distL="0" distR="0" wp14:anchorId="64B8EE6A" wp14:editId="663D9B77">
            <wp:extent cx="4049168" cy="2631131"/>
            <wp:effectExtent l="0" t="0" r="0" b="10795"/>
            <wp:docPr id="2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4">
                      <a:extLst>
                        <a:ext uri="{28A0092B-C50C-407E-A947-70E740481C1C}">
                          <a14:useLocalDpi xmlns:a14="http://schemas.microsoft.com/office/drawing/2010/main" val="0"/>
                        </a:ext>
                      </a:extLst>
                    </a:blip>
                    <a:srcRect t="7478"/>
                    <a:stretch/>
                  </pic:blipFill>
                  <pic:spPr bwMode="auto">
                    <a:xfrm>
                      <a:off x="0" y="0"/>
                      <a:ext cx="4051993" cy="263296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20233A2" w14:textId="77777777" w:rsidR="006B1261" w:rsidRDefault="00463780" w:rsidP="00084A22">
      <w:pPr>
        <w:pStyle w:val="Caption"/>
      </w:pPr>
      <w:bookmarkStart w:id="67" w:name="_Ref358293831"/>
      <w:bookmarkStart w:id="68" w:name="_Toc362004287"/>
      <w:r>
        <w:t xml:space="preserve">Figure </w:t>
      </w:r>
      <w:r w:rsidR="00202206">
        <w:fldChar w:fldCharType="begin"/>
      </w:r>
      <w:r w:rsidR="00202206">
        <w:instrText xml:space="preserve"> SEQ Figure \* ARABIC </w:instrText>
      </w:r>
      <w:r w:rsidR="00202206">
        <w:fldChar w:fldCharType="separate"/>
      </w:r>
      <w:r w:rsidR="00606E56">
        <w:rPr>
          <w:noProof/>
        </w:rPr>
        <w:t>19</w:t>
      </w:r>
      <w:r w:rsidR="00202206">
        <w:rPr>
          <w:noProof/>
        </w:rPr>
        <w:fldChar w:fldCharType="end"/>
      </w:r>
      <w:bookmarkEnd w:id="67"/>
      <w:r>
        <w:t>. Example Geospatially Enabled Apache Projects</w:t>
      </w:r>
      <w:bookmarkEnd w:id="68"/>
      <w:r>
        <w:t xml:space="preserve"> </w:t>
      </w:r>
    </w:p>
    <w:p w14:paraId="48C559FE" w14:textId="5E407B29" w:rsidR="006B1261" w:rsidRDefault="006B1261" w:rsidP="006B1261">
      <w:pPr>
        <w:jc w:val="center"/>
        <w:rPr>
          <w:sz w:val="20"/>
        </w:rPr>
      </w:pPr>
      <w:r w:rsidRPr="00F15DFC">
        <w:rPr>
          <w:sz w:val="20"/>
        </w:rPr>
        <w:t>(</w:t>
      </w:r>
      <w:r>
        <w:rPr>
          <w:sz w:val="20"/>
        </w:rPr>
        <w:t xml:space="preserve">Figure </w:t>
      </w:r>
      <w:r w:rsidRPr="00F15DFC">
        <w:rPr>
          <w:sz w:val="20"/>
        </w:rPr>
        <w:t>Source:</w:t>
      </w:r>
      <w:r>
        <w:rPr>
          <w:sz w:val="20"/>
        </w:rPr>
        <w:t xml:space="preserve"> </w:t>
      </w:r>
      <w:r w:rsidRPr="006B1261">
        <w:rPr>
          <w:sz w:val="20"/>
        </w:rPr>
        <w:t>Rob Emanuele</w:t>
      </w:r>
      <w:r>
        <w:rPr>
          <w:sz w:val="20"/>
        </w:rPr>
        <w:t>)</w:t>
      </w:r>
    </w:p>
    <w:p w14:paraId="7D2167DD" w14:textId="2F7C1705" w:rsidR="00241BA0" w:rsidRDefault="003A3C46" w:rsidP="00D838AB">
      <w:r>
        <w:lastRenderedPageBreak/>
        <w:t>Many of the popular open source projects for big data focus on the pleasing parallel or embarrassing parallel data problems.</w:t>
      </w:r>
      <w:r w:rsidR="00E52E69">
        <w:t xml:space="preserve"> </w:t>
      </w:r>
      <w:r>
        <w:t xml:space="preserve">Some </w:t>
      </w:r>
      <w:r w:rsidR="00082010">
        <w:t>analyses of geospatial data are</w:t>
      </w:r>
      <w:r>
        <w:t xml:space="preserve"> not well suited to these parallelization methods.</w:t>
      </w:r>
      <w:r w:rsidR="00E52E69">
        <w:t xml:space="preserve"> </w:t>
      </w:r>
      <w:r>
        <w:t>Geospatial data with multiple dimensions for space and time along with dimensionality of attribute values, e.g., vector domains in coverages, require different approaches to parallelization.</w:t>
      </w:r>
      <w:r w:rsidR="00E52E69">
        <w:t xml:space="preserve"> </w:t>
      </w:r>
      <w:r w:rsidR="00241BA0">
        <w:t xml:space="preserve">Professor Fox presented </w:t>
      </w:r>
      <w:r w:rsidR="00241BA0">
        <w:fldChar w:fldCharType="begin"/>
      </w:r>
      <w:r w:rsidR="00241BA0">
        <w:instrText xml:space="preserve"> REF _Ref358283342 \h </w:instrText>
      </w:r>
      <w:r w:rsidR="00241BA0">
        <w:fldChar w:fldCharType="separate"/>
      </w:r>
      <w:r w:rsidR="00606E56">
        <w:t xml:space="preserve">Figure </w:t>
      </w:r>
      <w:r w:rsidR="00606E56">
        <w:rPr>
          <w:noProof/>
        </w:rPr>
        <w:t>20</w:t>
      </w:r>
      <w:r w:rsidR="00241BA0">
        <w:fldChar w:fldCharType="end"/>
      </w:r>
      <w:r w:rsidR="00241BA0">
        <w:t xml:space="preserve"> at the Location Powers: Big Geo Data workshop. The figure is described in a research paper</w:t>
      </w:r>
      <w:r w:rsidR="00241BA0">
        <w:rPr>
          <w:rStyle w:val="FootnoteReference"/>
        </w:rPr>
        <w:footnoteReference w:id="27"/>
      </w:r>
      <w:r w:rsidR="00241BA0">
        <w:t>.</w:t>
      </w:r>
    </w:p>
    <w:p w14:paraId="66274238" w14:textId="77777777" w:rsidR="00934FF5" w:rsidRDefault="00934FF5" w:rsidP="00241BA0">
      <w:pPr>
        <w:jc w:val="center"/>
      </w:pPr>
    </w:p>
    <w:p w14:paraId="21DDCCD2" w14:textId="6EEEAF9C" w:rsidR="00463780" w:rsidRDefault="00241BA0" w:rsidP="00082010">
      <w:pPr>
        <w:spacing w:after="0"/>
        <w:jc w:val="center"/>
      </w:pPr>
      <w:r w:rsidRPr="00241BA0">
        <w:rPr>
          <w:noProof/>
        </w:rPr>
        <w:drawing>
          <wp:inline distT="0" distB="0" distL="0" distR="0" wp14:anchorId="0C8BF069" wp14:editId="7352D615">
            <wp:extent cx="4226346" cy="4109869"/>
            <wp:effectExtent l="0" t="0" r="0" b="5080"/>
            <wp:docPr id="167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26790" cy="4110301"/>
                    </a:xfrm>
                    <a:prstGeom prst="rect">
                      <a:avLst/>
                    </a:prstGeom>
                    <a:noFill/>
                    <a:ln>
                      <a:noFill/>
                    </a:ln>
                  </pic:spPr>
                </pic:pic>
              </a:graphicData>
            </a:graphic>
          </wp:inline>
        </w:drawing>
      </w:r>
    </w:p>
    <w:p w14:paraId="4BEBE93A" w14:textId="5E1C421E" w:rsidR="00241BA0" w:rsidRDefault="00241BA0" w:rsidP="00084A22">
      <w:pPr>
        <w:pStyle w:val="Caption"/>
      </w:pPr>
      <w:bookmarkStart w:id="69" w:name="_Ref358283342"/>
      <w:bookmarkStart w:id="70" w:name="_Toc362004288"/>
      <w:r>
        <w:t xml:space="preserve">Figure </w:t>
      </w:r>
      <w:r w:rsidR="00202206">
        <w:fldChar w:fldCharType="begin"/>
      </w:r>
      <w:r w:rsidR="00202206">
        <w:instrText xml:space="preserve"> SEQ Figure \* ARABIC </w:instrText>
      </w:r>
      <w:r w:rsidR="00202206">
        <w:fldChar w:fldCharType="separate"/>
      </w:r>
      <w:r w:rsidR="00606E56">
        <w:rPr>
          <w:noProof/>
        </w:rPr>
        <w:t>20</w:t>
      </w:r>
      <w:r w:rsidR="00202206">
        <w:rPr>
          <w:noProof/>
        </w:rPr>
        <w:fldChar w:fldCharType="end"/>
      </w:r>
      <w:bookmarkEnd w:id="69"/>
      <w:r>
        <w:t xml:space="preserve">. </w:t>
      </w:r>
      <w:r w:rsidRPr="00241BA0">
        <w:t>Distinctive Software/Hardware Architectures for Data Analytics</w:t>
      </w:r>
      <w:bookmarkEnd w:id="70"/>
    </w:p>
    <w:p w14:paraId="41997967" w14:textId="282F4E21" w:rsidR="006B1261" w:rsidRDefault="006B1261" w:rsidP="006B1261">
      <w:pPr>
        <w:jc w:val="center"/>
        <w:rPr>
          <w:sz w:val="20"/>
        </w:rPr>
      </w:pPr>
      <w:r w:rsidRPr="00F15DFC">
        <w:rPr>
          <w:sz w:val="20"/>
        </w:rPr>
        <w:t>(</w:t>
      </w:r>
      <w:r>
        <w:rPr>
          <w:sz w:val="20"/>
        </w:rPr>
        <w:t xml:space="preserve">Figure </w:t>
      </w:r>
      <w:r w:rsidRPr="00F15DFC">
        <w:rPr>
          <w:sz w:val="20"/>
        </w:rPr>
        <w:t>Source:</w:t>
      </w:r>
      <w:r>
        <w:rPr>
          <w:sz w:val="20"/>
        </w:rPr>
        <w:t xml:space="preserve"> G. Fox)</w:t>
      </w:r>
    </w:p>
    <w:p w14:paraId="22EB8D53" w14:textId="77777777" w:rsidR="006B1261" w:rsidRPr="006B1261" w:rsidRDefault="006B1261" w:rsidP="006B1261"/>
    <w:p w14:paraId="62FC6C7F" w14:textId="6D806A43" w:rsidR="000E3419" w:rsidRDefault="000E3419" w:rsidP="00CA770A">
      <w:pPr>
        <w:pStyle w:val="Heading1"/>
      </w:pPr>
      <w:bookmarkStart w:id="71" w:name="_Toc362004263"/>
      <w:r>
        <w:lastRenderedPageBreak/>
        <w:t>OGC activities on Big Geo Data</w:t>
      </w:r>
      <w:bookmarkEnd w:id="71"/>
    </w:p>
    <w:p w14:paraId="64BEA13A" w14:textId="003C206A" w:rsidR="007122A9" w:rsidRPr="007122A9" w:rsidRDefault="007122A9" w:rsidP="007122A9">
      <w:pPr>
        <w:pStyle w:val="Heading2"/>
      </w:pPr>
      <w:bookmarkStart w:id="72" w:name="_Toc362004264"/>
      <w:r>
        <w:t>OGC Program Activities on Big Geo Data</w:t>
      </w:r>
      <w:bookmarkEnd w:id="72"/>
    </w:p>
    <w:p w14:paraId="18085156" w14:textId="6B87C3A9" w:rsidR="00D617CB" w:rsidRPr="007122A9" w:rsidRDefault="007122A9" w:rsidP="00207430">
      <w:pPr>
        <w:spacing w:after="0"/>
        <w:rPr>
          <w:u w:val="single"/>
        </w:rPr>
      </w:pPr>
      <w:r>
        <w:rPr>
          <w:u w:val="single"/>
        </w:rPr>
        <w:t>OGC Technology Strategy</w:t>
      </w:r>
    </w:p>
    <w:p w14:paraId="344FC1AA" w14:textId="094550EB" w:rsidR="007122A9" w:rsidRDefault="006D7BAA" w:rsidP="00CC0B61">
      <w:pPr>
        <w:pStyle w:val="ListParagraph"/>
        <w:numPr>
          <w:ilvl w:val="0"/>
          <w:numId w:val="12"/>
        </w:numPr>
        <w:ind w:left="360"/>
      </w:pPr>
      <w:r>
        <w:t xml:space="preserve">The </w:t>
      </w:r>
      <w:r w:rsidR="001204D1">
        <w:t xml:space="preserve">OGC Technology Strategy provides </w:t>
      </w:r>
      <w:r>
        <w:t>coordination of technology across</w:t>
      </w:r>
      <w:r w:rsidR="001204D1">
        <w:t xml:space="preserve"> the OGC </w:t>
      </w:r>
      <w:r w:rsidR="001204D1" w:rsidRPr="007122A9">
        <w:t>Programs.</w:t>
      </w:r>
      <w:r w:rsidR="00E52E69">
        <w:t xml:space="preserve"> </w:t>
      </w:r>
      <w:r w:rsidR="001204D1" w:rsidRPr="007122A9">
        <w:t>The OGC Technology is managed by the CTO in support of the</w:t>
      </w:r>
      <w:r w:rsidR="001204D1">
        <w:t xml:space="preserve"> OGC Board of Directors. </w:t>
      </w:r>
    </w:p>
    <w:p w14:paraId="1DB43D07" w14:textId="433E009E" w:rsidR="007122A9" w:rsidRDefault="00F617B5" w:rsidP="00CC0B61">
      <w:pPr>
        <w:pStyle w:val="ListParagraph"/>
        <w:numPr>
          <w:ilvl w:val="0"/>
          <w:numId w:val="12"/>
        </w:numPr>
        <w:ind w:left="360"/>
      </w:pPr>
      <w:r>
        <w:t xml:space="preserve">As part of the strategy a </w:t>
      </w:r>
      <w:hyperlink r:id="rId106" w:history="1">
        <w:r w:rsidRPr="00F617B5">
          <w:rPr>
            <w:rStyle w:val="Hyperlink"/>
            <w:rFonts w:cstheme="minorBidi"/>
          </w:rPr>
          <w:t xml:space="preserve">Geospatial </w:t>
        </w:r>
        <w:r w:rsidR="007122A9" w:rsidRPr="00F617B5">
          <w:rPr>
            <w:rStyle w:val="Hyperlink"/>
            <w:rFonts w:cstheme="minorBidi"/>
          </w:rPr>
          <w:t xml:space="preserve">Technology </w:t>
        </w:r>
        <w:r w:rsidRPr="00F617B5">
          <w:rPr>
            <w:rStyle w:val="Hyperlink"/>
            <w:rFonts w:cstheme="minorBidi"/>
          </w:rPr>
          <w:t>Trends</w:t>
        </w:r>
      </w:hyperlink>
      <w:r>
        <w:t xml:space="preserve"> t</w:t>
      </w:r>
      <w:r w:rsidR="007122A9">
        <w:t xml:space="preserve">racking activity </w:t>
      </w:r>
      <w:r>
        <w:t xml:space="preserve">is maintained </w:t>
      </w:r>
      <w:r w:rsidR="006D7BAA">
        <w:t>w</w:t>
      </w:r>
      <w:r>
        <w:t>i</w:t>
      </w:r>
      <w:r w:rsidR="006D7BAA">
        <w:t>th</w:t>
      </w:r>
      <w:r w:rsidR="007122A9">
        <w:t xml:space="preserve"> </w:t>
      </w:r>
      <w:r>
        <w:t xml:space="preserve">review and input by </w:t>
      </w:r>
      <w:r w:rsidR="007122A9">
        <w:t>the OGC Architecture</w:t>
      </w:r>
      <w:r>
        <w:t xml:space="preserve"> Board (OAB)</w:t>
      </w:r>
      <w:r w:rsidR="007122A9">
        <w:t>.</w:t>
      </w:r>
      <w:r w:rsidR="00E52E69">
        <w:t xml:space="preserve"> </w:t>
      </w:r>
      <w:r w:rsidR="001204D1">
        <w:t>Emerging geospatial technologies opportunities for OGC activity are listed as a “</w:t>
      </w:r>
      <w:r w:rsidR="00D617CB">
        <w:t>Ripe Trend</w:t>
      </w:r>
      <w:r w:rsidR="001204D1">
        <w:t>s</w:t>
      </w:r>
      <w:r w:rsidR="007122A9">
        <w:t>.”</w:t>
      </w:r>
    </w:p>
    <w:p w14:paraId="671125CB" w14:textId="3CAA7E8C" w:rsidR="00D617CB" w:rsidRDefault="00202206" w:rsidP="00CC0B61">
      <w:pPr>
        <w:pStyle w:val="ListParagraph"/>
        <w:numPr>
          <w:ilvl w:val="0"/>
          <w:numId w:val="12"/>
        </w:numPr>
        <w:ind w:left="360"/>
      </w:pPr>
      <w:hyperlink r:id="rId107" w:history="1">
        <w:r w:rsidR="001204D1" w:rsidRPr="007122A9">
          <w:t>Big Geo Data</w:t>
        </w:r>
      </w:hyperlink>
      <w:r w:rsidR="001204D1">
        <w:t xml:space="preserve"> is currently listed as a Ripe Trend.</w:t>
      </w:r>
      <w:r w:rsidR="00E52E69">
        <w:t xml:space="preserve"> </w:t>
      </w:r>
      <w:r w:rsidR="001204D1">
        <w:t xml:space="preserve">Each of the OGC Programs </w:t>
      </w:r>
      <w:r w:rsidR="007122A9">
        <w:t>is</w:t>
      </w:r>
      <w:r w:rsidR="001204D1">
        <w:t xml:space="preserve"> addressing Big </w:t>
      </w:r>
      <w:r w:rsidR="007122A9">
        <w:t xml:space="preserve">Geo </w:t>
      </w:r>
      <w:r w:rsidR="001204D1">
        <w:t>Data.</w:t>
      </w:r>
    </w:p>
    <w:p w14:paraId="2082E733" w14:textId="498EEE59" w:rsidR="00D617CB" w:rsidRPr="007122A9" w:rsidRDefault="00EB1BDE" w:rsidP="00207430">
      <w:pPr>
        <w:spacing w:after="0"/>
        <w:rPr>
          <w:u w:val="single"/>
        </w:rPr>
      </w:pPr>
      <w:bookmarkStart w:id="73" w:name="_Ref322077950"/>
      <w:r w:rsidRPr="007122A9">
        <w:rPr>
          <w:u w:val="single"/>
        </w:rPr>
        <w:t>OGC</w:t>
      </w:r>
      <w:r w:rsidR="00D617CB" w:rsidRPr="007122A9">
        <w:rPr>
          <w:u w:val="single"/>
        </w:rPr>
        <w:t xml:space="preserve"> Standards Program</w:t>
      </w:r>
    </w:p>
    <w:p w14:paraId="27CB2DBC" w14:textId="1104D0F8" w:rsidR="007122A9" w:rsidRPr="007122A9" w:rsidRDefault="007122A9" w:rsidP="00CC0B61">
      <w:pPr>
        <w:pStyle w:val="ListParagraph"/>
        <w:numPr>
          <w:ilvl w:val="0"/>
          <w:numId w:val="12"/>
        </w:numPr>
        <w:ind w:left="360"/>
      </w:pPr>
      <w:r>
        <w:t xml:space="preserve">The </w:t>
      </w:r>
      <w:hyperlink r:id="rId108" w:history="1">
        <w:r w:rsidRPr="00F617B5">
          <w:rPr>
            <w:rStyle w:val="Hyperlink"/>
            <w:rFonts w:cstheme="minorBidi"/>
          </w:rPr>
          <w:t>OGC Big Data Domain Working Group</w:t>
        </w:r>
      </w:hyperlink>
      <w:r>
        <w:t xml:space="preserve"> (DWG) serves as a focal point in the OGC Standards program for discussion of </w:t>
      </w:r>
      <w:r w:rsidR="00DB3D20">
        <w:t>Big Data</w:t>
      </w:r>
      <w:r>
        <w:t xml:space="preserve"> topics.</w:t>
      </w:r>
    </w:p>
    <w:p w14:paraId="496B4B75" w14:textId="41EAD5F5" w:rsidR="007122A9" w:rsidRDefault="007122A9" w:rsidP="00CC0B61">
      <w:pPr>
        <w:pStyle w:val="ListParagraph"/>
        <w:numPr>
          <w:ilvl w:val="0"/>
          <w:numId w:val="12"/>
        </w:numPr>
        <w:ind w:left="360"/>
      </w:pPr>
      <w:r>
        <w:t>The OGC Technical Committee Chair regularly conducts “Future Directions” sessions as part of the TC meetings.</w:t>
      </w:r>
      <w:r w:rsidR="00E52E69">
        <w:t xml:space="preserve"> </w:t>
      </w:r>
      <w:r>
        <w:t>Big Data topics are routinely discussed in the Future Directions sessions.</w:t>
      </w:r>
    </w:p>
    <w:p w14:paraId="76831D5F" w14:textId="28C33D4E" w:rsidR="00D617CB" w:rsidRDefault="007122A9" w:rsidP="00CC0B61">
      <w:pPr>
        <w:pStyle w:val="ListParagraph"/>
        <w:numPr>
          <w:ilvl w:val="0"/>
          <w:numId w:val="12"/>
        </w:numPr>
        <w:ind w:left="360"/>
      </w:pPr>
      <w:r>
        <w:t xml:space="preserve">Multiple OGC </w:t>
      </w:r>
      <w:r w:rsidR="00D617CB">
        <w:t>Standards development</w:t>
      </w:r>
      <w:r>
        <w:t xml:space="preserve"> are related to Big Data including: WPS, WCPS, WCS, DGGS, SensorThings, Moving Features, more.</w:t>
      </w:r>
    </w:p>
    <w:bookmarkEnd w:id="73"/>
    <w:p w14:paraId="6BE0F8EE" w14:textId="4A6F2C8E" w:rsidR="00D617CB" w:rsidRDefault="007122A9" w:rsidP="00207430">
      <w:pPr>
        <w:spacing w:after="0"/>
        <w:rPr>
          <w:u w:val="single"/>
        </w:rPr>
      </w:pPr>
      <w:r>
        <w:rPr>
          <w:u w:val="single"/>
        </w:rPr>
        <w:t>OGC Innovation Program (IP)</w:t>
      </w:r>
    </w:p>
    <w:p w14:paraId="64A1C1A9" w14:textId="691EE88D" w:rsidR="007122A9" w:rsidRDefault="007122A9" w:rsidP="00CC0B61">
      <w:pPr>
        <w:pStyle w:val="ListParagraph"/>
        <w:numPr>
          <w:ilvl w:val="0"/>
          <w:numId w:val="12"/>
        </w:numPr>
        <w:ind w:left="360"/>
      </w:pPr>
      <w:r w:rsidRPr="007122A9">
        <w:t>The OGC IP conducts studies, testbeds, pilots and other projects to advance geospatial technology innovation.</w:t>
      </w:r>
      <w:r w:rsidR="00E52E69">
        <w:t xml:space="preserve"> </w:t>
      </w:r>
      <w:r>
        <w:t>Engineering Reports from OGC IP are provided to the OGC Standards Program for consideration of new and refined standards.</w:t>
      </w:r>
    </w:p>
    <w:p w14:paraId="72BF8E34" w14:textId="789EF72F" w:rsidR="00F617B5" w:rsidRPr="00F617B5" w:rsidRDefault="00202206" w:rsidP="00CC0B61">
      <w:pPr>
        <w:pStyle w:val="ListParagraph"/>
        <w:numPr>
          <w:ilvl w:val="0"/>
          <w:numId w:val="12"/>
        </w:numPr>
        <w:ind w:left="360"/>
      </w:pPr>
      <w:hyperlink r:id="rId109" w:history="1">
        <w:r w:rsidR="007122A9" w:rsidRPr="00F617B5">
          <w:rPr>
            <w:rStyle w:val="Hyperlink"/>
            <w:rFonts w:cstheme="minorBidi"/>
          </w:rPr>
          <w:t xml:space="preserve">OGC Testbed </w:t>
        </w:r>
        <w:r w:rsidR="00F617B5" w:rsidRPr="00F617B5">
          <w:rPr>
            <w:rStyle w:val="Hyperlink"/>
            <w:rFonts w:cstheme="minorBidi"/>
          </w:rPr>
          <w:t>13</w:t>
        </w:r>
      </w:hyperlink>
      <w:r w:rsidR="00F617B5">
        <w:t xml:space="preserve"> currently under way includes the </w:t>
      </w:r>
      <w:r w:rsidR="00F617B5" w:rsidRPr="00F617B5">
        <w:t>Earth Observation Clouds (EOC)</w:t>
      </w:r>
      <w:r w:rsidR="00F617B5">
        <w:t xml:space="preserve"> thread that focuses on cloud computing for Earth Observation data.</w:t>
      </w:r>
    </w:p>
    <w:p w14:paraId="5623BC11" w14:textId="05FB9D23" w:rsidR="00F617B5" w:rsidRDefault="00202206" w:rsidP="00CC0B61">
      <w:pPr>
        <w:pStyle w:val="ListParagraph"/>
        <w:numPr>
          <w:ilvl w:val="0"/>
          <w:numId w:val="12"/>
        </w:numPr>
        <w:ind w:left="360"/>
      </w:pPr>
      <w:hyperlink r:id="rId110" w:history="1">
        <w:r w:rsidR="00F617B5" w:rsidRPr="00F617B5">
          <w:rPr>
            <w:rStyle w:val="Hyperlink"/>
            <w:rFonts w:cstheme="minorBidi"/>
          </w:rPr>
          <w:t>OGC Testbed 14</w:t>
        </w:r>
      </w:hyperlink>
      <w:r w:rsidR="00F617B5">
        <w:t xml:space="preserve"> is currently being planned and is anticipated to include a variety of Big Data Topics.</w:t>
      </w:r>
    </w:p>
    <w:p w14:paraId="2BDC1E2D" w14:textId="77777777" w:rsidR="00424F13" w:rsidRDefault="00424F13" w:rsidP="007122A9">
      <w:pPr>
        <w:spacing w:after="0"/>
        <w:rPr>
          <w:u w:val="single"/>
        </w:rPr>
      </w:pPr>
    </w:p>
    <w:p w14:paraId="41176E00" w14:textId="2EAF4EEC" w:rsidR="007122A9" w:rsidRPr="007122A9" w:rsidRDefault="007122A9" w:rsidP="00207430">
      <w:pPr>
        <w:spacing w:after="0"/>
        <w:rPr>
          <w:u w:val="single"/>
        </w:rPr>
      </w:pPr>
      <w:r w:rsidRPr="007122A9">
        <w:rPr>
          <w:u w:val="single"/>
        </w:rPr>
        <w:t xml:space="preserve">OGC </w:t>
      </w:r>
      <w:r>
        <w:rPr>
          <w:u w:val="single"/>
        </w:rPr>
        <w:t>Communication and Outreach</w:t>
      </w:r>
      <w:r w:rsidRPr="007122A9">
        <w:rPr>
          <w:u w:val="single"/>
        </w:rPr>
        <w:t xml:space="preserve"> Program </w:t>
      </w:r>
    </w:p>
    <w:p w14:paraId="4DC96D7B" w14:textId="0DF4C701" w:rsidR="007122A9" w:rsidRDefault="007122A9" w:rsidP="00CC0B61">
      <w:pPr>
        <w:pStyle w:val="ListParagraph"/>
        <w:numPr>
          <w:ilvl w:val="0"/>
          <w:numId w:val="12"/>
        </w:numPr>
        <w:ind w:left="360"/>
      </w:pPr>
      <w:r>
        <w:t xml:space="preserve">The </w:t>
      </w:r>
      <w:hyperlink r:id="rId111" w:history="1">
        <w:r w:rsidRPr="00F617B5">
          <w:rPr>
            <w:rStyle w:val="Hyperlink"/>
            <w:rFonts w:cstheme="minorBidi"/>
          </w:rPr>
          <w:t>Location Powers</w:t>
        </w:r>
      </w:hyperlink>
      <w:r>
        <w:t xml:space="preserve"> events led by COP have been key to identifying the topics in this white paper.</w:t>
      </w:r>
    </w:p>
    <w:p w14:paraId="502C49BB" w14:textId="77777777" w:rsidR="00B46E55" w:rsidRDefault="00B46E55" w:rsidP="00B46E55"/>
    <w:p w14:paraId="797CFB5D" w14:textId="3D7F0AAD" w:rsidR="00EB1BDE" w:rsidRDefault="006471EB" w:rsidP="00EE5AF0">
      <w:pPr>
        <w:pStyle w:val="Heading2"/>
        <w:pageBreakBefore/>
      </w:pPr>
      <w:bookmarkStart w:id="74" w:name="_Toc362004265"/>
      <w:r>
        <w:lastRenderedPageBreak/>
        <w:t>E</w:t>
      </w:r>
      <w:r w:rsidR="001967B1">
        <w:t>xternal</w:t>
      </w:r>
      <w:r w:rsidR="00D617CB">
        <w:t xml:space="preserve"> </w:t>
      </w:r>
      <w:r w:rsidR="00EB1BDE">
        <w:t>coordination</w:t>
      </w:r>
      <w:r w:rsidR="007122A9">
        <w:t>: St</w:t>
      </w:r>
      <w:r>
        <w:t>andards</w:t>
      </w:r>
      <w:bookmarkEnd w:id="74"/>
    </w:p>
    <w:p w14:paraId="5A092887" w14:textId="77777777" w:rsidR="00C21B9B" w:rsidRDefault="00C21B9B" w:rsidP="00207430">
      <w:pPr>
        <w:spacing w:after="0"/>
        <w:rPr>
          <w:u w:val="single"/>
        </w:rPr>
      </w:pPr>
      <w:r>
        <w:rPr>
          <w:u w:val="single"/>
        </w:rPr>
        <w:t>ISO/IEC JTC 1/WG 9 Big Data</w:t>
      </w:r>
    </w:p>
    <w:p w14:paraId="674712D2" w14:textId="496F473E" w:rsidR="00C82EE7" w:rsidRDefault="008B117D" w:rsidP="00CC0B61">
      <w:pPr>
        <w:pStyle w:val="ListParagraph"/>
        <w:numPr>
          <w:ilvl w:val="0"/>
          <w:numId w:val="12"/>
        </w:numPr>
        <w:ind w:left="360"/>
      </w:pPr>
      <w:r>
        <w:t>WG 9 s</w:t>
      </w:r>
      <w:r w:rsidRPr="008B117D">
        <w:t>erve</w:t>
      </w:r>
      <w:r>
        <w:t>s</w:t>
      </w:r>
      <w:r w:rsidRPr="008B117D">
        <w:t xml:space="preserve"> as the focus of and proponent for JTC 1's Bi</w:t>
      </w:r>
      <w:r>
        <w:t>g</w:t>
      </w:r>
      <w:r w:rsidR="001967B1">
        <w:t xml:space="preserve"> Data standardization program; </w:t>
      </w:r>
      <w:r w:rsidRPr="008B117D">
        <w:t>Develop foundational standards for Big Data</w:t>
      </w:r>
      <w:r>
        <w:t>;</w:t>
      </w:r>
      <w:r w:rsidRPr="008B117D">
        <w:t> </w:t>
      </w:r>
      <w:r>
        <w:t xml:space="preserve"> and </w:t>
      </w:r>
      <w:r w:rsidRPr="008B117D">
        <w:t>Engage with the community outside of JTC 1 to grow the awareness of and encourage engagement in JTC 1 Big Data standardization efforts within JTC 1, forming liaisons as is needed.  </w:t>
      </w:r>
      <w:r>
        <w:t xml:space="preserve"> </w:t>
      </w:r>
    </w:p>
    <w:p w14:paraId="7A4F5E98" w14:textId="2CA9FB3A" w:rsidR="006B5EAE" w:rsidRDefault="008B117D" w:rsidP="00CC0B61">
      <w:pPr>
        <w:pStyle w:val="ListParagraph"/>
        <w:numPr>
          <w:ilvl w:val="0"/>
          <w:numId w:val="12"/>
        </w:numPr>
        <w:ind w:left="360"/>
      </w:pPr>
      <w:r>
        <w:t>Cu</w:t>
      </w:r>
      <w:r w:rsidR="00C82EE7">
        <w:t>r</w:t>
      </w:r>
      <w:r>
        <w:t xml:space="preserve">rent </w:t>
      </w:r>
      <w:r w:rsidR="006B5EAE" w:rsidRPr="008B117D">
        <w:rPr>
          <w:rFonts w:cs="Times New Roman" w:hint="eastAsia"/>
          <w:szCs w:val="22"/>
        </w:rPr>
        <w:t>projects under development</w:t>
      </w:r>
      <w:r w:rsidR="006B5EAE" w:rsidRPr="008B117D">
        <w:rPr>
          <w:rFonts w:cs="Times New Roman"/>
          <w:szCs w:val="22"/>
        </w:rPr>
        <w:t>:</w:t>
      </w:r>
    </w:p>
    <w:p w14:paraId="7989ADDB" w14:textId="77777777" w:rsidR="00C82EE7" w:rsidRDefault="006B5EAE" w:rsidP="00CC0B61">
      <w:pPr>
        <w:pStyle w:val="ListParagraph"/>
        <w:numPr>
          <w:ilvl w:val="1"/>
          <w:numId w:val="12"/>
        </w:numPr>
        <w:ind w:left="720"/>
        <w:rPr>
          <w:rFonts w:cs="Times New Roman"/>
          <w:szCs w:val="22"/>
        </w:rPr>
      </w:pPr>
      <w:r w:rsidRPr="006B5EAE">
        <w:rPr>
          <w:rFonts w:cs="Times New Roman"/>
          <w:szCs w:val="22"/>
        </w:rPr>
        <w:t>ISO/IEC 20546 Information technology – Big</w:t>
      </w:r>
      <w:r w:rsidR="00C82EE7">
        <w:rPr>
          <w:rFonts w:cs="Times New Roman"/>
          <w:szCs w:val="22"/>
        </w:rPr>
        <w:t xml:space="preserve"> data – Overview and vocabulary</w:t>
      </w:r>
    </w:p>
    <w:p w14:paraId="4D690811" w14:textId="31DFAF42" w:rsidR="006B5EAE" w:rsidRPr="00C82EE7" w:rsidRDefault="006B5EAE" w:rsidP="00CC0B61">
      <w:pPr>
        <w:pStyle w:val="ListParagraph"/>
        <w:numPr>
          <w:ilvl w:val="1"/>
          <w:numId w:val="12"/>
        </w:numPr>
        <w:ind w:left="720"/>
        <w:rPr>
          <w:rFonts w:cs="Times New Roman"/>
          <w:szCs w:val="22"/>
        </w:rPr>
      </w:pPr>
      <w:r w:rsidRPr="00C82EE7">
        <w:rPr>
          <w:rFonts w:cs="Times New Roman"/>
          <w:szCs w:val="22"/>
        </w:rPr>
        <w:t>ISO/IEC 20547 Information technology – Big data reference architecture</w:t>
      </w:r>
    </w:p>
    <w:p w14:paraId="51674E64" w14:textId="3F9D8BE3" w:rsidR="006B5EAE" w:rsidRPr="006B5EAE" w:rsidRDefault="006B5EAE" w:rsidP="00CC0B61">
      <w:pPr>
        <w:pStyle w:val="ListParagraph"/>
        <w:numPr>
          <w:ilvl w:val="1"/>
          <w:numId w:val="12"/>
        </w:numPr>
        <w:rPr>
          <w:rFonts w:cs="Times New Roman"/>
          <w:szCs w:val="22"/>
        </w:rPr>
      </w:pPr>
      <w:r w:rsidRPr="006B5EAE">
        <w:rPr>
          <w:rFonts w:cs="Times New Roman"/>
          <w:szCs w:val="22"/>
        </w:rPr>
        <w:t xml:space="preserve">Part 1: Framework and application process </w:t>
      </w:r>
    </w:p>
    <w:p w14:paraId="0337207B" w14:textId="1A0C50F1" w:rsidR="006B5EAE" w:rsidRPr="006B5EAE" w:rsidRDefault="006B5EAE" w:rsidP="00CC0B61">
      <w:pPr>
        <w:pStyle w:val="ListParagraph"/>
        <w:numPr>
          <w:ilvl w:val="1"/>
          <w:numId w:val="12"/>
        </w:numPr>
        <w:rPr>
          <w:rFonts w:cs="Times New Roman"/>
          <w:szCs w:val="22"/>
        </w:rPr>
      </w:pPr>
      <w:r w:rsidRPr="006B5EAE">
        <w:rPr>
          <w:rFonts w:cs="Times New Roman"/>
          <w:szCs w:val="22"/>
        </w:rPr>
        <w:t xml:space="preserve">Part 2: Use cases and derived requirements </w:t>
      </w:r>
    </w:p>
    <w:p w14:paraId="74E5D377" w14:textId="658A0058" w:rsidR="006B5EAE" w:rsidRPr="006B5EAE" w:rsidRDefault="006B5EAE" w:rsidP="00CC0B61">
      <w:pPr>
        <w:pStyle w:val="ListParagraph"/>
        <w:numPr>
          <w:ilvl w:val="1"/>
          <w:numId w:val="12"/>
        </w:numPr>
        <w:rPr>
          <w:rFonts w:cs="Times New Roman"/>
          <w:szCs w:val="22"/>
        </w:rPr>
      </w:pPr>
      <w:r w:rsidRPr="006B5EAE">
        <w:rPr>
          <w:rFonts w:cs="Times New Roman"/>
          <w:szCs w:val="22"/>
        </w:rPr>
        <w:t>Part 3: Reference architecture</w:t>
      </w:r>
    </w:p>
    <w:p w14:paraId="2FEE72B2" w14:textId="7E46F523" w:rsidR="006B5EAE" w:rsidRPr="006B5EAE" w:rsidRDefault="006B5EAE" w:rsidP="00CC0B61">
      <w:pPr>
        <w:pStyle w:val="ListParagraph"/>
        <w:numPr>
          <w:ilvl w:val="1"/>
          <w:numId w:val="12"/>
        </w:numPr>
        <w:rPr>
          <w:rFonts w:cs="Times New Roman"/>
          <w:szCs w:val="22"/>
        </w:rPr>
      </w:pPr>
      <w:r w:rsidRPr="006B5EAE">
        <w:rPr>
          <w:rFonts w:cs="Times New Roman"/>
          <w:szCs w:val="22"/>
        </w:rPr>
        <w:t>Part 4: Security and privacy fabric (transferred to JTC 1/SC 27)</w:t>
      </w:r>
    </w:p>
    <w:p w14:paraId="69B2E7CF" w14:textId="5E3FBFD8" w:rsidR="006B5EAE" w:rsidRDefault="006B5EAE" w:rsidP="00CC0B61">
      <w:pPr>
        <w:pStyle w:val="ListParagraph"/>
        <w:numPr>
          <w:ilvl w:val="1"/>
          <w:numId w:val="12"/>
        </w:numPr>
        <w:rPr>
          <w:rFonts w:cs="Times New Roman"/>
          <w:szCs w:val="22"/>
        </w:rPr>
      </w:pPr>
      <w:r w:rsidRPr="006B5EAE">
        <w:rPr>
          <w:rFonts w:cs="Times New Roman"/>
          <w:szCs w:val="22"/>
        </w:rPr>
        <w:t xml:space="preserve">Part 5: Standards roadmap </w:t>
      </w:r>
    </w:p>
    <w:p w14:paraId="1F63D086" w14:textId="7E7F8248" w:rsidR="00C82EE7" w:rsidRDefault="00C82EE7" w:rsidP="00CC0B61">
      <w:pPr>
        <w:pStyle w:val="ListParagraph"/>
        <w:numPr>
          <w:ilvl w:val="0"/>
          <w:numId w:val="12"/>
        </w:numPr>
        <w:rPr>
          <w:szCs w:val="22"/>
        </w:rPr>
      </w:pPr>
      <w:r>
        <w:rPr>
          <w:rFonts w:cs="Times New Roman"/>
          <w:szCs w:val="22"/>
        </w:rPr>
        <w:t>OGC has formed an alliance relationship with JTC 1/WG 9.</w:t>
      </w:r>
      <w:r w:rsidR="00E52E69">
        <w:rPr>
          <w:rFonts w:cs="Times New Roman"/>
          <w:szCs w:val="22"/>
        </w:rPr>
        <w:t xml:space="preserve"> </w:t>
      </w:r>
      <w:r>
        <w:rPr>
          <w:rFonts w:cs="Times New Roman"/>
          <w:szCs w:val="22"/>
        </w:rPr>
        <w:t xml:space="preserve">JTC 1 identifies this as a </w:t>
      </w:r>
      <w:r w:rsidRPr="00C82EE7">
        <w:rPr>
          <w:szCs w:val="22"/>
        </w:rPr>
        <w:t>C-liaison</w:t>
      </w:r>
    </w:p>
    <w:p w14:paraId="12C9CC20" w14:textId="77777777" w:rsidR="00F57B53" w:rsidRPr="001967B1" w:rsidRDefault="00F57B53" w:rsidP="00207430">
      <w:pPr>
        <w:spacing w:after="0"/>
        <w:rPr>
          <w:u w:val="single"/>
        </w:rPr>
      </w:pPr>
      <w:r>
        <w:rPr>
          <w:u w:val="single"/>
        </w:rPr>
        <w:t xml:space="preserve">US </w:t>
      </w:r>
      <w:r w:rsidRPr="001967B1">
        <w:rPr>
          <w:u w:val="single"/>
        </w:rPr>
        <w:t xml:space="preserve">NIST Big Data Public Working Group (NBD-PWG) </w:t>
      </w:r>
    </w:p>
    <w:p w14:paraId="62A8994D" w14:textId="5FBDB62C" w:rsidR="00F57B53" w:rsidRDefault="00F57B53" w:rsidP="00CC0B61">
      <w:pPr>
        <w:pStyle w:val="ListParagraph"/>
        <w:numPr>
          <w:ilvl w:val="0"/>
          <w:numId w:val="12"/>
        </w:numPr>
        <w:ind w:left="360"/>
      </w:pPr>
      <w:r w:rsidRPr="001967B1">
        <w:t>The focus of NBD-P</w:t>
      </w:r>
      <w:r>
        <w:t>WG</w:t>
      </w:r>
      <w:r w:rsidRPr="001967B1">
        <w:t xml:space="preserve"> is to form a community of interest from industry, academia, and government, with the goal of developing a consensus definitions, taxonomies, reference architectures, and technology roadmaps.</w:t>
      </w:r>
      <w:r w:rsidR="00E52E69">
        <w:t xml:space="preserve"> </w:t>
      </w:r>
      <w:r w:rsidRPr="001967B1">
        <w:t>The aim is to create vendor-neutral, technology and infrastructure agnostic deliverables to enable Big Data stakeholders to pick-and-choose best analytics tools for their processing and visualization requirements on the most suitable computing platforms and clusters while allowing value-added from Big Data service providers and flow of data between the stakeholders in a cohesive and secure manner.</w:t>
      </w:r>
      <w:r w:rsidR="00E52E69">
        <w:t xml:space="preserve"> </w:t>
      </w:r>
    </w:p>
    <w:p w14:paraId="790E0938" w14:textId="77777777" w:rsidR="00F57B53" w:rsidRDefault="00F57B53" w:rsidP="00CC0B61">
      <w:pPr>
        <w:pStyle w:val="ListParagraph"/>
        <w:numPr>
          <w:ilvl w:val="0"/>
          <w:numId w:val="12"/>
        </w:numPr>
        <w:ind w:left="360"/>
      </w:pPr>
      <w:r>
        <w:t>NBD-PWG documents have been provided to JTC 1/WG 9</w:t>
      </w:r>
    </w:p>
    <w:p w14:paraId="72A51814" w14:textId="4EACF789" w:rsidR="00F57B53" w:rsidRPr="00F57B53" w:rsidRDefault="00F57B53" w:rsidP="00CC0B61">
      <w:pPr>
        <w:pStyle w:val="ListParagraph"/>
        <w:numPr>
          <w:ilvl w:val="0"/>
          <w:numId w:val="12"/>
        </w:numPr>
        <w:ind w:left="360"/>
      </w:pPr>
      <w:r>
        <w:t>OGC members and staff participate in NBD-PWG activities.</w:t>
      </w:r>
    </w:p>
    <w:p w14:paraId="691E4230" w14:textId="77E84BDF" w:rsidR="006471EB" w:rsidRDefault="006471EB" w:rsidP="00606E56">
      <w:pPr>
        <w:pStyle w:val="Heading2"/>
        <w:spacing w:after="240"/>
      </w:pPr>
      <w:bookmarkStart w:id="75" w:name="_Toc362004266"/>
      <w:r>
        <w:t>E</w:t>
      </w:r>
      <w:r w:rsidR="001967B1">
        <w:t>xternal coordination</w:t>
      </w:r>
      <w:r>
        <w:t>: R&amp;D</w:t>
      </w:r>
      <w:bookmarkEnd w:id="75"/>
    </w:p>
    <w:p w14:paraId="33BF4ACC" w14:textId="35AA7C19" w:rsidR="001967B1" w:rsidRDefault="001967B1" w:rsidP="00207430">
      <w:pPr>
        <w:spacing w:after="0"/>
        <w:rPr>
          <w:u w:val="single"/>
        </w:rPr>
      </w:pPr>
      <w:r>
        <w:rPr>
          <w:u w:val="single"/>
        </w:rPr>
        <w:t>Apache Software Foundation (ASF)</w:t>
      </w:r>
    </w:p>
    <w:p w14:paraId="68CD5ED2" w14:textId="0773232D" w:rsidR="001967B1" w:rsidRDefault="006471EB" w:rsidP="00CC0B61">
      <w:pPr>
        <w:pStyle w:val="ListParagraph"/>
        <w:numPr>
          <w:ilvl w:val="0"/>
          <w:numId w:val="12"/>
        </w:numPr>
        <w:ind w:left="360"/>
      </w:pPr>
      <w:r w:rsidRPr="006471EB">
        <w:t>ASF oversees more than 350 leading Open Source projects, including Apache HTTP Server. ASF provides an established framework for intellectual property and financial contributions.</w:t>
      </w:r>
      <w:r w:rsidR="00E52E69">
        <w:t xml:space="preserve"> </w:t>
      </w:r>
      <w:r w:rsidR="001967B1">
        <w:t xml:space="preserve">ASF has 38 projects in the </w:t>
      </w:r>
      <w:hyperlink r:id="rId112" w:history="1">
        <w:r w:rsidR="001967B1" w:rsidRPr="006471EB">
          <w:rPr>
            <w:rStyle w:val="Hyperlink"/>
            <w:rFonts w:cstheme="minorBidi"/>
          </w:rPr>
          <w:t>category of Big Data</w:t>
        </w:r>
      </w:hyperlink>
      <w:r w:rsidR="001967B1">
        <w:t xml:space="preserve">. </w:t>
      </w:r>
    </w:p>
    <w:p w14:paraId="413BCF92" w14:textId="5F17B796" w:rsidR="006471EB" w:rsidRDefault="006471EB" w:rsidP="00CC0B61">
      <w:pPr>
        <w:pStyle w:val="ListParagraph"/>
        <w:numPr>
          <w:ilvl w:val="0"/>
          <w:numId w:val="12"/>
        </w:numPr>
        <w:ind w:left="360"/>
      </w:pPr>
      <w:r>
        <w:t>OGC organized a geospatial track at the Apache Big Data Conference 2016</w:t>
      </w:r>
      <w:r w:rsidR="00F57B53">
        <w:t xml:space="preserve">. Discussion in that session </w:t>
      </w:r>
      <w:r>
        <w:t xml:space="preserve">led creation of </w:t>
      </w:r>
      <w:r w:rsidR="00F57B53">
        <w:t>a</w:t>
      </w:r>
      <w:r>
        <w:t xml:space="preserve"> </w:t>
      </w:r>
      <w:hyperlink r:id="rId113" w:history="1">
        <w:r w:rsidRPr="00786444">
          <w:rPr>
            <w:rStyle w:val="Hyperlink"/>
            <w:rFonts w:cstheme="minorBidi"/>
          </w:rPr>
          <w:t>geospatial@apache.org</w:t>
        </w:r>
      </w:hyperlink>
      <w:r>
        <w:t xml:space="preserve"> mailing list.</w:t>
      </w:r>
    </w:p>
    <w:p w14:paraId="392D6F3D" w14:textId="2E96F9F1" w:rsidR="006471EB" w:rsidRDefault="006471EB" w:rsidP="00CC0B61">
      <w:pPr>
        <w:pStyle w:val="ListParagraph"/>
        <w:numPr>
          <w:ilvl w:val="0"/>
          <w:numId w:val="12"/>
        </w:numPr>
        <w:ind w:left="360"/>
      </w:pPr>
      <w:r>
        <w:t>OGC may organize geospatial sessions at future ASF events.</w:t>
      </w:r>
    </w:p>
    <w:p w14:paraId="4FAB9BE0" w14:textId="014C164B" w:rsidR="001967B1" w:rsidRPr="006471EB" w:rsidRDefault="00F57B53" w:rsidP="00207430">
      <w:pPr>
        <w:spacing w:after="0"/>
        <w:rPr>
          <w:u w:val="single"/>
        </w:rPr>
      </w:pPr>
      <w:proofErr w:type="spellStart"/>
      <w:r>
        <w:rPr>
          <w:u w:val="single"/>
        </w:rPr>
        <w:t>Location</w:t>
      </w:r>
      <w:r w:rsidR="001967B1" w:rsidRPr="006471EB">
        <w:rPr>
          <w:u w:val="single"/>
        </w:rPr>
        <w:t>Tech</w:t>
      </w:r>
      <w:proofErr w:type="spellEnd"/>
    </w:p>
    <w:p w14:paraId="5C5571A7" w14:textId="36EC7633" w:rsidR="006471EB" w:rsidRDefault="006471EB" w:rsidP="00CC0B61">
      <w:pPr>
        <w:pStyle w:val="ListParagraph"/>
        <w:numPr>
          <w:ilvl w:val="0"/>
          <w:numId w:val="12"/>
        </w:numPr>
        <w:ind w:left="360"/>
      </w:pPr>
      <w:proofErr w:type="spellStart"/>
      <w:r w:rsidRPr="006471EB">
        <w:t>LocationTech</w:t>
      </w:r>
      <w:proofErr w:type="spellEnd"/>
      <w:r w:rsidRPr="006471EB">
        <w:t xml:space="preserve"> is the Eclipse Foundation's industry working group focusing on location aware technologies.</w:t>
      </w:r>
      <w:r w:rsidR="00E52E69">
        <w:t xml:space="preserve"> </w:t>
      </w:r>
      <w:proofErr w:type="spellStart"/>
      <w:r w:rsidR="00F57B53">
        <w:t>LocationTech</w:t>
      </w:r>
      <w:proofErr w:type="spellEnd"/>
      <w:r w:rsidR="00F57B53">
        <w:t xml:space="preserve"> has several projects that support </w:t>
      </w:r>
      <w:r w:rsidR="00DB3D20">
        <w:t>Big Data</w:t>
      </w:r>
      <w:r w:rsidR="00F57B53">
        <w:t xml:space="preserve"> including </w:t>
      </w:r>
      <w:proofErr w:type="spellStart"/>
      <w:r w:rsidR="00F57B53">
        <w:t>GeoJinni</w:t>
      </w:r>
      <w:proofErr w:type="spellEnd"/>
      <w:r w:rsidR="00F57B53">
        <w:t xml:space="preserve"> (formerly </w:t>
      </w:r>
      <w:proofErr w:type="spellStart"/>
      <w:r w:rsidR="00F57B53">
        <w:t>SpatialHadoop</w:t>
      </w:r>
      <w:proofErr w:type="spellEnd"/>
      <w:r w:rsidR="00F57B53">
        <w:t xml:space="preserve">), </w:t>
      </w:r>
      <w:proofErr w:type="spellStart"/>
      <w:r w:rsidR="00F57B53">
        <w:t>GeoTrellis</w:t>
      </w:r>
      <w:proofErr w:type="spellEnd"/>
      <w:r w:rsidR="00F57B53">
        <w:t xml:space="preserve">, </w:t>
      </w:r>
      <w:proofErr w:type="spellStart"/>
      <w:r w:rsidR="00F57B53">
        <w:t>GeoMesa</w:t>
      </w:r>
      <w:proofErr w:type="spellEnd"/>
      <w:r w:rsidR="00F57B53">
        <w:t xml:space="preserve">, </w:t>
      </w:r>
      <w:proofErr w:type="spellStart"/>
      <w:r w:rsidR="00F57B53">
        <w:t>GeoWave</w:t>
      </w:r>
      <w:proofErr w:type="spellEnd"/>
    </w:p>
    <w:p w14:paraId="61A51FEC" w14:textId="16C69BD8" w:rsidR="006471EB" w:rsidRDefault="006471EB" w:rsidP="00CC0B61">
      <w:pPr>
        <w:pStyle w:val="ListParagraph"/>
        <w:numPr>
          <w:ilvl w:val="0"/>
          <w:numId w:val="12"/>
        </w:numPr>
        <w:ind w:left="360"/>
      </w:pPr>
      <w:r>
        <w:t>OGC is a Participating Member of Location Tech</w:t>
      </w:r>
    </w:p>
    <w:p w14:paraId="16CAEDAE" w14:textId="1F90CED6" w:rsidR="001967B1" w:rsidRDefault="00F57B53" w:rsidP="00CC0B61">
      <w:pPr>
        <w:pStyle w:val="ListParagraph"/>
        <w:numPr>
          <w:ilvl w:val="0"/>
          <w:numId w:val="12"/>
        </w:numPr>
        <w:ind w:left="360"/>
      </w:pPr>
      <w:proofErr w:type="spellStart"/>
      <w:r>
        <w:t>LocationTech</w:t>
      </w:r>
      <w:proofErr w:type="spellEnd"/>
      <w:r>
        <w:t xml:space="preserve"> participated in the Location Powers: Big Data workshop.</w:t>
      </w:r>
    </w:p>
    <w:p w14:paraId="7A07FC97" w14:textId="6518B84A" w:rsidR="0078319C" w:rsidRDefault="00F57B53" w:rsidP="00207430">
      <w:pPr>
        <w:spacing w:after="0"/>
        <w:rPr>
          <w:u w:val="single"/>
        </w:rPr>
      </w:pPr>
      <w:r w:rsidRPr="00F57B53">
        <w:rPr>
          <w:u w:val="single"/>
        </w:rPr>
        <w:lastRenderedPageBreak/>
        <w:t>Open Source Geospatial Foundation (</w:t>
      </w:r>
      <w:proofErr w:type="spellStart"/>
      <w:r w:rsidRPr="00F57B53">
        <w:rPr>
          <w:u w:val="single"/>
        </w:rPr>
        <w:t>OS</w:t>
      </w:r>
      <w:r w:rsidR="001967B1" w:rsidRPr="00F57B53">
        <w:rPr>
          <w:u w:val="single"/>
        </w:rPr>
        <w:t>Geo</w:t>
      </w:r>
      <w:proofErr w:type="spellEnd"/>
      <w:r>
        <w:rPr>
          <w:u w:val="single"/>
        </w:rPr>
        <w:t>)</w:t>
      </w:r>
    </w:p>
    <w:p w14:paraId="2DF42BBD" w14:textId="2ABBFA4D" w:rsidR="00F57B53" w:rsidRPr="00F57B53" w:rsidRDefault="00F57B53" w:rsidP="00CC0B61">
      <w:pPr>
        <w:pStyle w:val="ListParagraph"/>
        <w:numPr>
          <w:ilvl w:val="0"/>
          <w:numId w:val="12"/>
        </w:numPr>
        <w:ind w:left="360"/>
      </w:pPr>
      <w:proofErr w:type="spellStart"/>
      <w:r>
        <w:t>OSGeo</w:t>
      </w:r>
      <w:proofErr w:type="spellEnd"/>
      <w:r w:rsidRPr="00F57B53">
        <w:t xml:space="preserve"> is a not-for-profit organization whose mission is to foster global adoption of open geospatial technology by being an inclusive software foundation devoted to an open philosophy and participatory community driven development.</w:t>
      </w:r>
      <w:r>
        <w:t xml:space="preserve"> </w:t>
      </w:r>
      <w:proofErr w:type="spellStart"/>
      <w:r>
        <w:t>OSGeo</w:t>
      </w:r>
      <w:proofErr w:type="spellEnd"/>
      <w:r>
        <w:t xml:space="preserve"> organizes the annual FOSS4G conference.</w:t>
      </w:r>
    </w:p>
    <w:p w14:paraId="32ED2457" w14:textId="20E2BD83" w:rsidR="00F57B53" w:rsidRPr="00F57B53" w:rsidRDefault="00F57B53" w:rsidP="00CC0B61">
      <w:pPr>
        <w:pStyle w:val="ListParagraph"/>
        <w:numPr>
          <w:ilvl w:val="0"/>
          <w:numId w:val="12"/>
        </w:numPr>
        <w:ind w:left="360"/>
      </w:pPr>
      <w:r w:rsidRPr="00F57B53">
        <w:t xml:space="preserve">The FOSS4G conference 2017 has multiple papers regarding </w:t>
      </w:r>
      <w:r w:rsidR="00DB3D20">
        <w:t>Big Data</w:t>
      </w:r>
      <w:r w:rsidRPr="00F57B53">
        <w:t xml:space="preserve"> and </w:t>
      </w:r>
      <w:proofErr w:type="spellStart"/>
      <w:r w:rsidRPr="00F57B53">
        <w:t>OSGeo</w:t>
      </w:r>
      <w:proofErr w:type="spellEnd"/>
      <w:r w:rsidRPr="00F57B53">
        <w:t xml:space="preserve"> projects.</w:t>
      </w:r>
      <w:r w:rsidR="00E52E69">
        <w:t xml:space="preserve"> </w:t>
      </w:r>
      <w:r w:rsidRPr="00F57B53">
        <w:t>OGC Members and Staff will be attending FOSS4G.</w:t>
      </w:r>
    </w:p>
    <w:p w14:paraId="353DFE15" w14:textId="64B2D5FD" w:rsidR="005B0518" w:rsidRDefault="0078319C" w:rsidP="00207430">
      <w:pPr>
        <w:spacing w:after="0"/>
        <w:rPr>
          <w:u w:val="single"/>
        </w:rPr>
      </w:pPr>
      <w:r w:rsidRPr="005B0518">
        <w:rPr>
          <w:u w:val="single"/>
        </w:rPr>
        <w:t xml:space="preserve">NSF-funded </w:t>
      </w:r>
      <w:r w:rsidR="005B0518" w:rsidRPr="005B0518">
        <w:rPr>
          <w:u w:val="single"/>
        </w:rPr>
        <w:t>activities</w:t>
      </w:r>
    </w:p>
    <w:p w14:paraId="13894F81" w14:textId="5698749A" w:rsidR="005B0518" w:rsidRDefault="005B0518" w:rsidP="00CC0B61">
      <w:pPr>
        <w:pStyle w:val="ListParagraph"/>
        <w:numPr>
          <w:ilvl w:val="0"/>
          <w:numId w:val="12"/>
        </w:numPr>
        <w:ind w:left="360"/>
      </w:pPr>
      <w:r>
        <w:t xml:space="preserve">The US National Science Foundation funds several activities that are advancing geospatial </w:t>
      </w:r>
      <w:r w:rsidR="00DB3D20">
        <w:t>Big Data</w:t>
      </w:r>
      <w:r>
        <w:t xml:space="preserve"> in the geospatial.</w:t>
      </w:r>
      <w:r w:rsidR="001204D1">
        <w:t xml:space="preserve"> </w:t>
      </w:r>
    </w:p>
    <w:p w14:paraId="241EC693" w14:textId="0C3C2830" w:rsidR="005B0518" w:rsidRPr="005B0518" w:rsidRDefault="005B0518" w:rsidP="00CC0B61">
      <w:pPr>
        <w:pStyle w:val="ListParagraph"/>
        <w:numPr>
          <w:ilvl w:val="0"/>
          <w:numId w:val="12"/>
        </w:numPr>
        <w:ind w:left="360"/>
      </w:pPr>
      <w:r>
        <w:t xml:space="preserve">The </w:t>
      </w:r>
      <w:proofErr w:type="spellStart"/>
      <w:r w:rsidRPr="005B0518">
        <w:t>CyberGIS</w:t>
      </w:r>
      <w:proofErr w:type="spellEnd"/>
      <w:r w:rsidRPr="005B0518">
        <w:t xml:space="preserve"> Center at the University of Illinoi</w:t>
      </w:r>
      <w:r>
        <w:t>s at Urbana-Champaign, advances</w:t>
      </w:r>
      <w:r w:rsidRPr="005B0518">
        <w:t xml:space="preserve"> cyberinfrastructure, geographic information science and technologies, and various geospatial knowledge domains.</w:t>
      </w:r>
      <w:r w:rsidR="001204D1">
        <w:t xml:space="preserve"> OGC Staff have served on the external review board for </w:t>
      </w:r>
      <w:proofErr w:type="spellStart"/>
      <w:r w:rsidR="001204D1">
        <w:t>CyberGIS</w:t>
      </w:r>
      <w:proofErr w:type="spellEnd"/>
    </w:p>
    <w:p w14:paraId="32FC1C2B" w14:textId="31BE18D4" w:rsidR="00A851D0" w:rsidRDefault="005B0518" w:rsidP="00CC0B61">
      <w:pPr>
        <w:pStyle w:val="ListParagraph"/>
        <w:numPr>
          <w:ilvl w:val="0"/>
          <w:numId w:val="12"/>
        </w:numPr>
        <w:ind w:left="360"/>
      </w:pPr>
      <w:r>
        <w:t>Big Data Hubs including aim t</w:t>
      </w:r>
      <w:r w:rsidR="00A851D0" w:rsidRPr="0078319C">
        <w:t>o stimulate an agile and sustainable national Big Data (</w:t>
      </w:r>
      <w:r>
        <w:t>including</w:t>
      </w:r>
      <w:r w:rsidR="00A851D0" w:rsidRPr="0078319C">
        <w:t xml:space="preserve"> Big G</w:t>
      </w:r>
      <w:r w:rsidR="001204D1">
        <w:t>eo Data</w:t>
      </w:r>
      <w:r>
        <w:t>) innovation ecosystem.</w:t>
      </w:r>
      <w:r w:rsidR="00E52E69">
        <w:t xml:space="preserve"> </w:t>
      </w:r>
    </w:p>
    <w:p w14:paraId="631E78B7" w14:textId="24FD9B02" w:rsidR="005B0518" w:rsidRPr="007C73E3" w:rsidRDefault="005B0518" w:rsidP="00207430">
      <w:pPr>
        <w:spacing w:after="0"/>
        <w:rPr>
          <w:u w:val="single"/>
        </w:rPr>
      </w:pPr>
      <w:r w:rsidRPr="007C73E3">
        <w:rPr>
          <w:u w:val="single"/>
        </w:rPr>
        <w:t>European Commission Horizon 2020</w:t>
      </w:r>
    </w:p>
    <w:p w14:paraId="18387C2B" w14:textId="68BB4D95" w:rsidR="003A3C46" w:rsidRDefault="005B0518" w:rsidP="003A3C46">
      <w:pPr>
        <w:pStyle w:val="ListParagraph"/>
        <w:numPr>
          <w:ilvl w:val="0"/>
          <w:numId w:val="12"/>
        </w:numPr>
        <w:ind w:left="360"/>
      </w:pPr>
      <w:r>
        <w:t xml:space="preserve">The H2020 </w:t>
      </w:r>
      <w:hyperlink r:id="rId114" w:history="1">
        <w:r w:rsidRPr="00424F13">
          <w:rPr>
            <w:rStyle w:val="Hyperlink"/>
            <w:rFonts w:cstheme="minorBidi"/>
          </w:rPr>
          <w:t>DATABIO</w:t>
        </w:r>
      </w:hyperlink>
      <w:r>
        <w:t xml:space="preserve"> project</w:t>
      </w:r>
      <w:r w:rsidRPr="005B0518">
        <w:t xml:space="preserve"> explores the potential of Big Data integration and analytics in the domains agriculture, forestry, and fishery/aquaculture; taking into account interoperability and sustainability aspects in the heterogeneous European </w:t>
      </w:r>
      <w:proofErr w:type="spellStart"/>
      <w:r w:rsidRPr="005B0518">
        <w:t>bioeconomy</w:t>
      </w:r>
      <w:proofErr w:type="spellEnd"/>
      <w:r w:rsidRPr="005B0518">
        <w:t xml:space="preserve"> landscape.</w:t>
      </w:r>
      <w:r w:rsidR="00E52E69">
        <w:t xml:space="preserve"> </w:t>
      </w:r>
      <w:r w:rsidR="001204D1">
        <w:t xml:space="preserve">OGC </w:t>
      </w:r>
      <w:r w:rsidR="007C73E3">
        <w:t xml:space="preserve">Innovation Program </w:t>
      </w:r>
      <w:r w:rsidR="001204D1">
        <w:t>is a membe</w:t>
      </w:r>
      <w:r w:rsidR="007C73E3">
        <w:t>r</w:t>
      </w:r>
      <w:r w:rsidR="001204D1">
        <w:t xml:space="preserve"> of the DATABIO Project.</w:t>
      </w:r>
    </w:p>
    <w:p w14:paraId="672307D2" w14:textId="6A1EEA94" w:rsidR="003A3C46" w:rsidRPr="007C73E3" w:rsidRDefault="007C73E3" w:rsidP="00207430">
      <w:pPr>
        <w:spacing w:after="0"/>
        <w:rPr>
          <w:u w:val="single"/>
        </w:rPr>
      </w:pPr>
      <w:proofErr w:type="spellStart"/>
      <w:r>
        <w:rPr>
          <w:u w:val="single"/>
        </w:rPr>
        <w:t>BiDS</w:t>
      </w:r>
      <w:proofErr w:type="spellEnd"/>
      <w:r>
        <w:rPr>
          <w:u w:val="single"/>
        </w:rPr>
        <w:t xml:space="preserve"> Conference Series</w:t>
      </w:r>
    </w:p>
    <w:p w14:paraId="20DA0B0C" w14:textId="749C2E28" w:rsidR="003A3C46" w:rsidRDefault="007C73E3" w:rsidP="007C73E3">
      <w:pPr>
        <w:pStyle w:val="ListParagraph"/>
        <w:numPr>
          <w:ilvl w:val="0"/>
          <w:numId w:val="12"/>
        </w:numPr>
        <w:ind w:left="360"/>
      </w:pPr>
      <w:r>
        <w:t>The Big Data from Space (</w:t>
      </w:r>
      <w:proofErr w:type="spellStart"/>
      <w:r>
        <w:t>BiDS</w:t>
      </w:r>
      <w:proofErr w:type="spellEnd"/>
      <w:r>
        <w:t>) conferences of 2014 and 2016 were relevant to the topics addressed in this paper.</w:t>
      </w:r>
      <w:r w:rsidR="00E52E69">
        <w:t xml:space="preserve"> </w:t>
      </w:r>
      <w:r>
        <w:t xml:space="preserve">Participation in </w:t>
      </w:r>
      <w:hyperlink r:id="rId115" w:history="1">
        <w:proofErr w:type="spellStart"/>
        <w:r w:rsidRPr="007C73E3">
          <w:rPr>
            <w:rStyle w:val="Hyperlink"/>
            <w:rFonts w:cstheme="minorBidi"/>
          </w:rPr>
          <w:t>BiDS</w:t>
        </w:r>
        <w:proofErr w:type="spellEnd"/>
        <w:r w:rsidRPr="007C73E3">
          <w:rPr>
            <w:rStyle w:val="Hyperlink"/>
            <w:rFonts w:cstheme="minorBidi"/>
          </w:rPr>
          <w:t xml:space="preserve"> 2017</w:t>
        </w:r>
      </w:hyperlink>
      <w:r>
        <w:t xml:space="preserve"> would again be relevant.</w:t>
      </w:r>
    </w:p>
    <w:p w14:paraId="5994AFDE" w14:textId="4A2B306B" w:rsidR="00262F61" w:rsidRDefault="00505D28" w:rsidP="00505D28">
      <w:pPr>
        <w:pStyle w:val="Heading1"/>
        <w:numPr>
          <w:ilvl w:val="0"/>
          <w:numId w:val="0"/>
        </w:numPr>
      </w:pPr>
      <w:bookmarkStart w:id="76" w:name="_Toc362004267"/>
      <w:r>
        <w:lastRenderedPageBreak/>
        <w:t>Annex.</w:t>
      </w:r>
      <w:r w:rsidR="00084A22">
        <w:t xml:space="preserve"> </w:t>
      </w:r>
      <w:r>
        <w:t xml:space="preserve"> Location Powers Emergent Themes</w:t>
      </w:r>
      <w:bookmarkEnd w:id="76"/>
      <w:r>
        <w:t xml:space="preserve"> </w:t>
      </w:r>
    </w:p>
    <w:p w14:paraId="5E0FCD58" w14:textId="20E1D9A3" w:rsidR="00262F61" w:rsidRDefault="00262F61" w:rsidP="00262F61">
      <w:r w:rsidRPr="00262F61">
        <w:t>Location Powers is a place to share what we understand about Location and what more we want to know.</w:t>
      </w:r>
      <w:r w:rsidR="00E52E69">
        <w:t xml:space="preserve"> </w:t>
      </w:r>
      <w:r w:rsidRPr="00262F61">
        <w:t>The Location Powers Summits are provided by the OGC, whose members have been making the world’s location standards for over 20 years. As well as being a place of learning for everyone about the power of understanding location, the summits are also designed to help inform the future direction and work within the consortium to continue developing relevant and useful standards.</w:t>
      </w:r>
    </w:p>
    <w:p w14:paraId="0F5013EA" w14:textId="723EC309" w:rsidR="00262F61" w:rsidRDefault="00202206" w:rsidP="00082010">
      <w:pPr>
        <w:spacing w:after="0"/>
        <w:outlineLvl w:val="0"/>
      </w:pPr>
      <w:hyperlink r:id="rId116" w:history="1">
        <w:r w:rsidR="00262F61" w:rsidRPr="00505D28">
          <w:rPr>
            <w:rStyle w:val="Hyperlink"/>
          </w:rPr>
          <w:t>Location Powers: Big Data in September 2016</w:t>
        </w:r>
      </w:hyperlink>
      <w:r w:rsidR="00505D28">
        <w:t xml:space="preserve"> Emergent Themes</w:t>
      </w:r>
      <w:r w:rsidR="00262F61">
        <w:t>:</w:t>
      </w:r>
    </w:p>
    <w:p w14:paraId="0E18B860" w14:textId="73F4A48B" w:rsidR="00262F61" w:rsidRPr="00505D28" w:rsidRDefault="00262F61" w:rsidP="00CC0B61">
      <w:pPr>
        <w:pStyle w:val="ListParagraph"/>
        <w:numPr>
          <w:ilvl w:val="0"/>
          <w:numId w:val="15"/>
        </w:numPr>
        <w:rPr>
          <w:sz w:val="22"/>
        </w:rPr>
      </w:pPr>
      <w:r w:rsidRPr="00505D28">
        <w:rPr>
          <w:sz w:val="22"/>
        </w:rPr>
        <w:t>We live in a download mentality. How do we move to answering questions?</w:t>
      </w:r>
      <w:r w:rsidR="00E52E69">
        <w:rPr>
          <w:sz w:val="22"/>
        </w:rPr>
        <w:t xml:space="preserve"> </w:t>
      </w:r>
      <w:r w:rsidRPr="00505D28">
        <w:rPr>
          <w:sz w:val="22"/>
        </w:rPr>
        <w:t>Analytics on the fly</w:t>
      </w:r>
    </w:p>
    <w:p w14:paraId="6565EF79" w14:textId="77777777" w:rsidR="00262F61" w:rsidRPr="00505D28" w:rsidRDefault="00262F61" w:rsidP="00CC0B61">
      <w:pPr>
        <w:pStyle w:val="ListParagraph"/>
        <w:numPr>
          <w:ilvl w:val="0"/>
          <w:numId w:val="15"/>
        </w:numPr>
        <w:rPr>
          <w:sz w:val="22"/>
        </w:rPr>
      </w:pPr>
      <w:r w:rsidRPr="00505D28">
        <w:rPr>
          <w:sz w:val="22"/>
        </w:rPr>
        <w:t xml:space="preserve"> Focus shifting from understanding what happened last week to being able to predict what will happen next week</w:t>
      </w:r>
    </w:p>
    <w:p w14:paraId="12A0E26E" w14:textId="12D0E5E9" w:rsidR="00262F61" w:rsidRPr="00505D28" w:rsidRDefault="00262F61" w:rsidP="00CC0B61">
      <w:pPr>
        <w:pStyle w:val="ListParagraph"/>
        <w:numPr>
          <w:ilvl w:val="0"/>
          <w:numId w:val="15"/>
        </w:numPr>
        <w:rPr>
          <w:sz w:val="22"/>
        </w:rPr>
      </w:pPr>
      <w:r w:rsidRPr="00505D28">
        <w:rPr>
          <w:sz w:val="22"/>
        </w:rPr>
        <w:t xml:space="preserve"> Geo </w:t>
      </w:r>
      <w:r w:rsidR="00DB3D20" w:rsidRPr="00505D28">
        <w:rPr>
          <w:sz w:val="22"/>
        </w:rPr>
        <w:t>Big Data</w:t>
      </w:r>
      <w:r w:rsidRPr="00505D28">
        <w:rPr>
          <w:sz w:val="22"/>
        </w:rPr>
        <w:t xml:space="preserve"> could take better advantage of developments in Big Data Proper, which is only tangentially interested in Geo Big Data</w:t>
      </w:r>
    </w:p>
    <w:p w14:paraId="411B57E6" w14:textId="77777777" w:rsidR="00262F61" w:rsidRPr="00505D28" w:rsidRDefault="00262F61" w:rsidP="00CC0B61">
      <w:pPr>
        <w:pStyle w:val="ListParagraph"/>
        <w:numPr>
          <w:ilvl w:val="0"/>
          <w:numId w:val="15"/>
        </w:numPr>
        <w:rPr>
          <w:sz w:val="22"/>
        </w:rPr>
      </w:pPr>
      <w:r w:rsidRPr="00505D28">
        <w:rPr>
          <w:sz w:val="22"/>
        </w:rPr>
        <w:t xml:space="preserve"> Challenges</w:t>
      </w:r>
    </w:p>
    <w:p w14:paraId="5107E666" w14:textId="77777777" w:rsidR="00262F61" w:rsidRPr="00505D28" w:rsidRDefault="00262F61" w:rsidP="00CC0B61">
      <w:pPr>
        <w:pStyle w:val="ListParagraph"/>
        <w:numPr>
          <w:ilvl w:val="1"/>
          <w:numId w:val="15"/>
        </w:numPr>
        <w:rPr>
          <w:sz w:val="22"/>
        </w:rPr>
      </w:pPr>
      <w:r w:rsidRPr="00505D28">
        <w:rPr>
          <w:sz w:val="22"/>
        </w:rPr>
        <w:t xml:space="preserve"> Moving from the disorganized attic model to a standard</w:t>
      </w:r>
    </w:p>
    <w:p w14:paraId="371EBAB6" w14:textId="77777777" w:rsidR="00262F61" w:rsidRPr="00505D28" w:rsidRDefault="00262F61" w:rsidP="00CC0B61">
      <w:pPr>
        <w:pStyle w:val="ListParagraph"/>
        <w:numPr>
          <w:ilvl w:val="1"/>
          <w:numId w:val="15"/>
        </w:numPr>
        <w:rPr>
          <w:sz w:val="22"/>
        </w:rPr>
      </w:pPr>
      <w:r w:rsidRPr="00505D28">
        <w:rPr>
          <w:sz w:val="22"/>
        </w:rPr>
        <w:t xml:space="preserve"> Standardizing rest interface</w:t>
      </w:r>
    </w:p>
    <w:p w14:paraId="30EDA1EC" w14:textId="77777777" w:rsidR="00262F61" w:rsidRPr="00505D28" w:rsidRDefault="00262F61" w:rsidP="00CC0B61">
      <w:pPr>
        <w:pStyle w:val="ListParagraph"/>
        <w:numPr>
          <w:ilvl w:val="1"/>
          <w:numId w:val="15"/>
        </w:numPr>
        <w:rPr>
          <w:sz w:val="22"/>
        </w:rPr>
      </w:pPr>
      <w:r w:rsidRPr="00505D28">
        <w:rPr>
          <w:sz w:val="22"/>
        </w:rPr>
        <w:t xml:space="preserve"> Sharing algorithms among users</w:t>
      </w:r>
    </w:p>
    <w:p w14:paraId="2769B15A" w14:textId="373B858D" w:rsidR="00262F61" w:rsidRPr="00505D28" w:rsidRDefault="00262F61" w:rsidP="00CC0B61">
      <w:pPr>
        <w:pStyle w:val="ListParagraph"/>
        <w:numPr>
          <w:ilvl w:val="0"/>
          <w:numId w:val="15"/>
        </w:numPr>
        <w:rPr>
          <w:sz w:val="22"/>
        </w:rPr>
      </w:pPr>
      <w:r w:rsidRPr="00505D28">
        <w:rPr>
          <w:sz w:val="22"/>
        </w:rPr>
        <w:t xml:space="preserve"> Multiple Applications:</w:t>
      </w:r>
      <w:r w:rsidR="00E52E69">
        <w:rPr>
          <w:sz w:val="22"/>
        </w:rPr>
        <w:t xml:space="preserve"> </w:t>
      </w:r>
      <w:r w:rsidRPr="00505D28">
        <w:rPr>
          <w:sz w:val="22"/>
        </w:rPr>
        <w:t xml:space="preserve">Telecommunications, property casualty insurance, financial services, Energy Monitoring and prediction, Population Dynamics, Settlement Mapping </w:t>
      </w:r>
    </w:p>
    <w:p w14:paraId="1CC5A2A3" w14:textId="77777777" w:rsidR="00262F61" w:rsidRPr="00505D28" w:rsidRDefault="00262F61" w:rsidP="00CC0B61">
      <w:pPr>
        <w:pStyle w:val="ListParagraph"/>
        <w:numPr>
          <w:ilvl w:val="0"/>
          <w:numId w:val="15"/>
        </w:numPr>
        <w:rPr>
          <w:sz w:val="22"/>
        </w:rPr>
      </w:pPr>
      <w:r w:rsidRPr="00505D28">
        <w:rPr>
          <w:sz w:val="22"/>
        </w:rPr>
        <w:t xml:space="preserve"> Input to OGC Testbed 13</w:t>
      </w:r>
    </w:p>
    <w:p w14:paraId="64FD11FE" w14:textId="0278655E" w:rsidR="00262F61" w:rsidRPr="00AB57E9" w:rsidRDefault="00202206" w:rsidP="00082010">
      <w:pPr>
        <w:spacing w:after="0"/>
        <w:outlineLvl w:val="0"/>
      </w:pPr>
      <w:hyperlink r:id="rId117" w:history="1">
        <w:r w:rsidR="00262F61" w:rsidRPr="00505D28">
          <w:rPr>
            <w:rStyle w:val="Hyperlink"/>
          </w:rPr>
          <w:t>Location Powe</w:t>
        </w:r>
        <w:r w:rsidR="00505D28" w:rsidRPr="00505D28">
          <w:rPr>
            <w:rStyle w:val="Hyperlink"/>
          </w:rPr>
          <w:t xml:space="preserve">rs Big Linked </w:t>
        </w:r>
        <w:proofErr w:type="spellStart"/>
        <w:r w:rsidR="00505D28" w:rsidRPr="00505D28">
          <w:rPr>
            <w:rStyle w:val="Hyperlink"/>
          </w:rPr>
          <w:t>Geodata</w:t>
        </w:r>
        <w:proofErr w:type="spellEnd"/>
        <w:r w:rsidR="00505D28" w:rsidRPr="00505D28">
          <w:rPr>
            <w:rStyle w:val="Hyperlink"/>
          </w:rPr>
          <w:t>, March 2017</w:t>
        </w:r>
      </w:hyperlink>
      <w:r w:rsidR="00505D28">
        <w:t xml:space="preserve"> Emergent Themes:</w:t>
      </w:r>
    </w:p>
    <w:p w14:paraId="5BA821C0" w14:textId="77777777" w:rsidR="00262F61" w:rsidRPr="00505D28" w:rsidRDefault="00262F61" w:rsidP="00CC0B61">
      <w:pPr>
        <w:pStyle w:val="ListParagraph"/>
        <w:numPr>
          <w:ilvl w:val="0"/>
          <w:numId w:val="22"/>
        </w:numPr>
        <w:rPr>
          <w:sz w:val="22"/>
        </w:rPr>
      </w:pPr>
      <w:r w:rsidRPr="00505D28">
        <w:rPr>
          <w:sz w:val="22"/>
        </w:rPr>
        <w:t>Overarching questions</w:t>
      </w:r>
    </w:p>
    <w:p w14:paraId="5C23B2D7" w14:textId="6836FACD" w:rsidR="00262F61" w:rsidRPr="00505D28" w:rsidRDefault="00262F61" w:rsidP="00CC0B61">
      <w:pPr>
        <w:pStyle w:val="ListParagraph"/>
        <w:numPr>
          <w:ilvl w:val="1"/>
          <w:numId w:val="22"/>
        </w:numPr>
        <w:rPr>
          <w:sz w:val="22"/>
        </w:rPr>
      </w:pPr>
      <w:r w:rsidRPr="00505D28">
        <w:rPr>
          <w:sz w:val="22"/>
        </w:rPr>
        <w:t xml:space="preserve">How can we use location linked data to make sense of </w:t>
      </w:r>
      <w:r w:rsidR="00DB3D20" w:rsidRPr="00505D28">
        <w:rPr>
          <w:sz w:val="22"/>
        </w:rPr>
        <w:t>Big Data</w:t>
      </w:r>
      <w:r w:rsidRPr="00505D28">
        <w:rPr>
          <w:sz w:val="22"/>
        </w:rPr>
        <w:t>?</w:t>
      </w:r>
    </w:p>
    <w:p w14:paraId="6090D81E" w14:textId="63C206CC" w:rsidR="00262F61" w:rsidRPr="00505D28" w:rsidRDefault="00262F61" w:rsidP="00CC0B61">
      <w:pPr>
        <w:pStyle w:val="ListParagraph"/>
        <w:numPr>
          <w:ilvl w:val="1"/>
          <w:numId w:val="22"/>
        </w:numPr>
        <w:rPr>
          <w:sz w:val="22"/>
        </w:rPr>
      </w:pPr>
      <w:r w:rsidRPr="00505D28">
        <w:rPr>
          <w:sz w:val="22"/>
        </w:rPr>
        <w:t xml:space="preserve">What are the challenges when scaling linked data to </w:t>
      </w:r>
      <w:r w:rsidR="00DB3D20" w:rsidRPr="00505D28">
        <w:rPr>
          <w:sz w:val="22"/>
        </w:rPr>
        <w:t>Big Data</w:t>
      </w:r>
      <w:r w:rsidRPr="00505D28">
        <w:rPr>
          <w:sz w:val="22"/>
        </w:rPr>
        <w:t xml:space="preserve"> spatial analytics?</w:t>
      </w:r>
    </w:p>
    <w:p w14:paraId="2FBFD3F6" w14:textId="77777777" w:rsidR="00262F61" w:rsidRPr="00505D28" w:rsidRDefault="00262F61" w:rsidP="00CC0B61">
      <w:pPr>
        <w:pStyle w:val="ListParagraph"/>
        <w:numPr>
          <w:ilvl w:val="1"/>
          <w:numId w:val="22"/>
        </w:numPr>
        <w:rPr>
          <w:sz w:val="22"/>
        </w:rPr>
      </w:pPr>
      <w:r w:rsidRPr="00505D28">
        <w:rPr>
          <w:sz w:val="22"/>
        </w:rPr>
        <w:t>Is Linked Data a way to achieve Analysis Ready geospatial Data?</w:t>
      </w:r>
    </w:p>
    <w:p w14:paraId="6D334EC5" w14:textId="77777777" w:rsidR="00262F61" w:rsidRPr="00505D28" w:rsidRDefault="00262F61" w:rsidP="00CC0B61">
      <w:pPr>
        <w:pStyle w:val="ListParagraph"/>
        <w:numPr>
          <w:ilvl w:val="0"/>
          <w:numId w:val="22"/>
        </w:numPr>
        <w:rPr>
          <w:sz w:val="22"/>
        </w:rPr>
      </w:pPr>
      <w:r w:rsidRPr="00505D28">
        <w:rPr>
          <w:sz w:val="22"/>
        </w:rPr>
        <w:t xml:space="preserve">Emergent themes about Linked </w:t>
      </w:r>
      <w:proofErr w:type="spellStart"/>
      <w:r w:rsidRPr="00505D28">
        <w:rPr>
          <w:sz w:val="22"/>
        </w:rPr>
        <w:t>Geodata</w:t>
      </w:r>
      <w:proofErr w:type="spellEnd"/>
    </w:p>
    <w:p w14:paraId="6461C391" w14:textId="77777777" w:rsidR="00262F61" w:rsidRPr="00505D28" w:rsidRDefault="00262F61" w:rsidP="00CC0B61">
      <w:pPr>
        <w:pStyle w:val="ListParagraph"/>
        <w:numPr>
          <w:ilvl w:val="1"/>
          <w:numId w:val="22"/>
        </w:numPr>
        <w:rPr>
          <w:sz w:val="22"/>
        </w:rPr>
      </w:pPr>
      <w:r w:rsidRPr="00505D28">
        <w:rPr>
          <w:sz w:val="22"/>
        </w:rPr>
        <w:t>Semantics: Which relationships and classes need to be standardized for location?</w:t>
      </w:r>
    </w:p>
    <w:p w14:paraId="15987003" w14:textId="77777777" w:rsidR="00262F61" w:rsidRPr="00505D28" w:rsidRDefault="00262F61" w:rsidP="00CC0B61">
      <w:pPr>
        <w:pStyle w:val="ListParagraph"/>
        <w:numPr>
          <w:ilvl w:val="1"/>
          <w:numId w:val="22"/>
        </w:numPr>
        <w:rPr>
          <w:sz w:val="22"/>
        </w:rPr>
      </w:pPr>
      <w:r w:rsidRPr="00505D28">
        <w:rPr>
          <w:sz w:val="22"/>
        </w:rPr>
        <w:t>The ETL challenge of keeping the data up to date on a daily basis (or faster)</w:t>
      </w:r>
    </w:p>
    <w:p w14:paraId="140DF0DE" w14:textId="77777777" w:rsidR="00262F61" w:rsidRPr="00505D28" w:rsidRDefault="00262F61" w:rsidP="00CC0B61">
      <w:pPr>
        <w:pStyle w:val="ListParagraph"/>
        <w:numPr>
          <w:ilvl w:val="1"/>
          <w:numId w:val="22"/>
        </w:numPr>
        <w:rPr>
          <w:sz w:val="22"/>
        </w:rPr>
      </w:pPr>
      <w:r w:rsidRPr="00505D28">
        <w:rPr>
          <w:sz w:val="22"/>
        </w:rPr>
        <w:t>How to model uncertainty &gt; ties in with statistics</w:t>
      </w:r>
    </w:p>
    <w:p w14:paraId="75DE3CF4" w14:textId="77777777" w:rsidR="00262F61" w:rsidRPr="00505D28" w:rsidRDefault="00262F61" w:rsidP="00CC0B61">
      <w:pPr>
        <w:pStyle w:val="ListParagraph"/>
        <w:numPr>
          <w:ilvl w:val="0"/>
          <w:numId w:val="22"/>
        </w:numPr>
        <w:rPr>
          <w:sz w:val="22"/>
        </w:rPr>
      </w:pPr>
      <w:r w:rsidRPr="00505D28">
        <w:rPr>
          <w:sz w:val="22"/>
        </w:rPr>
        <w:t xml:space="preserve">Emergent Themes about Big Linked </w:t>
      </w:r>
      <w:proofErr w:type="spellStart"/>
      <w:r w:rsidRPr="00505D28">
        <w:rPr>
          <w:sz w:val="22"/>
        </w:rPr>
        <w:t>Geodata</w:t>
      </w:r>
      <w:proofErr w:type="spellEnd"/>
    </w:p>
    <w:p w14:paraId="69D54158" w14:textId="77777777" w:rsidR="00262F61" w:rsidRPr="00505D28" w:rsidRDefault="00262F61" w:rsidP="00CC0B61">
      <w:pPr>
        <w:pStyle w:val="ListParagraph"/>
        <w:numPr>
          <w:ilvl w:val="1"/>
          <w:numId w:val="22"/>
        </w:numPr>
        <w:rPr>
          <w:sz w:val="22"/>
        </w:rPr>
      </w:pPr>
      <w:r w:rsidRPr="00505D28">
        <w:rPr>
          <w:sz w:val="22"/>
        </w:rPr>
        <w:t>Big linked data is challenging</w:t>
      </w:r>
    </w:p>
    <w:p w14:paraId="3538AB9B" w14:textId="77777777" w:rsidR="00262F61" w:rsidRPr="00505D28" w:rsidRDefault="00262F61" w:rsidP="00CC0B61">
      <w:pPr>
        <w:pStyle w:val="ListParagraph"/>
        <w:numPr>
          <w:ilvl w:val="2"/>
          <w:numId w:val="22"/>
        </w:numPr>
        <w:rPr>
          <w:sz w:val="22"/>
        </w:rPr>
      </w:pPr>
      <w:r w:rsidRPr="00505D28">
        <w:rPr>
          <w:sz w:val="22"/>
        </w:rPr>
        <w:t>but there are still issues (performance)</w:t>
      </w:r>
    </w:p>
    <w:p w14:paraId="5A1C1C98" w14:textId="0B226281" w:rsidR="00262F61" w:rsidRPr="00505D28" w:rsidRDefault="00262F61" w:rsidP="00CC0B61">
      <w:pPr>
        <w:pStyle w:val="ListParagraph"/>
        <w:numPr>
          <w:ilvl w:val="2"/>
          <w:numId w:val="22"/>
        </w:numPr>
        <w:rPr>
          <w:sz w:val="22"/>
        </w:rPr>
      </w:pPr>
      <w:r w:rsidRPr="00505D28">
        <w:rPr>
          <w:sz w:val="22"/>
        </w:rPr>
        <w:t xml:space="preserve">commercial </w:t>
      </w:r>
      <w:r w:rsidR="00EC5B11" w:rsidRPr="00505D28">
        <w:rPr>
          <w:sz w:val="22"/>
        </w:rPr>
        <w:t>vs.</w:t>
      </w:r>
      <w:r w:rsidRPr="00505D28">
        <w:rPr>
          <w:sz w:val="22"/>
        </w:rPr>
        <w:t xml:space="preserve"> open source</w:t>
      </w:r>
    </w:p>
    <w:p w14:paraId="0381D168" w14:textId="77777777" w:rsidR="00262F61" w:rsidRPr="00505D28" w:rsidRDefault="00262F61" w:rsidP="00CC0B61">
      <w:pPr>
        <w:pStyle w:val="ListParagraph"/>
        <w:numPr>
          <w:ilvl w:val="1"/>
          <w:numId w:val="22"/>
        </w:numPr>
        <w:rPr>
          <w:sz w:val="22"/>
        </w:rPr>
      </w:pPr>
      <w:r w:rsidRPr="00505D28">
        <w:rPr>
          <w:sz w:val="22"/>
        </w:rPr>
        <w:t>Big data strategies</w:t>
      </w:r>
    </w:p>
    <w:p w14:paraId="264B429F" w14:textId="7C215CF5" w:rsidR="00262F61" w:rsidRPr="00505D28" w:rsidRDefault="00262F61" w:rsidP="00CC0B61">
      <w:pPr>
        <w:pStyle w:val="ListParagraph"/>
        <w:numPr>
          <w:ilvl w:val="2"/>
          <w:numId w:val="22"/>
        </w:numPr>
        <w:rPr>
          <w:sz w:val="22"/>
        </w:rPr>
      </w:pPr>
      <w:r w:rsidRPr="00505D28">
        <w:rPr>
          <w:sz w:val="22"/>
        </w:rPr>
        <w:t xml:space="preserve">Using linked metadata to make </w:t>
      </w:r>
      <w:r w:rsidR="00DB3D20" w:rsidRPr="00505D28">
        <w:rPr>
          <w:sz w:val="22"/>
        </w:rPr>
        <w:t>Big Data</w:t>
      </w:r>
      <w:r w:rsidRPr="00505D28">
        <w:rPr>
          <w:sz w:val="22"/>
        </w:rPr>
        <w:t xml:space="preserve"> more manageable …</w:t>
      </w:r>
      <w:r w:rsidRPr="00505D28">
        <w:rPr>
          <w:sz w:val="22"/>
        </w:rPr>
        <w:br/>
        <w:t>… and use other data crunching techniques, tools and (REST?) APIs to then deal with it</w:t>
      </w:r>
    </w:p>
    <w:p w14:paraId="30479E50" w14:textId="77777777" w:rsidR="00262F61" w:rsidRPr="00505D28" w:rsidRDefault="00262F61" w:rsidP="00CC0B61">
      <w:pPr>
        <w:pStyle w:val="ListParagraph"/>
        <w:numPr>
          <w:ilvl w:val="2"/>
          <w:numId w:val="22"/>
        </w:numPr>
        <w:rPr>
          <w:sz w:val="22"/>
        </w:rPr>
      </w:pPr>
      <w:r w:rsidRPr="00505D28">
        <w:rPr>
          <w:sz w:val="22"/>
        </w:rPr>
        <w:t>Bring the user to the data</w:t>
      </w:r>
    </w:p>
    <w:p w14:paraId="469120A7" w14:textId="77777777" w:rsidR="00262F61" w:rsidRPr="00505D28" w:rsidRDefault="00262F61" w:rsidP="00CC0B61">
      <w:pPr>
        <w:pStyle w:val="ListParagraph"/>
        <w:numPr>
          <w:ilvl w:val="1"/>
          <w:numId w:val="22"/>
        </w:numPr>
        <w:rPr>
          <w:sz w:val="22"/>
        </w:rPr>
      </w:pPr>
      <w:r w:rsidRPr="00505D28">
        <w:rPr>
          <w:sz w:val="22"/>
        </w:rPr>
        <w:t>Also consider the "variety" V</w:t>
      </w:r>
    </w:p>
    <w:p w14:paraId="489E8C58" w14:textId="77777777" w:rsidR="00262F61" w:rsidRPr="00505D28" w:rsidRDefault="00262F61" w:rsidP="00CC0B61">
      <w:pPr>
        <w:pStyle w:val="ListParagraph"/>
        <w:numPr>
          <w:ilvl w:val="2"/>
          <w:numId w:val="22"/>
        </w:numPr>
        <w:rPr>
          <w:sz w:val="22"/>
        </w:rPr>
      </w:pPr>
      <w:r w:rsidRPr="00505D28">
        <w:rPr>
          <w:sz w:val="22"/>
        </w:rPr>
        <w:t>different solutions and formats for different user groups</w:t>
      </w:r>
    </w:p>
    <w:p w14:paraId="057AF878" w14:textId="77777777" w:rsidR="00262F61" w:rsidRPr="00505D28" w:rsidRDefault="00262F61" w:rsidP="00CC0B61">
      <w:pPr>
        <w:pStyle w:val="ListParagraph"/>
        <w:numPr>
          <w:ilvl w:val="2"/>
          <w:numId w:val="22"/>
        </w:numPr>
        <w:rPr>
          <w:sz w:val="22"/>
        </w:rPr>
      </w:pPr>
      <w:r w:rsidRPr="00505D28">
        <w:rPr>
          <w:sz w:val="22"/>
        </w:rPr>
        <w:t xml:space="preserve">standards </w:t>
      </w:r>
      <w:r w:rsidRPr="00505D28">
        <w:rPr>
          <w:sz w:val="22"/>
          <w:u w:val="single"/>
        </w:rPr>
        <w:t>and governance</w:t>
      </w:r>
    </w:p>
    <w:p w14:paraId="636CA221" w14:textId="43F13A22" w:rsidR="00262F61" w:rsidRDefault="00262F61" w:rsidP="00CC0B61">
      <w:pPr>
        <w:pStyle w:val="ListParagraph"/>
        <w:numPr>
          <w:ilvl w:val="2"/>
          <w:numId w:val="22"/>
        </w:numPr>
        <w:rPr>
          <w:sz w:val="22"/>
        </w:rPr>
      </w:pPr>
      <w:r w:rsidRPr="00505D28">
        <w:rPr>
          <w:sz w:val="22"/>
        </w:rPr>
        <w:t>think "supply chains"</w:t>
      </w:r>
    </w:p>
    <w:p w14:paraId="6AC43AFE" w14:textId="111C6F0D" w:rsidR="00F20F7D" w:rsidRDefault="00F20F7D" w:rsidP="00F20F7D">
      <w:pPr>
        <w:pStyle w:val="Heading1"/>
        <w:numPr>
          <w:ilvl w:val="0"/>
          <w:numId w:val="0"/>
        </w:numPr>
      </w:pPr>
      <w:bookmarkStart w:id="77" w:name="_Toc362004268"/>
      <w:r>
        <w:lastRenderedPageBreak/>
        <w:t>Acronyms</w:t>
      </w:r>
      <w:bookmarkEnd w:id="77"/>
    </w:p>
    <w:p w14:paraId="48007F29" w14:textId="77777777" w:rsidR="00F20F7D" w:rsidRPr="00725732" w:rsidRDefault="00F20F7D" w:rsidP="00F20F7D">
      <w:pPr>
        <w:spacing w:after="60"/>
        <w:ind w:left="1260" w:hanging="1260"/>
        <w:rPr>
          <w:sz w:val="22"/>
        </w:rPr>
      </w:pPr>
      <w:r w:rsidRPr="00725732">
        <w:rPr>
          <w:sz w:val="22"/>
        </w:rPr>
        <w:t>ABI</w:t>
      </w:r>
      <w:r w:rsidRPr="00725732">
        <w:rPr>
          <w:sz w:val="22"/>
        </w:rPr>
        <w:tab/>
        <w:t>Activity-Based Intelligence</w:t>
      </w:r>
    </w:p>
    <w:p w14:paraId="561B2C26" w14:textId="77777777" w:rsidR="00F20F7D" w:rsidRPr="00725732" w:rsidRDefault="00F20F7D" w:rsidP="00F20F7D">
      <w:pPr>
        <w:spacing w:after="60"/>
        <w:ind w:left="1260" w:hanging="1260"/>
        <w:rPr>
          <w:sz w:val="22"/>
        </w:rPr>
      </w:pPr>
      <w:r w:rsidRPr="00725732">
        <w:rPr>
          <w:sz w:val="22"/>
        </w:rPr>
        <w:t xml:space="preserve">ASF </w:t>
      </w:r>
      <w:r w:rsidRPr="00725732">
        <w:rPr>
          <w:sz w:val="22"/>
        </w:rPr>
        <w:tab/>
        <w:t>Apache Software Foundation</w:t>
      </w:r>
    </w:p>
    <w:p w14:paraId="6B7988FD" w14:textId="77777777" w:rsidR="00F20F7D" w:rsidRPr="00725732" w:rsidRDefault="00F20F7D" w:rsidP="00F20F7D">
      <w:pPr>
        <w:spacing w:after="60"/>
        <w:ind w:left="1260" w:hanging="1260"/>
        <w:rPr>
          <w:sz w:val="22"/>
        </w:rPr>
      </w:pPr>
      <w:r w:rsidRPr="00725732">
        <w:rPr>
          <w:sz w:val="22"/>
        </w:rPr>
        <w:t>BEDI</w:t>
      </w:r>
      <w:r w:rsidRPr="00725732">
        <w:rPr>
          <w:sz w:val="22"/>
        </w:rPr>
        <w:tab/>
        <w:t xml:space="preserve"> Big Earth Data Initiative</w:t>
      </w:r>
    </w:p>
    <w:p w14:paraId="30895449" w14:textId="77777777" w:rsidR="00F20F7D" w:rsidRPr="00725732" w:rsidRDefault="00F20F7D" w:rsidP="00F20F7D">
      <w:pPr>
        <w:spacing w:after="60"/>
        <w:ind w:left="1260" w:hanging="1260"/>
        <w:rPr>
          <w:sz w:val="22"/>
        </w:rPr>
      </w:pPr>
      <w:proofErr w:type="spellStart"/>
      <w:r w:rsidRPr="00725732">
        <w:rPr>
          <w:sz w:val="22"/>
        </w:rPr>
        <w:t>BiDS</w:t>
      </w:r>
      <w:proofErr w:type="spellEnd"/>
      <w:r w:rsidRPr="00725732">
        <w:rPr>
          <w:sz w:val="22"/>
        </w:rPr>
        <w:tab/>
        <w:t>Big Data from Space</w:t>
      </w:r>
    </w:p>
    <w:p w14:paraId="1F735075" w14:textId="77777777" w:rsidR="00F20F7D" w:rsidRPr="00725732" w:rsidRDefault="00F20F7D" w:rsidP="00F20F7D">
      <w:pPr>
        <w:spacing w:after="60"/>
        <w:ind w:left="1260" w:hanging="1260"/>
        <w:rPr>
          <w:sz w:val="22"/>
        </w:rPr>
      </w:pPr>
      <w:r w:rsidRPr="00725732">
        <w:rPr>
          <w:sz w:val="22"/>
        </w:rPr>
        <w:t>DGGS</w:t>
      </w:r>
      <w:r w:rsidRPr="00725732">
        <w:rPr>
          <w:sz w:val="22"/>
        </w:rPr>
        <w:tab/>
        <w:t>Discrete Global Grid System</w:t>
      </w:r>
    </w:p>
    <w:p w14:paraId="25E26D79" w14:textId="77777777" w:rsidR="00F20F7D" w:rsidRPr="00725732" w:rsidRDefault="00F20F7D" w:rsidP="00F20F7D">
      <w:pPr>
        <w:spacing w:after="60"/>
        <w:ind w:left="1260" w:hanging="1260"/>
        <w:rPr>
          <w:sz w:val="22"/>
        </w:rPr>
      </w:pPr>
      <w:r w:rsidRPr="00725732">
        <w:rPr>
          <w:sz w:val="22"/>
        </w:rPr>
        <w:t>DWG</w:t>
      </w:r>
      <w:r w:rsidRPr="00725732">
        <w:rPr>
          <w:sz w:val="22"/>
        </w:rPr>
        <w:tab/>
        <w:t>Domain Working Group</w:t>
      </w:r>
    </w:p>
    <w:p w14:paraId="7A8E940B" w14:textId="77777777" w:rsidR="00F20F7D" w:rsidRPr="00725732" w:rsidRDefault="00F20F7D" w:rsidP="00F20F7D">
      <w:pPr>
        <w:spacing w:after="60"/>
        <w:ind w:left="1260" w:hanging="1260"/>
        <w:rPr>
          <w:sz w:val="22"/>
        </w:rPr>
      </w:pPr>
      <w:r w:rsidRPr="00725732">
        <w:rPr>
          <w:sz w:val="22"/>
        </w:rPr>
        <w:t>ESA</w:t>
      </w:r>
      <w:r w:rsidRPr="00725732">
        <w:rPr>
          <w:sz w:val="22"/>
        </w:rPr>
        <w:tab/>
        <w:t>European Space Agency</w:t>
      </w:r>
    </w:p>
    <w:p w14:paraId="4AD26913" w14:textId="77777777" w:rsidR="00F20F7D" w:rsidRPr="00725732" w:rsidRDefault="00F20F7D" w:rsidP="00F20F7D">
      <w:pPr>
        <w:spacing w:after="60"/>
        <w:ind w:left="1260" w:hanging="1260"/>
        <w:rPr>
          <w:sz w:val="22"/>
        </w:rPr>
      </w:pPr>
      <w:r w:rsidRPr="00725732">
        <w:rPr>
          <w:sz w:val="22"/>
        </w:rPr>
        <w:t xml:space="preserve">ESIP </w:t>
      </w:r>
      <w:r w:rsidRPr="00725732">
        <w:rPr>
          <w:sz w:val="22"/>
        </w:rPr>
        <w:tab/>
        <w:t>Earth System Information Partners</w:t>
      </w:r>
    </w:p>
    <w:p w14:paraId="0515DA25" w14:textId="77777777" w:rsidR="00F20F7D" w:rsidRPr="00725732" w:rsidRDefault="00F20F7D" w:rsidP="00F20F7D">
      <w:pPr>
        <w:spacing w:after="60"/>
        <w:ind w:left="1260" w:hanging="1260"/>
        <w:rPr>
          <w:sz w:val="22"/>
        </w:rPr>
      </w:pPr>
      <w:r w:rsidRPr="00725732">
        <w:rPr>
          <w:sz w:val="22"/>
        </w:rPr>
        <w:t xml:space="preserve">ETL </w:t>
      </w:r>
      <w:r w:rsidRPr="00725732">
        <w:rPr>
          <w:sz w:val="22"/>
        </w:rPr>
        <w:tab/>
        <w:t xml:space="preserve">Extract, Transform, Load </w:t>
      </w:r>
    </w:p>
    <w:p w14:paraId="325E618F" w14:textId="77777777" w:rsidR="00F20F7D" w:rsidRPr="00725732" w:rsidRDefault="00F20F7D" w:rsidP="00F20F7D">
      <w:pPr>
        <w:spacing w:after="60"/>
        <w:ind w:left="1260" w:hanging="1260"/>
        <w:rPr>
          <w:sz w:val="22"/>
        </w:rPr>
      </w:pPr>
      <w:r w:rsidRPr="00725732">
        <w:rPr>
          <w:sz w:val="22"/>
        </w:rPr>
        <w:t xml:space="preserve">EU </w:t>
      </w:r>
      <w:r w:rsidRPr="00725732">
        <w:rPr>
          <w:sz w:val="22"/>
        </w:rPr>
        <w:tab/>
        <w:t>European Union</w:t>
      </w:r>
    </w:p>
    <w:p w14:paraId="69D1738D" w14:textId="77777777" w:rsidR="00F20F7D" w:rsidRPr="00725732" w:rsidRDefault="00F20F7D" w:rsidP="00F20F7D">
      <w:pPr>
        <w:spacing w:after="60"/>
        <w:ind w:left="1260" w:hanging="1260"/>
        <w:rPr>
          <w:sz w:val="22"/>
        </w:rPr>
      </w:pPr>
      <w:r w:rsidRPr="00725732">
        <w:rPr>
          <w:sz w:val="22"/>
        </w:rPr>
        <w:t xml:space="preserve">EUSC </w:t>
      </w:r>
      <w:r w:rsidRPr="00725732">
        <w:rPr>
          <w:sz w:val="22"/>
        </w:rPr>
        <w:tab/>
        <w:t>European Union Satellite Centre</w:t>
      </w:r>
    </w:p>
    <w:p w14:paraId="234AE8CD" w14:textId="77777777" w:rsidR="00F20F7D" w:rsidRPr="00725732" w:rsidRDefault="00F20F7D" w:rsidP="00F20F7D">
      <w:pPr>
        <w:spacing w:after="60"/>
        <w:ind w:left="1260" w:hanging="1260"/>
        <w:rPr>
          <w:sz w:val="22"/>
        </w:rPr>
      </w:pPr>
      <w:r w:rsidRPr="00725732">
        <w:rPr>
          <w:sz w:val="22"/>
        </w:rPr>
        <w:t>FOSS</w:t>
      </w:r>
      <w:r w:rsidRPr="00725732">
        <w:rPr>
          <w:sz w:val="22"/>
        </w:rPr>
        <w:tab/>
        <w:t>Free and Open Source Software</w:t>
      </w:r>
    </w:p>
    <w:p w14:paraId="7E551B55" w14:textId="71DC807E" w:rsidR="00212916" w:rsidRPr="00725732" w:rsidRDefault="00212916" w:rsidP="00F20F7D">
      <w:pPr>
        <w:spacing w:after="60"/>
        <w:ind w:left="1260" w:hanging="1260"/>
        <w:rPr>
          <w:sz w:val="22"/>
        </w:rPr>
      </w:pPr>
      <w:r>
        <w:rPr>
          <w:sz w:val="22"/>
        </w:rPr>
        <w:t xml:space="preserve">GEO </w:t>
      </w:r>
      <w:r>
        <w:rPr>
          <w:sz w:val="22"/>
        </w:rPr>
        <w:tab/>
        <w:t>Group on Earth Observations</w:t>
      </w:r>
    </w:p>
    <w:p w14:paraId="0BD1CEA0" w14:textId="77777777" w:rsidR="00F20F7D" w:rsidRPr="00725732" w:rsidRDefault="00F20F7D" w:rsidP="00F20F7D">
      <w:pPr>
        <w:spacing w:after="60"/>
        <w:ind w:left="1260" w:hanging="1260"/>
        <w:rPr>
          <w:sz w:val="22"/>
        </w:rPr>
      </w:pPr>
      <w:r w:rsidRPr="00725732">
        <w:rPr>
          <w:sz w:val="22"/>
        </w:rPr>
        <w:t xml:space="preserve">GIBS </w:t>
      </w:r>
      <w:r w:rsidRPr="00725732">
        <w:rPr>
          <w:sz w:val="22"/>
        </w:rPr>
        <w:tab/>
        <w:t>Global Imagery Browse Services (NASA)</w:t>
      </w:r>
    </w:p>
    <w:p w14:paraId="0AF094EA" w14:textId="77777777" w:rsidR="00F20F7D" w:rsidRPr="00725732" w:rsidRDefault="00F20F7D" w:rsidP="00F20F7D">
      <w:pPr>
        <w:spacing w:after="60"/>
        <w:ind w:left="1260" w:hanging="1260"/>
        <w:rPr>
          <w:sz w:val="22"/>
        </w:rPr>
      </w:pPr>
      <w:r w:rsidRPr="00725732">
        <w:rPr>
          <w:sz w:val="22"/>
        </w:rPr>
        <w:t xml:space="preserve">GPS </w:t>
      </w:r>
      <w:r w:rsidRPr="00725732">
        <w:rPr>
          <w:sz w:val="22"/>
        </w:rPr>
        <w:tab/>
        <w:t xml:space="preserve">Global Positioning System </w:t>
      </w:r>
    </w:p>
    <w:p w14:paraId="4A8D7EBE" w14:textId="77777777" w:rsidR="00F20F7D" w:rsidRPr="00725732" w:rsidRDefault="00F20F7D" w:rsidP="00F20F7D">
      <w:pPr>
        <w:spacing w:after="60"/>
        <w:ind w:left="1260" w:hanging="1260"/>
        <w:rPr>
          <w:sz w:val="22"/>
        </w:rPr>
      </w:pPr>
      <w:r w:rsidRPr="00725732">
        <w:rPr>
          <w:sz w:val="22"/>
        </w:rPr>
        <w:t>HDF</w:t>
      </w:r>
      <w:r w:rsidRPr="00725732">
        <w:rPr>
          <w:sz w:val="22"/>
        </w:rPr>
        <w:tab/>
        <w:t xml:space="preserve">Hierarchical Data Format </w:t>
      </w:r>
    </w:p>
    <w:p w14:paraId="31441F88" w14:textId="77777777" w:rsidR="00F20F7D" w:rsidRPr="00725732" w:rsidRDefault="00F20F7D" w:rsidP="00F20F7D">
      <w:pPr>
        <w:spacing w:after="60"/>
        <w:ind w:left="1260" w:hanging="1260"/>
        <w:rPr>
          <w:sz w:val="22"/>
        </w:rPr>
      </w:pPr>
      <w:r w:rsidRPr="00725732">
        <w:rPr>
          <w:sz w:val="22"/>
        </w:rPr>
        <w:t>HTTP</w:t>
      </w:r>
      <w:r w:rsidRPr="00725732">
        <w:rPr>
          <w:sz w:val="22"/>
        </w:rPr>
        <w:tab/>
        <w:t>Hypertext Transfer Protocol</w:t>
      </w:r>
    </w:p>
    <w:p w14:paraId="1D7A7C73" w14:textId="77777777" w:rsidR="00F20F7D" w:rsidRPr="00725732" w:rsidRDefault="00F20F7D" w:rsidP="00F20F7D">
      <w:pPr>
        <w:spacing w:after="60"/>
        <w:ind w:left="1260" w:hanging="1260"/>
        <w:rPr>
          <w:sz w:val="22"/>
        </w:rPr>
      </w:pPr>
      <w:r w:rsidRPr="00725732">
        <w:rPr>
          <w:sz w:val="22"/>
        </w:rPr>
        <w:t>IaaS</w:t>
      </w:r>
      <w:r w:rsidRPr="00725732">
        <w:rPr>
          <w:sz w:val="22"/>
        </w:rPr>
        <w:tab/>
        <w:t>Infrastructure as a Service</w:t>
      </w:r>
    </w:p>
    <w:p w14:paraId="7F050BA9" w14:textId="77777777" w:rsidR="00F20F7D" w:rsidRPr="00725732" w:rsidRDefault="00F20F7D" w:rsidP="00F20F7D">
      <w:pPr>
        <w:spacing w:after="60"/>
        <w:ind w:left="1260" w:hanging="1260"/>
        <w:rPr>
          <w:sz w:val="22"/>
        </w:rPr>
      </w:pPr>
      <w:r w:rsidRPr="00725732">
        <w:rPr>
          <w:sz w:val="22"/>
        </w:rPr>
        <w:t xml:space="preserve">IEC </w:t>
      </w:r>
      <w:r w:rsidRPr="00725732">
        <w:rPr>
          <w:sz w:val="22"/>
        </w:rPr>
        <w:tab/>
        <w:t xml:space="preserve">International </w:t>
      </w:r>
      <w:proofErr w:type="spellStart"/>
      <w:r w:rsidRPr="00725732">
        <w:rPr>
          <w:sz w:val="22"/>
        </w:rPr>
        <w:t>Electrotechnical</w:t>
      </w:r>
      <w:proofErr w:type="spellEnd"/>
      <w:r w:rsidRPr="00725732">
        <w:rPr>
          <w:sz w:val="22"/>
        </w:rPr>
        <w:t xml:space="preserve"> Commission</w:t>
      </w:r>
    </w:p>
    <w:p w14:paraId="7F9D41F6" w14:textId="77777777" w:rsidR="00F20F7D" w:rsidRPr="00725732" w:rsidRDefault="00F20F7D" w:rsidP="00F20F7D">
      <w:pPr>
        <w:spacing w:after="60"/>
        <w:ind w:left="1260" w:hanging="1260"/>
        <w:rPr>
          <w:sz w:val="22"/>
        </w:rPr>
      </w:pPr>
      <w:proofErr w:type="spellStart"/>
      <w:r w:rsidRPr="00725732">
        <w:rPr>
          <w:sz w:val="22"/>
        </w:rPr>
        <w:t>IoT</w:t>
      </w:r>
      <w:proofErr w:type="spellEnd"/>
      <w:r w:rsidRPr="00725732">
        <w:rPr>
          <w:sz w:val="22"/>
        </w:rPr>
        <w:t xml:space="preserve"> </w:t>
      </w:r>
      <w:r w:rsidRPr="00725732">
        <w:rPr>
          <w:sz w:val="22"/>
        </w:rPr>
        <w:tab/>
        <w:t>Internet of Things</w:t>
      </w:r>
    </w:p>
    <w:p w14:paraId="4EF8660A" w14:textId="77777777" w:rsidR="00F20F7D" w:rsidRPr="00725732" w:rsidRDefault="00F20F7D" w:rsidP="00F20F7D">
      <w:pPr>
        <w:spacing w:after="60"/>
        <w:ind w:left="1260" w:hanging="1260"/>
        <w:rPr>
          <w:sz w:val="22"/>
        </w:rPr>
      </w:pPr>
      <w:r w:rsidRPr="00725732">
        <w:rPr>
          <w:sz w:val="22"/>
        </w:rPr>
        <w:t>ISO</w:t>
      </w:r>
      <w:r w:rsidRPr="00725732">
        <w:rPr>
          <w:sz w:val="22"/>
        </w:rPr>
        <w:tab/>
        <w:t>International Standards Organization</w:t>
      </w:r>
    </w:p>
    <w:p w14:paraId="2A6F6839" w14:textId="77777777" w:rsidR="00F20F7D" w:rsidRPr="00725732" w:rsidRDefault="00F20F7D" w:rsidP="00F20F7D">
      <w:pPr>
        <w:spacing w:after="60"/>
        <w:ind w:left="1260" w:hanging="1260"/>
        <w:rPr>
          <w:sz w:val="22"/>
        </w:rPr>
      </w:pPr>
      <w:r w:rsidRPr="00725732">
        <w:rPr>
          <w:sz w:val="22"/>
        </w:rPr>
        <w:t>JSON LD</w:t>
      </w:r>
      <w:r w:rsidRPr="00725732">
        <w:rPr>
          <w:sz w:val="22"/>
        </w:rPr>
        <w:tab/>
        <w:t>JavaScript Object Notation for Linked Data</w:t>
      </w:r>
    </w:p>
    <w:p w14:paraId="0EFE1D57" w14:textId="77777777" w:rsidR="00F20F7D" w:rsidRPr="00725732" w:rsidRDefault="00F20F7D" w:rsidP="00F20F7D">
      <w:pPr>
        <w:spacing w:after="60"/>
        <w:ind w:left="1260" w:hanging="1260"/>
        <w:rPr>
          <w:sz w:val="22"/>
        </w:rPr>
      </w:pPr>
      <w:r w:rsidRPr="00725732">
        <w:rPr>
          <w:sz w:val="22"/>
        </w:rPr>
        <w:t>LCMAP</w:t>
      </w:r>
      <w:r w:rsidRPr="00725732">
        <w:rPr>
          <w:sz w:val="22"/>
        </w:rPr>
        <w:tab/>
        <w:t xml:space="preserve">Land Change Monitoring Assessment and Projection (USGS) </w:t>
      </w:r>
    </w:p>
    <w:p w14:paraId="45B842C9" w14:textId="77777777" w:rsidR="00F20F7D" w:rsidRPr="00725732" w:rsidRDefault="00F20F7D" w:rsidP="00F20F7D">
      <w:pPr>
        <w:spacing w:after="60"/>
        <w:ind w:left="1260" w:hanging="1260"/>
        <w:rPr>
          <w:sz w:val="22"/>
        </w:rPr>
      </w:pPr>
      <w:r w:rsidRPr="00725732">
        <w:rPr>
          <w:sz w:val="22"/>
        </w:rPr>
        <w:t xml:space="preserve">LEO </w:t>
      </w:r>
      <w:r w:rsidRPr="00725732">
        <w:rPr>
          <w:sz w:val="22"/>
        </w:rPr>
        <w:tab/>
        <w:t xml:space="preserve">Linked Earth Observation </w:t>
      </w:r>
    </w:p>
    <w:p w14:paraId="48E6EAFE" w14:textId="77777777" w:rsidR="00F20F7D" w:rsidRPr="00725732" w:rsidRDefault="00F20F7D" w:rsidP="00F20F7D">
      <w:pPr>
        <w:spacing w:after="60"/>
        <w:ind w:left="1260" w:hanging="1260"/>
        <w:rPr>
          <w:sz w:val="22"/>
        </w:rPr>
      </w:pPr>
      <w:r w:rsidRPr="00725732">
        <w:rPr>
          <w:sz w:val="22"/>
        </w:rPr>
        <w:t>LOD</w:t>
      </w:r>
      <w:r w:rsidRPr="00725732">
        <w:rPr>
          <w:sz w:val="22"/>
        </w:rPr>
        <w:tab/>
        <w:t xml:space="preserve">Linked Open Data </w:t>
      </w:r>
    </w:p>
    <w:p w14:paraId="5DD1E12C" w14:textId="77777777" w:rsidR="00F20F7D" w:rsidRPr="00725732" w:rsidRDefault="00F20F7D" w:rsidP="00F20F7D">
      <w:pPr>
        <w:spacing w:after="60"/>
        <w:ind w:left="1260" w:hanging="1260"/>
        <w:rPr>
          <w:sz w:val="22"/>
        </w:rPr>
      </w:pPr>
      <w:r w:rsidRPr="00725732">
        <w:rPr>
          <w:sz w:val="22"/>
        </w:rPr>
        <w:t>MDA</w:t>
      </w:r>
      <w:r w:rsidRPr="00725732">
        <w:rPr>
          <w:sz w:val="22"/>
        </w:rPr>
        <w:tab/>
        <w:t xml:space="preserve">Multi-Dimensional Arrays </w:t>
      </w:r>
    </w:p>
    <w:p w14:paraId="57B83916" w14:textId="77777777" w:rsidR="00F20F7D" w:rsidRPr="00725732" w:rsidRDefault="00F20F7D" w:rsidP="00F20F7D">
      <w:pPr>
        <w:spacing w:after="60"/>
        <w:ind w:left="1260" w:hanging="1260"/>
        <w:rPr>
          <w:sz w:val="22"/>
        </w:rPr>
      </w:pPr>
      <w:r w:rsidRPr="00725732">
        <w:rPr>
          <w:sz w:val="22"/>
        </w:rPr>
        <w:t xml:space="preserve">NASA </w:t>
      </w:r>
      <w:r w:rsidRPr="00725732">
        <w:rPr>
          <w:sz w:val="22"/>
        </w:rPr>
        <w:tab/>
        <w:t>National Aeronautics and Space Administration</w:t>
      </w:r>
    </w:p>
    <w:p w14:paraId="5172F49B" w14:textId="77777777" w:rsidR="00F20F7D" w:rsidRPr="00725732" w:rsidRDefault="00F20F7D" w:rsidP="00F20F7D">
      <w:pPr>
        <w:spacing w:after="60"/>
        <w:ind w:left="1260" w:hanging="1260"/>
        <w:rPr>
          <w:sz w:val="22"/>
        </w:rPr>
      </w:pPr>
      <w:r w:rsidRPr="00725732">
        <w:rPr>
          <w:sz w:val="22"/>
        </w:rPr>
        <w:t xml:space="preserve">NBD-PWG </w:t>
      </w:r>
      <w:r w:rsidRPr="00725732">
        <w:rPr>
          <w:sz w:val="22"/>
        </w:rPr>
        <w:tab/>
        <w:t xml:space="preserve">NIST Big Data - Public Working Group </w:t>
      </w:r>
    </w:p>
    <w:p w14:paraId="421EC290" w14:textId="77777777" w:rsidR="00F20F7D" w:rsidRPr="00725732" w:rsidRDefault="00F20F7D" w:rsidP="00F20F7D">
      <w:pPr>
        <w:spacing w:after="60"/>
        <w:ind w:left="1260" w:hanging="1260"/>
        <w:rPr>
          <w:sz w:val="22"/>
        </w:rPr>
      </w:pPr>
      <w:proofErr w:type="spellStart"/>
      <w:r w:rsidRPr="00725732">
        <w:rPr>
          <w:sz w:val="22"/>
        </w:rPr>
        <w:t>NetCDF</w:t>
      </w:r>
      <w:proofErr w:type="spellEnd"/>
      <w:r w:rsidRPr="00725732">
        <w:rPr>
          <w:sz w:val="22"/>
        </w:rPr>
        <w:tab/>
        <w:t>Network Common Data Form</w:t>
      </w:r>
    </w:p>
    <w:p w14:paraId="311AE980" w14:textId="77777777" w:rsidR="00F20F7D" w:rsidRPr="00725732" w:rsidRDefault="00F20F7D" w:rsidP="00F20F7D">
      <w:pPr>
        <w:spacing w:after="60"/>
        <w:ind w:left="1260" w:hanging="1260"/>
        <w:rPr>
          <w:sz w:val="22"/>
        </w:rPr>
      </w:pPr>
      <w:r w:rsidRPr="00725732">
        <w:rPr>
          <w:sz w:val="22"/>
        </w:rPr>
        <w:t xml:space="preserve">NEXRAD </w:t>
      </w:r>
      <w:r w:rsidRPr="00725732">
        <w:rPr>
          <w:sz w:val="22"/>
        </w:rPr>
        <w:tab/>
        <w:t xml:space="preserve"> Next Generation Weather Radar</w:t>
      </w:r>
    </w:p>
    <w:p w14:paraId="707CAF82" w14:textId="77777777" w:rsidR="00F20F7D" w:rsidRPr="00725732" w:rsidRDefault="00F20F7D" w:rsidP="00F20F7D">
      <w:pPr>
        <w:spacing w:after="60"/>
        <w:ind w:left="1260" w:hanging="1260"/>
        <w:rPr>
          <w:sz w:val="22"/>
        </w:rPr>
      </w:pPr>
      <w:r w:rsidRPr="00725732">
        <w:rPr>
          <w:sz w:val="22"/>
        </w:rPr>
        <w:t xml:space="preserve">NIST </w:t>
      </w:r>
      <w:r w:rsidRPr="00725732">
        <w:rPr>
          <w:sz w:val="22"/>
        </w:rPr>
        <w:tab/>
        <w:t>National Institute of Standards and Technology</w:t>
      </w:r>
    </w:p>
    <w:p w14:paraId="7A661086" w14:textId="77777777" w:rsidR="00F20F7D" w:rsidRPr="00725732" w:rsidRDefault="00F20F7D" w:rsidP="00F20F7D">
      <w:pPr>
        <w:spacing w:after="60"/>
        <w:ind w:left="1260" w:hanging="1260"/>
        <w:rPr>
          <w:sz w:val="22"/>
        </w:rPr>
      </w:pPr>
      <w:r w:rsidRPr="00725732">
        <w:rPr>
          <w:sz w:val="22"/>
        </w:rPr>
        <w:t>NOAA</w:t>
      </w:r>
      <w:r w:rsidRPr="00725732">
        <w:rPr>
          <w:sz w:val="22"/>
        </w:rPr>
        <w:tab/>
        <w:t>National Oceanic and Atmospheric Administration</w:t>
      </w:r>
    </w:p>
    <w:p w14:paraId="3894E016" w14:textId="77777777" w:rsidR="00F20F7D" w:rsidRPr="00725732" w:rsidRDefault="00F20F7D" w:rsidP="00F20F7D">
      <w:pPr>
        <w:spacing w:after="60"/>
        <w:ind w:left="1260" w:hanging="1260"/>
        <w:rPr>
          <w:sz w:val="22"/>
        </w:rPr>
      </w:pPr>
      <w:r w:rsidRPr="00725732">
        <w:rPr>
          <w:sz w:val="22"/>
        </w:rPr>
        <w:t>NSF</w:t>
      </w:r>
      <w:r w:rsidRPr="00725732">
        <w:rPr>
          <w:sz w:val="22"/>
        </w:rPr>
        <w:tab/>
        <w:t xml:space="preserve">National Science Foundation </w:t>
      </w:r>
    </w:p>
    <w:p w14:paraId="42658C20" w14:textId="77777777" w:rsidR="00F20F7D" w:rsidRPr="00725732" w:rsidRDefault="00F20F7D" w:rsidP="00F20F7D">
      <w:pPr>
        <w:spacing w:after="60"/>
        <w:ind w:left="1260" w:hanging="1260"/>
        <w:rPr>
          <w:sz w:val="22"/>
        </w:rPr>
      </w:pPr>
      <w:r w:rsidRPr="00725732">
        <w:rPr>
          <w:sz w:val="22"/>
        </w:rPr>
        <w:t xml:space="preserve">OAB </w:t>
      </w:r>
      <w:r w:rsidRPr="00725732">
        <w:rPr>
          <w:sz w:val="22"/>
        </w:rPr>
        <w:tab/>
        <w:t xml:space="preserve">OGC Architecture Board </w:t>
      </w:r>
    </w:p>
    <w:p w14:paraId="4CBD8330" w14:textId="77777777" w:rsidR="00F20F7D" w:rsidRPr="00725732" w:rsidRDefault="00F20F7D" w:rsidP="00F20F7D">
      <w:pPr>
        <w:spacing w:after="60"/>
        <w:ind w:left="1260" w:hanging="1260"/>
        <w:rPr>
          <w:sz w:val="22"/>
        </w:rPr>
      </w:pPr>
      <w:r w:rsidRPr="00725732">
        <w:rPr>
          <w:sz w:val="22"/>
        </w:rPr>
        <w:t>OBP</w:t>
      </w:r>
      <w:r w:rsidRPr="00725732">
        <w:rPr>
          <w:sz w:val="22"/>
        </w:rPr>
        <w:tab/>
        <w:t xml:space="preserve">Object-Based production (OBP), </w:t>
      </w:r>
    </w:p>
    <w:p w14:paraId="1D5EA0EE" w14:textId="77777777" w:rsidR="00F20F7D" w:rsidRPr="00725732" w:rsidRDefault="00F20F7D" w:rsidP="00F20F7D">
      <w:pPr>
        <w:spacing w:after="60"/>
        <w:ind w:left="1260" w:hanging="1260"/>
        <w:rPr>
          <w:sz w:val="22"/>
        </w:rPr>
      </w:pPr>
      <w:r w:rsidRPr="00725732">
        <w:rPr>
          <w:sz w:val="22"/>
        </w:rPr>
        <w:t xml:space="preserve">OGC </w:t>
      </w:r>
      <w:r w:rsidRPr="00725732">
        <w:rPr>
          <w:sz w:val="22"/>
        </w:rPr>
        <w:tab/>
        <w:t>Open Geospatial Consortium</w:t>
      </w:r>
    </w:p>
    <w:p w14:paraId="525091CB" w14:textId="77777777" w:rsidR="00F20F7D" w:rsidRPr="00725732" w:rsidRDefault="00F20F7D" w:rsidP="00F20F7D">
      <w:pPr>
        <w:spacing w:after="60"/>
        <w:ind w:left="1260" w:hanging="1260"/>
        <w:rPr>
          <w:sz w:val="22"/>
        </w:rPr>
      </w:pPr>
      <w:proofErr w:type="spellStart"/>
      <w:r w:rsidRPr="00725732">
        <w:rPr>
          <w:sz w:val="22"/>
        </w:rPr>
        <w:t>OPeNDAP</w:t>
      </w:r>
      <w:proofErr w:type="spellEnd"/>
      <w:r w:rsidRPr="00725732">
        <w:rPr>
          <w:sz w:val="22"/>
        </w:rPr>
        <w:t xml:space="preserve"> </w:t>
      </w:r>
      <w:r w:rsidRPr="00725732">
        <w:rPr>
          <w:sz w:val="22"/>
        </w:rPr>
        <w:tab/>
        <w:t>Open-source Project for a Network Data Access Protocol</w:t>
      </w:r>
    </w:p>
    <w:p w14:paraId="77F5EF96" w14:textId="77777777" w:rsidR="00F20F7D" w:rsidRPr="00725732" w:rsidRDefault="00F20F7D" w:rsidP="00F20F7D">
      <w:pPr>
        <w:spacing w:after="60"/>
        <w:ind w:left="1260" w:hanging="1260"/>
        <w:rPr>
          <w:sz w:val="22"/>
        </w:rPr>
      </w:pPr>
      <w:r w:rsidRPr="00725732">
        <w:rPr>
          <w:sz w:val="22"/>
        </w:rPr>
        <w:t xml:space="preserve">ORNL </w:t>
      </w:r>
      <w:r w:rsidRPr="00725732">
        <w:rPr>
          <w:sz w:val="22"/>
        </w:rPr>
        <w:tab/>
        <w:t>Oak Ridge National Laboratory</w:t>
      </w:r>
    </w:p>
    <w:p w14:paraId="30F53B57" w14:textId="77777777" w:rsidR="00F20F7D" w:rsidRPr="00725732" w:rsidRDefault="00F20F7D" w:rsidP="00F20F7D">
      <w:pPr>
        <w:spacing w:after="60"/>
        <w:ind w:left="1260" w:hanging="1260"/>
        <w:rPr>
          <w:sz w:val="22"/>
        </w:rPr>
      </w:pPr>
      <w:proofErr w:type="spellStart"/>
      <w:r w:rsidRPr="00725732">
        <w:rPr>
          <w:sz w:val="22"/>
        </w:rPr>
        <w:t>OSGeo</w:t>
      </w:r>
      <w:proofErr w:type="spellEnd"/>
      <w:r w:rsidRPr="00725732">
        <w:rPr>
          <w:sz w:val="22"/>
        </w:rPr>
        <w:tab/>
        <w:t xml:space="preserve">Open Source Geospatial Foundation </w:t>
      </w:r>
    </w:p>
    <w:p w14:paraId="4AF2372C" w14:textId="77777777" w:rsidR="00F20F7D" w:rsidRPr="00725732" w:rsidRDefault="00F20F7D" w:rsidP="00F20F7D">
      <w:pPr>
        <w:spacing w:after="60"/>
        <w:ind w:left="1260" w:hanging="1260"/>
        <w:rPr>
          <w:sz w:val="22"/>
        </w:rPr>
      </w:pPr>
      <w:r w:rsidRPr="00725732">
        <w:rPr>
          <w:sz w:val="22"/>
        </w:rPr>
        <w:lastRenderedPageBreak/>
        <w:t xml:space="preserve">OWL </w:t>
      </w:r>
      <w:r w:rsidRPr="00725732">
        <w:rPr>
          <w:sz w:val="22"/>
        </w:rPr>
        <w:tab/>
        <w:t>Web Ontology Language (W3C)</w:t>
      </w:r>
    </w:p>
    <w:p w14:paraId="493B6029" w14:textId="77777777" w:rsidR="00F20F7D" w:rsidRPr="00725732" w:rsidRDefault="00F20F7D" w:rsidP="00F20F7D">
      <w:pPr>
        <w:spacing w:after="60"/>
        <w:ind w:left="1260" w:hanging="1260"/>
        <w:rPr>
          <w:sz w:val="22"/>
        </w:rPr>
      </w:pPr>
      <w:r w:rsidRPr="00725732">
        <w:rPr>
          <w:sz w:val="22"/>
        </w:rPr>
        <w:t xml:space="preserve">PB </w:t>
      </w:r>
      <w:r w:rsidRPr="00725732">
        <w:rPr>
          <w:sz w:val="22"/>
        </w:rPr>
        <w:tab/>
        <w:t xml:space="preserve">Peta-Byte </w:t>
      </w:r>
    </w:p>
    <w:p w14:paraId="05E4E22F" w14:textId="77777777" w:rsidR="00F20F7D" w:rsidRPr="00725732" w:rsidRDefault="00F20F7D" w:rsidP="00F20F7D">
      <w:pPr>
        <w:spacing w:after="60"/>
        <w:ind w:left="1260" w:hanging="1260"/>
        <w:rPr>
          <w:sz w:val="22"/>
        </w:rPr>
      </w:pPr>
      <w:r w:rsidRPr="00725732">
        <w:rPr>
          <w:sz w:val="22"/>
        </w:rPr>
        <w:t>PLDN</w:t>
      </w:r>
      <w:r w:rsidRPr="00725732">
        <w:rPr>
          <w:sz w:val="22"/>
        </w:rPr>
        <w:tab/>
        <w:t xml:space="preserve">Platform </w:t>
      </w:r>
      <w:proofErr w:type="spellStart"/>
      <w:r w:rsidRPr="00725732">
        <w:rPr>
          <w:sz w:val="22"/>
        </w:rPr>
        <w:t>implementatie</w:t>
      </w:r>
      <w:proofErr w:type="spellEnd"/>
      <w:r w:rsidRPr="00725732">
        <w:rPr>
          <w:sz w:val="22"/>
        </w:rPr>
        <w:t xml:space="preserve"> Linked Open Data</w:t>
      </w:r>
    </w:p>
    <w:p w14:paraId="38C5DE05" w14:textId="77777777" w:rsidR="00F20F7D" w:rsidRPr="00725732" w:rsidRDefault="00F20F7D" w:rsidP="00F20F7D">
      <w:pPr>
        <w:spacing w:after="60"/>
        <w:ind w:left="1260" w:hanging="1260"/>
        <w:rPr>
          <w:sz w:val="22"/>
        </w:rPr>
      </w:pPr>
      <w:r w:rsidRPr="00725732">
        <w:rPr>
          <w:sz w:val="22"/>
        </w:rPr>
        <w:t>RDBMS</w:t>
      </w:r>
      <w:r w:rsidRPr="00725732">
        <w:rPr>
          <w:sz w:val="22"/>
        </w:rPr>
        <w:tab/>
        <w:t xml:space="preserve">Relational Database Management System </w:t>
      </w:r>
    </w:p>
    <w:p w14:paraId="19E34175" w14:textId="77777777" w:rsidR="00F20F7D" w:rsidRPr="00725732" w:rsidRDefault="00F20F7D" w:rsidP="00F20F7D">
      <w:pPr>
        <w:spacing w:after="60"/>
        <w:ind w:left="1260" w:hanging="1260"/>
        <w:rPr>
          <w:sz w:val="22"/>
        </w:rPr>
      </w:pPr>
      <w:r w:rsidRPr="00725732">
        <w:rPr>
          <w:sz w:val="22"/>
        </w:rPr>
        <w:t>RDF</w:t>
      </w:r>
      <w:r w:rsidRPr="00725732">
        <w:rPr>
          <w:sz w:val="22"/>
        </w:rPr>
        <w:tab/>
        <w:t>Resource Description Framework</w:t>
      </w:r>
    </w:p>
    <w:p w14:paraId="3E52DE9A" w14:textId="77777777" w:rsidR="00F20F7D" w:rsidRPr="00725732" w:rsidRDefault="00F20F7D" w:rsidP="00F20F7D">
      <w:pPr>
        <w:spacing w:after="60"/>
        <w:ind w:left="1260" w:hanging="1260"/>
        <w:rPr>
          <w:sz w:val="22"/>
        </w:rPr>
      </w:pPr>
      <w:r w:rsidRPr="00725732">
        <w:rPr>
          <w:sz w:val="22"/>
        </w:rPr>
        <w:t>RDSMS</w:t>
      </w:r>
      <w:r w:rsidRPr="00725732">
        <w:rPr>
          <w:sz w:val="22"/>
        </w:rPr>
        <w:tab/>
        <w:t>Relational Data Stream Management System</w:t>
      </w:r>
    </w:p>
    <w:p w14:paraId="0C327D29" w14:textId="77777777" w:rsidR="00F20F7D" w:rsidRPr="00725732" w:rsidRDefault="00F20F7D" w:rsidP="00F20F7D">
      <w:pPr>
        <w:spacing w:after="60"/>
        <w:ind w:left="1260" w:hanging="1260"/>
        <w:rPr>
          <w:sz w:val="22"/>
        </w:rPr>
      </w:pPr>
      <w:r w:rsidRPr="00725732">
        <w:rPr>
          <w:sz w:val="22"/>
        </w:rPr>
        <w:t xml:space="preserve">RSA </w:t>
      </w:r>
      <w:r w:rsidRPr="00725732">
        <w:rPr>
          <w:sz w:val="22"/>
        </w:rPr>
        <w:tab/>
        <w:t xml:space="preserve">Raster Storage Archive </w:t>
      </w:r>
    </w:p>
    <w:p w14:paraId="07F83EC0" w14:textId="77777777" w:rsidR="00F20F7D" w:rsidRPr="00725732" w:rsidRDefault="00F20F7D" w:rsidP="00F20F7D">
      <w:pPr>
        <w:spacing w:after="60"/>
        <w:ind w:left="1260" w:hanging="1260"/>
        <w:rPr>
          <w:sz w:val="22"/>
        </w:rPr>
      </w:pPr>
      <w:r w:rsidRPr="00725732">
        <w:rPr>
          <w:sz w:val="22"/>
        </w:rPr>
        <w:t>SOS</w:t>
      </w:r>
      <w:r w:rsidRPr="00725732">
        <w:rPr>
          <w:sz w:val="22"/>
        </w:rPr>
        <w:tab/>
        <w:t xml:space="preserve">Sensor Observation Service </w:t>
      </w:r>
    </w:p>
    <w:p w14:paraId="598C0FB5" w14:textId="77777777" w:rsidR="00F20F7D" w:rsidRPr="00725732" w:rsidRDefault="00F20F7D" w:rsidP="00F20F7D">
      <w:pPr>
        <w:spacing w:after="60"/>
        <w:ind w:left="1260" w:hanging="1260"/>
        <w:rPr>
          <w:sz w:val="22"/>
        </w:rPr>
      </w:pPr>
      <w:r w:rsidRPr="00725732">
        <w:rPr>
          <w:sz w:val="22"/>
        </w:rPr>
        <w:t>SPARQL</w:t>
      </w:r>
      <w:r w:rsidRPr="00725732">
        <w:rPr>
          <w:sz w:val="22"/>
        </w:rPr>
        <w:tab/>
      </w:r>
      <w:proofErr w:type="spellStart"/>
      <w:r w:rsidRPr="00725732">
        <w:rPr>
          <w:sz w:val="22"/>
        </w:rPr>
        <w:t>SPARQL</w:t>
      </w:r>
      <w:proofErr w:type="spellEnd"/>
      <w:r w:rsidRPr="00725732">
        <w:rPr>
          <w:sz w:val="22"/>
        </w:rPr>
        <w:t xml:space="preserve"> Protocol and RDF Query Language</w:t>
      </w:r>
    </w:p>
    <w:p w14:paraId="6D43894A" w14:textId="77777777" w:rsidR="00F20F7D" w:rsidRPr="00725732" w:rsidRDefault="00F20F7D" w:rsidP="00F20F7D">
      <w:pPr>
        <w:spacing w:after="60"/>
        <w:ind w:left="1260" w:hanging="1260"/>
        <w:rPr>
          <w:sz w:val="22"/>
        </w:rPr>
      </w:pPr>
      <w:r w:rsidRPr="00725732">
        <w:rPr>
          <w:sz w:val="22"/>
        </w:rPr>
        <w:t xml:space="preserve">SQL </w:t>
      </w:r>
      <w:r w:rsidRPr="00725732">
        <w:rPr>
          <w:sz w:val="22"/>
        </w:rPr>
        <w:tab/>
        <w:t>Structured Query Language</w:t>
      </w:r>
    </w:p>
    <w:p w14:paraId="52F6C35C" w14:textId="77777777" w:rsidR="00F20F7D" w:rsidRPr="00725732" w:rsidRDefault="00F20F7D" w:rsidP="00F20F7D">
      <w:pPr>
        <w:spacing w:after="60"/>
        <w:ind w:left="1260" w:hanging="1260"/>
        <w:rPr>
          <w:sz w:val="22"/>
        </w:rPr>
      </w:pPr>
      <w:r w:rsidRPr="00725732">
        <w:rPr>
          <w:sz w:val="22"/>
        </w:rPr>
        <w:t>SSN</w:t>
      </w:r>
      <w:r w:rsidRPr="00725732">
        <w:rPr>
          <w:sz w:val="22"/>
        </w:rPr>
        <w:tab/>
        <w:t>Semantic Sensor Network</w:t>
      </w:r>
    </w:p>
    <w:p w14:paraId="5FB1746A" w14:textId="77777777" w:rsidR="00F20F7D" w:rsidRPr="00725732" w:rsidRDefault="00F20F7D" w:rsidP="00F20F7D">
      <w:pPr>
        <w:spacing w:after="60"/>
        <w:ind w:left="1260" w:hanging="1260"/>
        <w:rPr>
          <w:sz w:val="22"/>
        </w:rPr>
      </w:pPr>
      <w:r w:rsidRPr="00725732">
        <w:rPr>
          <w:sz w:val="22"/>
        </w:rPr>
        <w:t>SWE</w:t>
      </w:r>
      <w:r w:rsidRPr="00725732">
        <w:rPr>
          <w:sz w:val="22"/>
        </w:rPr>
        <w:tab/>
        <w:t>Sensor Web Enablement</w:t>
      </w:r>
    </w:p>
    <w:p w14:paraId="35CBF81A" w14:textId="77777777" w:rsidR="00F20F7D" w:rsidRPr="00725732" w:rsidRDefault="00F20F7D" w:rsidP="00F20F7D">
      <w:pPr>
        <w:spacing w:after="60"/>
        <w:ind w:left="1260" w:hanging="1260"/>
        <w:rPr>
          <w:sz w:val="22"/>
        </w:rPr>
      </w:pPr>
      <w:r w:rsidRPr="00725732">
        <w:rPr>
          <w:sz w:val="22"/>
        </w:rPr>
        <w:t>TB</w:t>
      </w:r>
      <w:r w:rsidRPr="00725732">
        <w:rPr>
          <w:sz w:val="22"/>
        </w:rPr>
        <w:tab/>
        <w:t>Terra-Byte</w:t>
      </w:r>
    </w:p>
    <w:p w14:paraId="6CF9BF01" w14:textId="77777777" w:rsidR="00F20F7D" w:rsidRPr="00725732" w:rsidRDefault="00F20F7D" w:rsidP="00F20F7D">
      <w:pPr>
        <w:spacing w:after="60"/>
        <w:ind w:left="1260" w:hanging="1260"/>
        <w:rPr>
          <w:sz w:val="22"/>
        </w:rPr>
      </w:pPr>
      <w:r w:rsidRPr="00725732">
        <w:rPr>
          <w:sz w:val="22"/>
        </w:rPr>
        <w:t>TEP</w:t>
      </w:r>
      <w:r w:rsidRPr="00725732">
        <w:rPr>
          <w:sz w:val="22"/>
        </w:rPr>
        <w:tab/>
        <w:t xml:space="preserve">Thematic Exploitation Platforms (ESA) </w:t>
      </w:r>
    </w:p>
    <w:p w14:paraId="44218718" w14:textId="77777777" w:rsidR="00F20F7D" w:rsidRPr="00725732" w:rsidRDefault="00F20F7D" w:rsidP="00F20F7D">
      <w:pPr>
        <w:spacing w:after="60"/>
        <w:ind w:left="1260" w:hanging="1260"/>
        <w:rPr>
          <w:sz w:val="22"/>
        </w:rPr>
      </w:pPr>
      <w:r w:rsidRPr="00725732">
        <w:rPr>
          <w:sz w:val="22"/>
        </w:rPr>
        <w:t>THREDDS</w:t>
      </w:r>
      <w:r w:rsidRPr="00725732">
        <w:rPr>
          <w:sz w:val="22"/>
        </w:rPr>
        <w:tab/>
        <w:t>Thematic Real-time Environmental Distributed Data Services</w:t>
      </w:r>
    </w:p>
    <w:p w14:paraId="554875C4" w14:textId="77777777" w:rsidR="00F20F7D" w:rsidRPr="00725732" w:rsidRDefault="00F20F7D" w:rsidP="00F20F7D">
      <w:pPr>
        <w:spacing w:after="60"/>
        <w:ind w:left="1260" w:hanging="1260"/>
        <w:rPr>
          <w:sz w:val="22"/>
        </w:rPr>
      </w:pPr>
      <w:r w:rsidRPr="00725732">
        <w:rPr>
          <w:sz w:val="22"/>
        </w:rPr>
        <w:t>URI</w:t>
      </w:r>
      <w:r w:rsidRPr="00725732">
        <w:rPr>
          <w:sz w:val="22"/>
        </w:rPr>
        <w:tab/>
        <w:t>Uniform Resource Identifier</w:t>
      </w:r>
    </w:p>
    <w:p w14:paraId="57DAB612" w14:textId="77777777" w:rsidR="00F20F7D" w:rsidRPr="00725732" w:rsidRDefault="00F20F7D" w:rsidP="00F20F7D">
      <w:pPr>
        <w:spacing w:after="60"/>
        <w:ind w:left="1260" w:hanging="1260"/>
        <w:rPr>
          <w:sz w:val="22"/>
        </w:rPr>
      </w:pPr>
      <w:r w:rsidRPr="00725732">
        <w:rPr>
          <w:sz w:val="22"/>
        </w:rPr>
        <w:t xml:space="preserve">USGS </w:t>
      </w:r>
      <w:r w:rsidRPr="00725732">
        <w:rPr>
          <w:sz w:val="22"/>
        </w:rPr>
        <w:tab/>
        <w:t>US Geological Survey</w:t>
      </w:r>
    </w:p>
    <w:p w14:paraId="7C87B085" w14:textId="77777777" w:rsidR="00F20F7D" w:rsidRPr="00725732" w:rsidRDefault="00F20F7D" w:rsidP="00F20F7D">
      <w:pPr>
        <w:spacing w:after="60"/>
        <w:ind w:left="1260" w:hanging="1260"/>
        <w:rPr>
          <w:sz w:val="22"/>
        </w:rPr>
      </w:pPr>
      <w:r w:rsidRPr="00725732">
        <w:rPr>
          <w:sz w:val="22"/>
        </w:rPr>
        <w:t xml:space="preserve">W3C </w:t>
      </w:r>
      <w:r w:rsidRPr="00725732">
        <w:rPr>
          <w:sz w:val="22"/>
        </w:rPr>
        <w:tab/>
        <w:t>World Wide Web Consortium</w:t>
      </w:r>
    </w:p>
    <w:p w14:paraId="7C8BD24D" w14:textId="77777777" w:rsidR="00F20F7D" w:rsidRPr="00725732" w:rsidRDefault="00F20F7D" w:rsidP="00F20F7D">
      <w:pPr>
        <w:spacing w:after="60"/>
        <w:ind w:left="1260" w:hanging="1260"/>
        <w:rPr>
          <w:sz w:val="22"/>
        </w:rPr>
      </w:pPr>
      <w:r w:rsidRPr="00725732">
        <w:rPr>
          <w:sz w:val="22"/>
        </w:rPr>
        <w:t>WAMI</w:t>
      </w:r>
      <w:r w:rsidRPr="00725732">
        <w:rPr>
          <w:sz w:val="22"/>
        </w:rPr>
        <w:tab/>
        <w:t xml:space="preserve">Wide Area Motion Imagery </w:t>
      </w:r>
    </w:p>
    <w:p w14:paraId="1B0FDB12" w14:textId="77777777" w:rsidR="00F20F7D" w:rsidRPr="00725732" w:rsidRDefault="00F20F7D" w:rsidP="00F20F7D">
      <w:pPr>
        <w:spacing w:after="60"/>
        <w:ind w:left="1260" w:hanging="1260"/>
        <w:rPr>
          <w:sz w:val="22"/>
        </w:rPr>
      </w:pPr>
      <w:r w:rsidRPr="00725732">
        <w:rPr>
          <w:sz w:val="22"/>
        </w:rPr>
        <w:t xml:space="preserve">WCPS </w:t>
      </w:r>
      <w:r w:rsidRPr="00725732">
        <w:rPr>
          <w:sz w:val="22"/>
        </w:rPr>
        <w:tab/>
        <w:t>Web Coverage Processing Service</w:t>
      </w:r>
    </w:p>
    <w:p w14:paraId="4A540832" w14:textId="77777777" w:rsidR="00F20F7D" w:rsidRPr="00725732" w:rsidRDefault="00F20F7D" w:rsidP="00F20F7D">
      <w:pPr>
        <w:spacing w:after="60"/>
        <w:ind w:left="1260" w:hanging="1260"/>
        <w:rPr>
          <w:sz w:val="22"/>
        </w:rPr>
      </w:pPr>
      <w:r w:rsidRPr="00725732">
        <w:rPr>
          <w:sz w:val="22"/>
        </w:rPr>
        <w:t>WCS</w:t>
      </w:r>
      <w:r w:rsidRPr="00725732">
        <w:rPr>
          <w:sz w:val="22"/>
        </w:rPr>
        <w:tab/>
        <w:t>Web Coverage Service</w:t>
      </w:r>
    </w:p>
    <w:p w14:paraId="14CB4B05" w14:textId="77777777" w:rsidR="00F20F7D" w:rsidRPr="00725732" w:rsidRDefault="00F20F7D" w:rsidP="00F20F7D">
      <w:pPr>
        <w:spacing w:after="60"/>
        <w:ind w:left="1260" w:hanging="1260"/>
        <w:rPr>
          <w:sz w:val="22"/>
        </w:rPr>
      </w:pPr>
      <w:r w:rsidRPr="00725732">
        <w:rPr>
          <w:sz w:val="22"/>
        </w:rPr>
        <w:t>WMS</w:t>
      </w:r>
      <w:r w:rsidRPr="00725732">
        <w:rPr>
          <w:sz w:val="22"/>
        </w:rPr>
        <w:tab/>
        <w:t xml:space="preserve">Web Map Service </w:t>
      </w:r>
    </w:p>
    <w:p w14:paraId="5609C506" w14:textId="77777777" w:rsidR="00F20F7D" w:rsidRPr="00725732" w:rsidRDefault="00F20F7D" w:rsidP="00F20F7D">
      <w:pPr>
        <w:spacing w:after="60"/>
        <w:ind w:left="1260" w:hanging="1260"/>
        <w:rPr>
          <w:sz w:val="22"/>
        </w:rPr>
      </w:pPr>
      <w:r w:rsidRPr="00725732">
        <w:rPr>
          <w:sz w:val="22"/>
        </w:rPr>
        <w:t xml:space="preserve">WPS </w:t>
      </w:r>
      <w:r w:rsidRPr="00725732">
        <w:rPr>
          <w:sz w:val="22"/>
        </w:rPr>
        <w:tab/>
        <w:t>Web Processing Service</w:t>
      </w:r>
    </w:p>
    <w:p w14:paraId="0018B43C" w14:textId="77777777" w:rsidR="00F20F7D" w:rsidRPr="00F20F7D" w:rsidRDefault="00F20F7D" w:rsidP="00F20F7D">
      <w:pPr>
        <w:rPr>
          <w:sz w:val="22"/>
        </w:rPr>
      </w:pPr>
    </w:p>
    <w:sectPr w:rsidR="00F20F7D" w:rsidRPr="00F20F7D" w:rsidSect="008457B5">
      <w:headerReference w:type="default" r:id="rId118"/>
      <w:footerReference w:type="default" r:id="rId119"/>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597E6" w14:textId="77777777" w:rsidR="00202206" w:rsidRDefault="00202206">
      <w:pPr>
        <w:spacing w:after="0"/>
      </w:pPr>
      <w:r>
        <w:separator/>
      </w:r>
    </w:p>
  </w:endnote>
  <w:endnote w:type="continuationSeparator" w:id="0">
    <w:p w14:paraId="6A284032" w14:textId="77777777" w:rsidR="00202206" w:rsidRDefault="00202206">
      <w:pPr>
        <w:spacing w:after="0"/>
      </w:pPr>
      <w:r>
        <w:continuationSeparator/>
      </w:r>
    </w:p>
  </w:endnote>
  <w:endnote w:type="continuationNotice" w:id="1">
    <w:p w14:paraId="4A942AEB" w14:textId="77777777" w:rsidR="00202206" w:rsidRDefault="002022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Open Sans">
    <w:altName w:val="Times New Roman"/>
    <w:panose1 w:val="00000000000000000000"/>
    <w:charset w:val="00"/>
    <w:family w:val="roman"/>
    <w:notTrueType/>
    <w:pitch w:val="default"/>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450079"/>
      <w:docPartObj>
        <w:docPartGallery w:val="Page Numbers (Bottom of Page)"/>
        <w:docPartUnique/>
      </w:docPartObj>
    </w:sdtPr>
    <w:sdtEndPr>
      <w:rPr>
        <w:noProof/>
      </w:rPr>
    </w:sdtEndPr>
    <w:sdtContent>
      <w:p w14:paraId="3438737C" w14:textId="77777777" w:rsidR="00671872" w:rsidRPr="00BC2FA5" w:rsidRDefault="00671872" w:rsidP="00347E9C">
        <w:pPr>
          <w:pStyle w:val="Footer"/>
          <w:tabs>
            <w:tab w:val="clear" w:pos="4680"/>
            <w:tab w:val="clear" w:pos="9360"/>
            <w:tab w:val="center" w:pos="4320"/>
            <w:tab w:val="right" w:pos="8640"/>
          </w:tabs>
          <w:jc w:val="center"/>
          <w:rPr>
            <w:sz w:val="12"/>
            <w:szCs w:val="16"/>
          </w:rPr>
        </w:pPr>
        <w:r>
          <w:tab/>
        </w:r>
        <w:r>
          <w:fldChar w:fldCharType="begin"/>
        </w:r>
        <w:r>
          <w:instrText xml:space="preserve"> PAGE   \* MERGEFORMAT </w:instrText>
        </w:r>
        <w:r>
          <w:fldChar w:fldCharType="separate"/>
        </w:r>
        <w:r w:rsidR="007D6E54">
          <w:rPr>
            <w:noProof/>
          </w:rPr>
          <w:t>6</w:t>
        </w:r>
        <w:r>
          <w:rPr>
            <w:noProof/>
          </w:rPr>
          <w:fldChar w:fldCharType="end"/>
        </w:r>
        <w:r w:rsidRPr="009F4440">
          <w:rPr>
            <w:sz w:val="16"/>
            <w:szCs w:val="16"/>
          </w:rPr>
          <w:t xml:space="preserve"> </w:t>
        </w:r>
        <w:r>
          <w:rPr>
            <w:sz w:val="16"/>
            <w:szCs w:val="16"/>
          </w:rPr>
          <w:tab/>
        </w:r>
        <w:r w:rsidRPr="0079517D">
          <w:rPr>
            <w:sz w:val="16"/>
            <w:szCs w:val="16"/>
          </w:rPr>
          <w:t>Copyright ©</w:t>
        </w:r>
        <w:r>
          <w:rPr>
            <w:sz w:val="16"/>
            <w:szCs w:val="16"/>
          </w:rPr>
          <w:t xml:space="preserve"> 2016</w:t>
        </w:r>
        <w:r w:rsidRPr="001F259E">
          <w:rPr>
            <w:sz w:val="16"/>
            <w:szCs w:val="16"/>
          </w:rPr>
          <w:t xml:space="preserve"> </w:t>
        </w:r>
        <w:r w:rsidRPr="0079517D">
          <w:rPr>
            <w:sz w:val="16"/>
            <w:szCs w:val="16"/>
          </w:rPr>
          <w:t>Open Geospatial Consortium</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E12A80" w14:textId="77777777" w:rsidR="00202206" w:rsidRDefault="00202206">
      <w:pPr>
        <w:spacing w:after="0"/>
      </w:pPr>
      <w:r>
        <w:separator/>
      </w:r>
    </w:p>
  </w:footnote>
  <w:footnote w:type="continuationSeparator" w:id="0">
    <w:p w14:paraId="35700709" w14:textId="77777777" w:rsidR="00202206" w:rsidRDefault="00202206">
      <w:pPr>
        <w:spacing w:after="0"/>
      </w:pPr>
      <w:r>
        <w:continuationSeparator/>
      </w:r>
    </w:p>
  </w:footnote>
  <w:footnote w:type="continuationNotice" w:id="1">
    <w:p w14:paraId="6E3C8638" w14:textId="77777777" w:rsidR="00202206" w:rsidRDefault="00202206">
      <w:pPr>
        <w:spacing w:after="0"/>
      </w:pPr>
    </w:p>
  </w:footnote>
  <w:footnote w:id="2">
    <w:p w14:paraId="79D75D2F" w14:textId="0779743B" w:rsidR="00671872" w:rsidRDefault="00671872">
      <w:pPr>
        <w:pStyle w:val="FootnoteText"/>
      </w:pPr>
      <w:r>
        <w:rPr>
          <w:rStyle w:val="FootnoteReference"/>
        </w:rPr>
        <w:footnoteRef/>
      </w:r>
      <w:r>
        <w:t xml:space="preserve"> </w:t>
      </w:r>
      <w:hyperlink r:id="rId1" w:history="1">
        <w:r w:rsidRPr="00786444">
          <w:rPr>
            <w:rStyle w:val="Hyperlink"/>
          </w:rPr>
          <w:t>http://www.pbs.org/show/human-face-big-data/</w:t>
        </w:r>
      </w:hyperlink>
      <w:r>
        <w:t xml:space="preserve"> </w:t>
      </w:r>
    </w:p>
  </w:footnote>
  <w:footnote w:id="3">
    <w:p w14:paraId="5EEA46E4" w14:textId="1EC9C513" w:rsidR="00671872" w:rsidRDefault="00671872">
      <w:pPr>
        <w:pStyle w:val="FootnoteText"/>
      </w:pPr>
      <w:r>
        <w:rPr>
          <w:rStyle w:val="FootnoteReference"/>
        </w:rPr>
        <w:footnoteRef/>
      </w:r>
      <w:r>
        <w:t xml:space="preserve"> </w:t>
      </w:r>
      <w:r w:rsidRPr="00383222">
        <w:t xml:space="preserve">ISO/IEC CD2 20546 Information Technology— Big Data— Overview and Vocabulary </w:t>
      </w:r>
    </w:p>
  </w:footnote>
  <w:footnote w:id="4">
    <w:p w14:paraId="65B8B30C" w14:textId="0D6E70E7" w:rsidR="00671872" w:rsidRDefault="00671872">
      <w:pPr>
        <w:pStyle w:val="FootnoteText"/>
      </w:pPr>
      <w:r>
        <w:rPr>
          <w:rStyle w:val="FootnoteReference"/>
        </w:rPr>
        <w:footnoteRef/>
      </w:r>
      <w:r>
        <w:t xml:space="preserve"> Cristiano Lopes, ESA, Location Powers Big Linked </w:t>
      </w:r>
      <w:proofErr w:type="spellStart"/>
      <w:r>
        <w:t>Geodata</w:t>
      </w:r>
      <w:proofErr w:type="spellEnd"/>
      <w:r>
        <w:t>, March 2017</w:t>
      </w:r>
    </w:p>
  </w:footnote>
  <w:footnote w:id="5">
    <w:p w14:paraId="02422F57" w14:textId="7BE7E9AE" w:rsidR="00671872" w:rsidRDefault="00671872">
      <w:pPr>
        <w:pStyle w:val="FootnoteText"/>
      </w:pPr>
      <w:r>
        <w:rPr>
          <w:rStyle w:val="FootnoteReference"/>
        </w:rPr>
        <w:footnoteRef/>
      </w:r>
      <w:r>
        <w:t xml:space="preserve"> Dan </w:t>
      </w:r>
      <w:proofErr w:type="spellStart"/>
      <w:r>
        <w:t>Getman</w:t>
      </w:r>
      <w:proofErr w:type="spellEnd"/>
      <w:r>
        <w:t xml:space="preserve">, </w:t>
      </w:r>
      <w:proofErr w:type="spellStart"/>
      <w:r>
        <w:t>DigitalGlobe</w:t>
      </w:r>
      <w:proofErr w:type="spellEnd"/>
      <w:r>
        <w:t>, Location Powers Big Data, September 2016</w:t>
      </w:r>
    </w:p>
  </w:footnote>
  <w:footnote w:id="6">
    <w:p w14:paraId="64397493" w14:textId="77777777" w:rsidR="00671872" w:rsidRDefault="00671872" w:rsidP="00CC0B61">
      <w:pPr>
        <w:pStyle w:val="FootnoteText"/>
      </w:pPr>
      <w:r>
        <w:rPr>
          <w:rStyle w:val="FootnoteReference"/>
        </w:rPr>
        <w:footnoteRef/>
      </w:r>
      <w:r>
        <w:t xml:space="preserve"> </w:t>
      </w:r>
      <w:hyperlink r:id="rId2" w:history="1">
        <w:r w:rsidRPr="00786444">
          <w:rPr>
            <w:rStyle w:val="Hyperlink"/>
          </w:rPr>
          <w:t>https://ntrs.nasa.gov/archive/nasa/casi.ntrs.nasa.gov/20160008918.pdf</w:t>
        </w:r>
      </w:hyperlink>
      <w:r>
        <w:t xml:space="preserve"> </w:t>
      </w:r>
    </w:p>
  </w:footnote>
  <w:footnote w:id="7">
    <w:p w14:paraId="0756CB75" w14:textId="77777777" w:rsidR="00671872" w:rsidRDefault="00671872" w:rsidP="00161063">
      <w:pPr>
        <w:pStyle w:val="FootnoteText"/>
      </w:pPr>
      <w:r>
        <w:rPr>
          <w:rStyle w:val="FootnoteReference"/>
        </w:rPr>
        <w:footnoteRef/>
      </w:r>
      <w:r>
        <w:t xml:space="preserve"> </w:t>
      </w:r>
      <w:proofErr w:type="spellStart"/>
      <w:r w:rsidRPr="00AB57E9">
        <w:t>Aki</w:t>
      </w:r>
      <w:r>
        <w:t>nori</w:t>
      </w:r>
      <w:proofErr w:type="spellEnd"/>
      <w:r>
        <w:t xml:space="preserve"> </w:t>
      </w:r>
      <w:proofErr w:type="spellStart"/>
      <w:r>
        <w:t>Asahara</w:t>
      </w:r>
      <w:proofErr w:type="spellEnd"/>
      <w:r>
        <w:t>, Hitachi, Location Powers Big Data, September 2016</w:t>
      </w:r>
    </w:p>
  </w:footnote>
  <w:footnote w:id="8">
    <w:p w14:paraId="27E67049" w14:textId="77777777" w:rsidR="00671872" w:rsidRDefault="00671872">
      <w:pPr>
        <w:pStyle w:val="FootnoteText"/>
      </w:pPr>
      <w:r>
        <w:rPr>
          <w:rStyle w:val="FootnoteReference"/>
        </w:rPr>
        <w:footnoteRef/>
      </w:r>
      <w:r>
        <w:t xml:space="preserve"> </w:t>
      </w:r>
      <w:proofErr w:type="spellStart"/>
      <w:r>
        <w:rPr>
          <w:rStyle w:val="reference-text"/>
        </w:rPr>
        <w:t>McBratney</w:t>
      </w:r>
      <w:proofErr w:type="spellEnd"/>
      <w:r>
        <w:rPr>
          <w:rStyle w:val="reference-text"/>
        </w:rPr>
        <w:t xml:space="preserve">, A., Whelan, B., </w:t>
      </w:r>
      <w:proofErr w:type="spellStart"/>
      <w:r>
        <w:rPr>
          <w:rStyle w:val="reference-text"/>
        </w:rPr>
        <w:t>Ancev</w:t>
      </w:r>
      <w:proofErr w:type="spellEnd"/>
      <w:r>
        <w:rPr>
          <w:rStyle w:val="reference-text"/>
        </w:rPr>
        <w:t>, T., 2005. Future Directions of Precision Agriculture. Precision Agriculture, 6, 7-23</w:t>
      </w:r>
    </w:p>
  </w:footnote>
  <w:footnote w:id="9">
    <w:p w14:paraId="1C5F4F8A" w14:textId="77777777" w:rsidR="00671872" w:rsidRDefault="00671872" w:rsidP="00B87A95">
      <w:pPr>
        <w:pStyle w:val="FootnoteText"/>
      </w:pPr>
      <w:r>
        <w:rPr>
          <w:rStyle w:val="FootnoteReference"/>
        </w:rPr>
        <w:footnoteRef/>
      </w:r>
      <w:r>
        <w:t xml:space="preserve"> </w:t>
      </w:r>
      <w:hyperlink r:id="rId3" w:history="1">
        <w:r w:rsidRPr="00786444">
          <w:rPr>
            <w:rStyle w:val="Hyperlink"/>
          </w:rPr>
          <w:t>http://www.linkedeodata.eu/Precision_Farming</w:t>
        </w:r>
      </w:hyperlink>
      <w:r>
        <w:t xml:space="preserve"> </w:t>
      </w:r>
    </w:p>
  </w:footnote>
  <w:footnote w:id="10">
    <w:p w14:paraId="6E138125" w14:textId="5E44145A" w:rsidR="00671872" w:rsidRPr="0043348E" w:rsidRDefault="00671872">
      <w:pPr>
        <w:pStyle w:val="FootnoteText"/>
      </w:pPr>
      <w:r>
        <w:rPr>
          <w:rStyle w:val="FootnoteReference"/>
        </w:rPr>
        <w:footnoteRef/>
      </w:r>
      <w:r>
        <w:t xml:space="preserve"> </w:t>
      </w:r>
      <w:r w:rsidRPr="0043348E">
        <w:t>http://pubs.acs.org/doi/abs/10.1021/es103338e</w:t>
      </w:r>
    </w:p>
  </w:footnote>
  <w:footnote w:id="11">
    <w:p w14:paraId="51427FBA" w14:textId="7BC2C212" w:rsidR="00671872" w:rsidRDefault="00671872">
      <w:pPr>
        <w:pStyle w:val="FootnoteText"/>
      </w:pPr>
      <w:r>
        <w:rPr>
          <w:rStyle w:val="FootnoteReference"/>
        </w:rPr>
        <w:footnoteRef/>
      </w:r>
      <w:r>
        <w:t xml:space="preserve"> </w:t>
      </w:r>
      <w:hyperlink r:id="rId4" w:history="1">
        <w:r w:rsidRPr="0044683F">
          <w:rPr>
            <w:rStyle w:val="Hyperlink"/>
          </w:rPr>
          <w:t>http://dl.acm.org/citation.cfm?doid=3068849.2996183</w:t>
        </w:r>
      </w:hyperlink>
      <w:r>
        <w:t xml:space="preserve"> </w:t>
      </w:r>
    </w:p>
  </w:footnote>
  <w:footnote w:id="12">
    <w:p w14:paraId="4D73D55F" w14:textId="77777777" w:rsidR="00671872" w:rsidRDefault="00671872" w:rsidP="0051575C">
      <w:pPr>
        <w:pStyle w:val="FootnoteText"/>
      </w:pPr>
      <w:r>
        <w:rPr>
          <w:rStyle w:val="FootnoteReference"/>
        </w:rPr>
        <w:footnoteRef/>
      </w:r>
      <w:r>
        <w:t xml:space="preserve"> </w:t>
      </w:r>
      <w:hyperlink r:id="rId5" w:history="1">
        <w:r w:rsidRPr="002073F3">
          <w:rPr>
            <w:rStyle w:val="Hyperlink"/>
          </w:rPr>
          <w:t>http://www.networkworld.com/article/3147892/internet/one-autonomous-car-will-use-4000-gb-of-dataday.html</w:t>
        </w:r>
      </w:hyperlink>
    </w:p>
  </w:footnote>
  <w:footnote w:id="13">
    <w:p w14:paraId="18970AEB" w14:textId="77777777" w:rsidR="00671872" w:rsidRDefault="00671872">
      <w:pPr>
        <w:pStyle w:val="FootnoteText"/>
      </w:pPr>
      <w:r>
        <w:rPr>
          <w:rStyle w:val="FootnoteReference"/>
        </w:rPr>
        <w:footnoteRef/>
      </w:r>
      <w:r>
        <w:t xml:space="preserve"> </w:t>
      </w:r>
      <w:r w:rsidRPr="00847A58">
        <w:t>http://www.opengeospatial.org/standards/movingfeatures</w:t>
      </w:r>
    </w:p>
  </w:footnote>
  <w:footnote w:id="14">
    <w:p w14:paraId="01540BFE" w14:textId="0C96C25D" w:rsidR="00671872" w:rsidRDefault="00671872" w:rsidP="007214D0">
      <w:pPr>
        <w:pStyle w:val="FootnoteText"/>
      </w:pPr>
      <w:r>
        <w:rPr>
          <w:rStyle w:val="FootnoteReference"/>
        </w:rPr>
        <w:footnoteRef/>
      </w:r>
      <w:r>
        <w:t xml:space="preserve"> The entire paragraph is an edited version from: </w:t>
      </w:r>
      <w:r w:rsidRPr="007214D0">
        <w:t xml:space="preserve">Ann Keller, S., </w:t>
      </w:r>
      <w:proofErr w:type="spellStart"/>
      <w:r w:rsidRPr="007214D0">
        <w:t>Koonin</w:t>
      </w:r>
      <w:proofErr w:type="spellEnd"/>
      <w:r w:rsidRPr="007214D0">
        <w:t xml:space="preserve">, S. E. and Shipp, S. (2012), Big data and city </w:t>
      </w:r>
      <w:r>
        <w:t>living – what can it do for us?</w:t>
      </w:r>
      <w:r w:rsidRPr="007214D0">
        <w:t xml:space="preserve"> Significance, 9: 4–7. doi:10.1111/j.1740-9713.2012.00583.x</w:t>
      </w:r>
      <w:r>
        <w:t xml:space="preserve"> </w:t>
      </w:r>
    </w:p>
  </w:footnote>
  <w:footnote w:id="15">
    <w:p w14:paraId="758A8C3F" w14:textId="77777777" w:rsidR="00671872" w:rsidRDefault="00671872">
      <w:pPr>
        <w:pStyle w:val="FootnoteText"/>
      </w:pPr>
      <w:r>
        <w:rPr>
          <w:rStyle w:val="FootnoteReference"/>
        </w:rPr>
        <w:footnoteRef/>
      </w:r>
      <w:r>
        <w:t xml:space="preserve"> Smart city definition from BSI PAS 180 </w:t>
      </w:r>
    </w:p>
  </w:footnote>
  <w:footnote w:id="16">
    <w:p w14:paraId="39BBBC98" w14:textId="00AE49D2" w:rsidR="00671872" w:rsidRDefault="00671872">
      <w:pPr>
        <w:pStyle w:val="FootnoteText"/>
      </w:pPr>
      <w:r>
        <w:rPr>
          <w:rStyle w:val="FootnoteReference"/>
        </w:rPr>
        <w:footnoteRef/>
      </w:r>
      <w:r>
        <w:t xml:space="preserve"> </w:t>
      </w:r>
      <w:hyperlink r:id="rId6" w:history="1">
        <w:r w:rsidRPr="00786444">
          <w:rPr>
            <w:rStyle w:val="Hyperlink"/>
          </w:rPr>
          <w:t>https://www.iso.org/committee/45020.html</w:t>
        </w:r>
      </w:hyperlink>
      <w:r>
        <w:t xml:space="preserve"> </w:t>
      </w:r>
    </w:p>
  </w:footnote>
  <w:footnote w:id="17">
    <w:p w14:paraId="5F333389" w14:textId="77777777" w:rsidR="00671872" w:rsidRDefault="00671872">
      <w:pPr>
        <w:pStyle w:val="FootnoteText"/>
      </w:pPr>
      <w:r>
        <w:rPr>
          <w:rStyle w:val="FootnoteReference"/>
        </w:rPr>
        <w:footnoteRef/>
      </w:r>
      <w:r>
        <w:t xml:space="preserve"> </w:t>
      </w:r>
      <w:r w:rsidRPr="00E12B60">
        <w:t>http://www.opengeospatial.org/pressroom/pressreleases/1759</w:t>
      </w:r>
    </w:p>
  </w:footnote>
  <w:footnote w:id="18">
    <w:p w14:paraId="5126AEEB" w14:textId="77777777" w:rsidR="00671872" w:rsidRDefault="00671872" w:rsidP="00D64F13">
      <w:pPr>
        <w:pStyle w:val="FootnoteText"/>
      </w:pPr>
      <w:r>
        <w:rPr>
          <w:rStyle w:val="FootnoteReference"/>
        </w:rPr>
        <w:footnoteRef/>
      </w:r>
      <w:r>
        <w:t xml:space="preserve"> </w:t>
      </w:r>
      <w:r w:rsidRPr="00313D5B">
        <w:t xml:space="preserve">Source: </w:t>
      </w:r>
      <w:hyperlink r:id="rId7" w:history="1">
        <w:r w:rsidRPr="00786444">
          <w:rPr>
            <w:rStyle w:val="Hyperlink"/>
          </w:rPr>
          <w:t>https://www.w3.org/TR/sdw-bp/</w:t>
        </w:r>
      </w:hyperlink>
      <w:r>
        <w:t xml:space="preserve"> </w:t>
      </w:r>
    </w:p>
  </w:footnote>
  <w:footnote w:id="19">
    <w:p w14:paraId="4FEA152F" w14:textId="1CDFE0F4" w:rsidR="00671872" w:rsidRDefault="00671872">
      <w:pPr>
        <w:pStyle w:val="FootnoteText"/>
      </w:pPr>
      <w:r>
        <w:rPr>
          <w:rStyle w:val="FootnoteReference"/>
        </w:rPr>
        <w:footnoteRef/>
      </w:r>
      <w:r>
        <w:t xml:space="preserve"> 3 Scaling the Infrastructure for Data Management." National Research Council. 2013. Frontiers in Massive Data Analysis. Washington, DC: The National Academies Press. </w:t>
      </w:r>
      <w:proofErr w:type="spellStart"/>
      <w:r>
        <w:t>doi</w:t>
      </w:r>
      <w:proofErr w:type="spellEnd"/>
      <w:r>
        <w:t>: 10.17226/18374</w:t>
      </w:r>
    </w:p>
  </w:footnote>
  <w:footnote w:id="20">
    <w:p w14:paraId="7B6ACC0C" w14:textId="14AF917F" w:rsidR="00671872" w:rsidRDefault="00671872">
      <w:pPr>
        <w:pStyle w:val="FootnoteText"/>
      </w:pPr>
      <w:r>
        <w:rPr>
          <w:rStyle w:val="FootnoteReference"/>
        </w:rPr>
        <w:footnoteRef/>
      </w:r>
      <w:r>
        <w:t xml:space="preserve"> The text for this use case derives from a NIST Big Data Working Group draft document.</w:t>
      </w:r>
    </w:p>
  </w:footnote>
  <w:footnote w:id="21">
    <w:p w14:paraId="6D12EAED" w14:textId="77777777" w:rsidR="00671872" w:rsidRDefault="00671872" w:rsidP="006B1261">
      <w:pPr>
        <w:pStyle w:val="FootnoteText"/>
      </w:pPr>
      <w:r>
        <w:rPr>
          <w:rStyle w:val="FootnoteReference"/>
        </w:rPr>
        <w:footnoteRef/>
      </w:r>
      <w:r>
        <w:t xml:space="preserve"> </w:t>
      </w:r>
      <w:hyperlink r:id="rId8" w:history="1">
        <w:r w:rsidRPr="00786444">
          <w:rPr>
            <w:rStyle w:val="Hyperlink"/>
          </w:rPr>
          <w:t>https://www.linkedin.com/pulse/why-apis-missing-link-linked-open-data-dimitri-van-hees</w:t>
        </w:r>
      </w:hyperlink>
      <w:r>
        <w:t xml:space="preserve"> </w:t>
      </w:r>
    </w:p>
  </w:footnote>
  <w:footnote w:id="22">
    <w:p w14:paraId="6B8D2FDF" w14:textId="77777777" w:rsidR="00671872" w:rsidRDefault="00671872">
      <w:pPr>
        <w:pStyle w:val="FootnoteText"/>
      </w:pPr>
      <w:r>
        <w:rPr>
          <w:rStyle w:val="FootnoteReference"/>
        </w:rPr>
        <w:footnoteRef/>
      </w:r>
      <w:r>
        <w:t xml:space="preserve"> </w:t>
      </w:r>
      <w:r w:rsidRPr="003A48FB">
        <w:t>http://searchbusinessanalytics.techtarget.com/definition/big-data-analytics</w:t>
      </w:r>
    </w:p>
  </w:footnote>
  <w:footnote w:id="23">
    <w:p w14:paraId="1033F9F5" w14:textId="27D85484" w:rsidR="00671872" w:rsidRDefault="00671872" w:rsidP="005E2E31">
      <w:pPr>
        <w:pStyle w:val="FootnoteText"/>
      </w:pPr>
      <w:r>
        <w:rPr>
          <w:rStyle w:val="FootnoteReference"/>
        </w:rPr>
        <w:footnoteRef/>
      </w:r>
      <w:r>
        <w:t xml:space="preserve"> National Strategic Computing Initiative Strategic Plan, July 2016. Box 3.</w:t>
      </w:r>
    </w:p>
  </w:footnote>
  <w:footnote w:id="24">
    <w:p w14:paraId="1742FE0B" w14:textId="1823B717" w:rsidR="00671872" w:rsidRDefault="00671872">
      <w:pPr>
        <w:pStyle w:val="FootnoteText"/>
      </w:pPr>
      <w:r>
        <w:rPr>
          <w:rStyle w:val="FootnoteReference"/>
        </w:rPr>
        <w:footnoteRef/>
      </w:r>
      <w:r>
        <w:t xml:space="preserve"> </w:t>
      </w:r>
      <w:hyperlink r:id="rId9" w:history="1">
        <w:r w:rsidRPr="00DA7961">
          <w:rPr>
            <w:rStyle w:val="Hyperlink"/>
          </w:rPr>
          <w:t>http://www.opengeospatial.org/projects/initiatives/testbed14</w:t>
        </w:r>
      </w:hyperlink>
      <w:r>
        <w:t xml:space="preserve"> </w:t>
      </w:r>
    </w:p>
  </w:footnote>
  <w:footnote w:id="25">
    <w:p w14:paraId="173F66CD" w14:textId="5E7BECB8" w:rsidR="00671872" w:rsidRDefault="00671872">
      <w:pPr>
        <w:pStyle w:val="FootnoteText"/>
      </w:pPr>
      <w:r>
        <w:rPr>
          <w:rStyle w:val="FootnoteReference"/>
        </w:rPr>
        <w:footnoteRef/>
      </w:r>
      <w:r>
        <w:t xml:space="preserve"> </w:t>
      </w:r>
      <w:r w:rsidRPr="009659E4">
        <w:t>http://earthserver.eu/tech/datacube-manifesto</w:t>
      </w:r>
    </w:p>
  </w:footnote>
  <w:footnote w:id="26">
    <w:p w14:paraId="190ACD92" w14:textId="70A5CF32" w:rsidR="00671872" w:rsidRDefault="00671872">
      <w:pPr>
        <w:pStyle w:val="FootnoteText"/>
      </w:pPr>
      <w:r>
        <w:rPr>
          <w:rStyle w:val="FootnoteReference"/>
        </w:rPr>
        <w:footnoteRef/>
      </w:r>
      <w:r>
        <w:t xml:space="preserve"> </w:t>
      </w:r>
      <w:hyperlink r:id="rId10" w:history="1">
        <w:r w:rsidRPr="00DA7961">
          <w:rPr>
            <w:rStyle w:val="Hyperlink"/>
          </w:rPr>
          <w:t>https://databricks.com/blog/2015/02/17/introducing-dataframes-in-spark-for-large-scale-data-science.html</w:t>
        </w:r>
      </w:hyperlink>
      <w:r>
        <w:t xml:space="preserve"> </w:t>
      </w:r>
    </w:p>
  </w:footnote>
  <w:footnote w:id="27">
    <w:p w14:paraId="4644D5AA" w14:textId="0DDA2C32" w:rsidR="00671872" w:rsidRDefault="00671872">
      <w:pPr>
        <w:pStyle w:val="FootnoteText"/>
      </w:pPr>
      <w:r>
        <w:rPr>
          <w:rStyle w:val="FootnoteReference"/>
        </w:rPr>
        <w:footnoteRef/>
      </w:r>
      <w:r>
        <w:t xml:space="preserve"> </w:t>
      </w:r>
      <w:hyperlink r:id="rId11" w:history="1">
        <w:r w:rsidRPr="00786444">
          <w:rPr>
            <w:rStyle w:val="Hyperlink"/>
          </w:rPr>
          <w:t>http://grids.ucs.indiana.edu/ptliupages/publications/nistHPC-ABDS.pdf</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08F08" w14:textId="1F282F4B" w:rsidR="00671872" w:rsidRPr="00AB439C" w:rsidRDefault="00671872" w:rsidP="00AB439C">
    <w:pPr>
      <w:jc w:val="right"/>
      <w:rPr>
        <w:sz w:val="28"/>
        <w:szCs w:val="36"/>
      </w:rPr>
    </w:pPr>
    <w:r w:rsidRPr="00AB439C">
      <w:rPr>
        <w:sz w:val="28"/>
        <w:szCs w:val="36"/>
      </w:rPr>
      <w:t>Big Geospatial Data – an OGC White Paper</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DB1A1AE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nsid w:val="01EF5261"/>
    <w:multiLevelType w:val="multilevel"/>
    <w:tmpl w:val="07DCCCB8"/>
    <w:lvl w:ilvl="0">
      <w:start w:val="2"/>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27B5306"/>
    <w:multiLevelType w:val="hybridMultilevel"/>
    <w:tmpl w:val="9154CE9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FC3505"/>
    <w:multiLevelType w:val="hybridMultilevel"/>
    <w:tmpl w:val="9AA2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F6855"/>
    <w:multiLevelType w:val="hybridMultilevel"/>
    <w:tmpl w:val="C8C8530C"/>
    <w:lvl w:ilvl="0" w:tplc="8B1C551A">
      <w:start w:val="1"/>
      <w:numFmt w:val="bullet"/>
      <w:lvlText w:val="•"/>
      <w:lvlJc w:val="left"/>
      <w:pPr>
        <w:tabs>
          <w:tab w:val="num" w:pos="720"/>
        </w:tabs>
        <w:ind w:left="720" w:hanging="360"/>
      </w:pPr>
      <w:rPr>
        <w:rFonts w:ascii="Arial" w:hAnsi="Arial" w:hint="default"/>
      </w:rPr>
    </w:lvl>
    <w:lvl w:ilvl="1" w:tplc="43A44E6E">
      <w:start w:val="1"/>
      <w:numFmt w:val="bullet"/>
      <w:lvlText w:val="•"/>
      <w:lvlJc w:val="left"/>
      <w:pPr>
        <w:tabs>
          <w:tab w:val="num" w:pos="1440"/>
        </w:tabs>
        <w:ind w:left="1440" w:hanging="360"/>
      </w:pPr>
      <w:rPr>
        <w:rFonts w:ascii="Arial" w:hAnsi="Arial" w:hint="default"/>
      </w:rPr>
    </w:lvl>
    <w:lvl w:ilvl="2" w:tplc="439C4B58" w:tentative="1">
      <w:start w:val="1"/>
      <w:numFmt w:val="bullet"/>
      <w:lvlText w:val="•"/>
      <w:lvlJc w:val="left"/>
      <w:pPr>
        <w:tabs>
          <w:tab w:val="num" w:pos="2160"/>
        </w:tabs>
        <w:ind w:left="2160" w:hanging="360"/>
      </w:pPr>
      <w:rPr>
        <w:rFonts w:ascii="Arial" w:hAnsi="Arial" w:hint="default"/>
      </w:rPr>
    </w:lvl>
    <w:lvl w:ilvl="3" w:tplc="C93E065E" w:tentative="1">
      <w:start w:val="1"/>
      <w:numFmt w:val="bullet"/>
      <w:lvlText w:val="•"/>
      <w:lvlJc w:val="left"/>
      <w:pPr>
        <w:tabs>
          <w:tab w:val="num" w:pos="2880"/>
        </w:tabs>
        <w:ind w:left="2880" w:hanging="360"/>
      </w:pPr>
      <w:rPr>
        <w:rFonts w:ascii="Arial" w:hAnsi="Arial" w:hint="default"/>
      </w:rPr>
    </w:lvl>
    <w:lvl w:ilvl="4" w:tplc="A8ECD638" w:tentative="1">
      <w:start w:val="1"/>
      <w:numFmt w:val="bullet"/>
      <w:lvlText w:val="•"/>
      <w:lvlJc w:val="left"/>
      <w:pPr>
        <w:tabs>
          <w:tab w:val="num" w:pos="3600"/>
        </w:tabs>
        <w:ind w:left="3600" w:hanging="360"/>
      </w:pPr>
      <w:rPr>
        <w:rFonts w:ascii="Arial" w:hAnsi="Arial" w:hint="default"/>
      </w:rPr>
    </w:lvl>
    <w:lvl w:ilvl="5" w:tplc="B4C43D6C" w:tentative="1">
      <w:start w:val="1"/>
      <w:numFmt w:val="bullet"/>
      <w:lvlText w:val="•"/>
      <w:lvlJc w:val="left"/>
      <w:pPr>
        <w:tabs>
          <w:tab w:val="num" w:pos="4320"/>
        </w:tabs>
        <w:ind w:left="4320" w:hanging="360"/>
      </w:pPr>
      <w:rPr>
        <w:rFonts w:ascii="Arial" w:hAnsi="Arial" w:hint="default"/>
      </w:rPr>
    </w:lvl>
    <w:lvl w:ilvl="6" w:tplc="AAA06714" w:tentative="1">
      <w:start w:val="1"/>
      <w:numFmt w:val="bullet"/>
      <w:lvlText w:val="•"/>
      <w:lvlJc w:val="left"/>
      <w:pPr>
        <w:tabs>
          <w:tab w:val="num" w:pos="5040"/>
        </w:tabs>
        <w:ind w:left="5040" w:hanging="360"/>
      </w:pPr>
      <w:rPr>
        <w:rFonts w:ascii="Arial" w:hAnsi="Arial" w:hint="default"/>
      </w:rPr>
    </w:lvl>
    <w:lvl w:ilvl="7" w:tplc="02921964" w:tentative="1">
      <w:start w:val="1"/>
      <w:numFmt w:val="bullet"/>
      <w:lvlText w:val="•"/>
      <w:lvlJc w:val="left"/>
      <w:pPr>
        <w:tabs>
          <w:tab w:val="num" w:pos="5760"/>
        </w:tabs>
        <w:ind w:left="5760" w:hanging="360"/>
      </w:pPr>
      <w:rPr>
        <w:rFonts w:ascii="Arial" w:hAnsi="Arial" w:hint="default"/>
      </w:rPr>
    </w:lvl>
    <w:lvl w:ilvl="8" w:tplc="4F3621F2" w:tentative="1">
      <w:start w:val="1"/>
      <w:numFmt w:val="bullet"/>
      <w:lvlText w:val="•"/>
      <w:lvlJc w:val="left"/>
      <w:pPr>
        <w:tabs>
          <w:tab w:val="num" w:pos="6480"/>
        </w:tabs>
        <w:ind w:left="6480" w:hanging="360"/>
      </w:pPr>
      <w:rPr>
        <w:rFonts w:ascii="Arial" w:hAnsi="Arial" w:hint="default"/>
      </w:rPr>
    </w:lvl>
  </w:abstractNum>
  <w:abstractNum w:abstractNumId="6">
    <w:nsid w:val="0A7E2885"/>
    <w:multiLevelType w:val="hybridMultilevel"/>
    <w:tmpl w:val="606ED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BE471A"/>
    <w:multiLevelType w:val="multilevel"/>
    <w:tmpl w:val="E3FE3AC8"/>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153E21EB"/>
    <w:multiLevelType w:val="hybridMultilevel"/>
    <w:tmpl w:val="8E4ED2A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670FE"/>
    <w:multiLevelType w:val="hybridMultilevel"/>
    <w:tmpl w:val="1FFEB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CF2184"/>
    <w:multiLevelType w:val="hybridMultilevel"/>
    <w:tmpl w:val="0540E79C"/>
    <w:lvl w:ilvl="0" w:tplc="0F30EF86">
      <w:start w:val="1"/>
      <w:numFmt w:val="bullet"/>
      <w:lvlText w:val="-"/>
      <w:lvlJc w:val="left"/>
      <w:pPr>
        <w:tabs>
          <w:tab w:val="num" w:pos="720"/>
        </w:tabs>
        <w:ind w:left="720" w:hanging="360"/>
      </w:pPr>
      <w:rPr>
        <w:rFonts w:ascii="Times" w:hAnsi="Times" w:hint="default"/>
      </w:rPr>
    </w:lvl>
    <w:lvl w:ilvl="1" w:tplc="734A809A">
      <w:start w:val="1"/>
      <w:numFmt w:val="bullet"/>
      <w:lvlText w:val="-"/>
      <w:lvlJc w:val="left"/>
      <w:pPr>
        <w:tabs>
          <w:tab w:val="num" w:pos="1440"/>
        </w:tabs>
        <w:ind w:left="1440" w:hanging="360"/>
      </w:pPr>
      <w:rPr>
        <w:rFonts w:ascii="Times" w:hAnsi="Times" w:hint="default"/>
      </w:rPr>
    </w:lvl>
    <w:lvl w:ilvl="2" w:tplc="F25EB81E" w:tentative="1">
      <w:start w:val="1"/>
      <w:numFmt w:val="bullet"/>
      <w:lvlText w:val="-"/>
      <w:lvlJc w:val="left"/>
      <w:pPr>
        <w:tabs>
          <w:tab w:val="num" w:pos="2160"/>
        </w:tabs>
        <w:ind w:left="2160" w:hanging="360"/>
      </w:pPr>
      <w:rPr>
        <w:rFonts w:ascii="Times" w:hAnsi="Times" w:hint="default"/>
      </w:rPr>
    </w:lvl>
    <w:lvl w:ilvl="3" w:tplc="D63AF18C" w:tentative="1">
      <w:start w:val="1"/>
      <w:numFmt w:val="bullet"/>
      <w:lvlText w:val="-"/>
      <w:lvlJc w:val="left"/>
      <w:pPr>
        <w:tabs>
          <w:tab w:val="num" w:pos="2880"/>
        </w:tabs>
        <w:ind w:left="2880" w:hanging="360"/>
      </w:pPr>
      <w:rPr>
        <w:rFonts w:ascii="Times" w:hAnsi="Times" w:hint="default"/>
      </w:rPr>
    </w:lvl>
    <w:lvl w:ilvl="4" w:tplc="4F000766" w:tentative="1">
      <w:start w:val="1"/>
      <w:numFmt w:val="bullet"/>
      <w:lvlText w:val="-"/>
      <w:lvlJc w:val="left"/>
      <w:pPr>
        <w:tabs>
          <w:tab w:val="num" w:pos="3600"/>
        </w:tabs>
        <w:ind w:left="3600" w:hanging="360"/>
      </w:pPr>
      <w:rPr>
        <w:rFonts w:ascii="Times" w:hAnsi="Times" w:hint="default"/>
      </w:rPr>
    </w:lvl>
    <w:lvl w:ilvl="5" w:tplc="235CE750" w:tentative="1">
      <w:start w:val="1"/>
      <w:numFmt w:val="bullet"/>
      <w:lvlText w:val="-"/>
      <w:lvlJc w:val="left"/>
      <w:pPr>
        <w:tabs>
          <w:tab w:val="num" w:pos="4320"/>
        </w:tabs>
        <w:ind w:left="4320" w:hanging="360"/>
      </w:pPr>
      <w:rPr>
        <w:rFonts w:ascii="Times" w:hAnsi="Times" w:hint="default"/>
      </w:rPr>
    </w:lvl>
    <w:lvl w:ilvl="6" w:tplc="70F842C6" w:tentative="1">
      <w:start w:val="1"/>
      <w:numFmt w:val="bullet"/>
      <w:lvlText w:val="-"/>
      <w:lvlJc w:val="left"/>
      <w:pPr>
        <w:tabs>
          <w:tab w:val="num" w:pos="5040"/>
        </w:tabs>
        <w:ind w:left="5040" w:hanging="360"/>
      </w:pPr>
      <w:rPr>
        <w:rFonts w:ascii="Times" w:hAnsi="Times" w:hint="default"/>
      </w:rPr>
    </w:lvl>
    <w:lvl w:ilvl="7" w:tplc="2AB81E0C" w:tentative="1">
      <w:start w:val="1"/>
      <w:numFmt w:val="bullet"/>
      <w:lvlText w:val="-"/>
      <w:lvlJc w:val="left"/>
      <w:pPr>
        <w:tabs>
          <w:tab w:val="num" w:pos="5760"/>
        </w:tabs>
        <w:ind w:left="5760" w:hanging="360"/>
      </w:pPr>
      <w:rPr>
        <w:rFonts w:ascii="Times" w:hAnsi="Times" w:hint="default"/>
      </w:rPr>
    </w:lvl>
    <w:lvl w:ilvl="8" w:tplc="3B908120" w:tentative="1">
      <w:start w:val="1"/>
      <w:numFmt w:val="bullet"/>
      <w:lvlText w:val="-"/>
      <w:lvlJc w:val="left"/>
      <w:pPr>
        <w:tabs>
          <w:tab w:val="num" w:pos="6480"/>
        </w:tabs>
        <w:ind w:left="6480" w:hanging="360"/>
      </w:pPr>
      <w:rPr>
        <w:rFonts w:ascii="Times" w:hAnsi="Times" w:hint="default"/>
      </w:rPr>
    </w:lvl>
  </w:abstractNum>
  <w:abstractNum w:abstractNumId="11">
    <w:nsid w:val="18C74D2F"/>
    <w:multiLevelType w:val="hybridMultilevel"/>
    <w:tmpl w:val="ADDEB788"/>
    <w:lvl w:ilvl="0" w:tplc="51A6DC06">
      <w:start w:val="1"/>
      <w:numFmt w:val="bullet"/>
      <w:lvlText w:val="•"/>
      <w:lvlJc w:val="left"/>
      <w:pPr>
        <w:tabs>
          <w:tab w:val="num" w:pos="720"/>
        </w:tabs>
        <w:ind w:left="720" w:hanging="360"/>
      </w:pPr>
      <w:rPr>
        <w:rFonts w:ascii="Times" w:hAnsi="Times" w:hint="default"/>
      </w:rPr>
    </w:lvl>
    <w:lvl w:ilvl="1" w:tplc="84F40508">
      <w:start w:val="92"/>
      <w:numFmt w:val="bullet"/>
      <w:lvlText w:val="–"/>
      <w:lvlJc w:val="left"/>
      <w:pPr>
        <w:tabs>
          <w:tab w:val="num" w:pos="1440"/>
        </w:tabs>
        <w:ind w:left="1440" w:hanging="360"/>
      </w:pPr>
      <w:rPr>
        <w:rFonts w:ascii="Times" w:hAnsi="Times" w:hint="default"/>
      </w:rPr>
    </w:lvl>
    <w:lvl w:ilvl="2" w:tplc="74369CFC" w:tentative="1">
      <w:start w:val="1"/>
      <w:numFmt w:val="bullet"/>
      <w:lvlText w:val="•"/>
      <w:lvlJc w:val="left"/>
      <w:pPr>
        <w:tabs>
          <w:tab w:val="num" w:pos="2160"/>
        </w:tabs>
        <w:ind w:left="2160" w:hanging="360"/>
      </w:pPr>
      <w:rPr>
        <w:rFonts w:ascii="Times" w:hAnsi="Times" w:hint="default"/>
      </w:rPr>
    </w:lvl>
    <w:lvl w:ilvl="3" w:tplc="0D2C9F02" w:tentative="1">
      <w:start w:val="1"/>
      <w:numFmt w:val="bullet"/>
      <w:lvlText w:val="•"/>
      <w:lvlJc w:val="left"/>
      <w:pPr>
        <w:tabs>
          <w:tab w:val="num" w:pos="2880"/>
        </w:tabs>
        <w:ind w:left="2880" w:hanging="360"/>
      </w:pPr>
      <w:rPr>
        <w:rFonts w:ascii="Times" w:hAnsi="Times" w:hint="default"/>
      </w:rPr>
    </w:lvl>
    <w:lvl w:ilvl="4" w:tplc="7884D740" w:tentative="1">
      <w:start w:val="1"/>
      <w:numFmt w:val="bullet"/>
      <w:lvlText w:val="•"/>
      <w:lvlJc w:val="left"/>
      <w:pPr>
        <w:tabs>
          <w:tab w:val="num" w:pos="3600"/>
        </w:tabs>
        <w:ind w:left="3600" w:hanging="360"/>
      </w:pPr>
      <w:rPr>
        <w:rFonts w:ascii="Times" w:hAnsi="Times" w:hint="default"/>
      </w:rPr>
    </w:lvl>
    <w:lvl w:ilvl="5" w:tplc="52E0D754" w:tentative="1">
      <w:start w:val="1"/>
      <w:numFmt w:val="bullet"/>
      <w:lvlText w:val="•"/>
      <w:lvlJc w:val="left"/>
      <w:pPr>
        <w:tabs>
          <w:tab w:val="num" w:pos="4320"/>
        </w:tabs>
        <w:ind w:left="4320" w:hanging="360"/>
      </w:pPr>
      <w:rPr>
        <w:rFonts w:ascii="Times" w:hAnsi="Times" w:hint="default"/>
      </w:rPr>
    </w:lvl>
    <w:lvl w:ilvl="6" w:tplc="4ED830E2" w:tentative="1">
      <w:start w:val="1"/>
      <w:numFmt w:val="bullet"/>
      <w:lvlText w:val="•"/>
      <w:lvlJc w:val="left"/>
      <w:pPr>
        <w:tabs>
          <w:tab w:val="num" w:pos="5040"/>
        </w:tabs>
        <w:ind w:left="5040" w:hanging="360"/>
      </w:pPr>
      <w:rPr>
        <w:rFonts w:ascii="Times" w:hAnsi="Times" w:hint="default"/>
      </w:rPr>
    </w:lvl>
    <w:lvl w:ilvl="7" w:tplc="C3DED5E8" w:tentative="1">
      <w:start w:val="1"/>
      <w:numFmt w:val="bullet"/>
      <w:lvlText w:val="•"/>
      <w:lvlJc w:val="left"/>
      <w:pPr>
        <w:tabs>
          <w:tab w:val="num" w:pos="5760"/>
        </w:tabs>
        <w:ind w:left="5760" w:hanging="360"/>
      </w:pPr>
      <w:rPr>
        <w:rFonts w:ascii="Times" w:hAnsi="Times" w:hint="default"/>
      </w:rPr>
    </w:lvl>
    <w:lvl w:ilvl="8" w:tplc="D85A8052" w:tentative="1">
      <w:start w:val="1"/>
      <w:numFmt w:val="bullet"/>
      <w:lvlText w:val="•"/>
      <w:lvlJc w:val="left"/>
      <w:pPr>
        <w:tabs>
          <w:tab w:val="num" w:pos="6480"/>
        </w:tabs>
        <w:ind w:left="6480" w:hanging="360"/>
      </w:pPr>
      <w:rPr>
        <w:rFonts w:ascii="Times" w:hAnsi="Times" w:hint="default"/>
      </w:rPr>
    </w:lvl>
  </w:abstractNum>
  <w:abstractNum w:abstractNumId="12">
    <w:nsid w:val="19FD30E4"/>
    <w:multiLevelType w:val="hybridMultilevel"/>
    <w:tmpl w:val="739EE8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4">
    <w:nsid w:val="2089516B"/>
    <w:multiLevelType w:val="hybridMultilevel"/>
    <w:tmpl w:val="73CA66EA"/>
    <w:lvl w:ilvl="0" w:tplc="B6C05FD0">
      <w:start w:val="2"/>
      <w:numFmt w:val="decimal"/>
      <w:lvlText w:val="Section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9F18C0"/>
    <w:multiLevelType w:val="multilevel"/>
    <w:tmpl w:val="6192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D46F99"/>
    <w:multiLevelType w:val="hybridMultilevel"/>
    <w:tmpl w:val="1E5ACC5A"/>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2E0748"/>
    <w:multiLevelType w:val="singleLevel"/>
    <w:tmpl w:val="3662A110"/>
    <w:lvl w:ilvl="0">
      <w:start w:val="1"/>
      <w:numFmt w:val="bullet"/>
      <w:pStyle w:val="ListContinue3"/>
      <w:lvlText w:val=""/>
      <w:lvlJc w:val="left"/>
      <w:pPr>
        <w:tabs>
          <w:tab w:val="num" w:pos="1440"/>
        </w:tabs>
        <w:ind w:left="1440" w:hanging="360"/>
      </w:pPr>
      <w:rPr>
        <w:rFonts w:ascii="Symbol" w:hAnsi="Symbol" w:hint="default"/>
      </w:rPr>
    </w:lvl>
  </w:abstractNum>
  <w:abstractNum w:abstractNumId="18">
    <w:nsid w:val="22F96D1A"/>
    <w:multiLevelType w:val="hybridMultilevel"/>
    <w:tmpl w:val="7EE6D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66FEC"/>
    <w:multiLevelType w:val="hybridMultilevel"/>
    <w:tmpl w:val="22624B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21">
    <w:nsid w:val="264262C1"/>
    <w:multiLevelType w:val="hybridMultilevel"/>
    <w:tmpl w:val="8438EFD6"/>
    <w:lvl w:ilvl="0" w:tplc="97B0DE1A">
      <w:start w:val="1"/>
      <w:numFmt w:val="bullet"/>
      <w:lvlText w:val="•"/>
      <w:lvlJc w:val="left"/>
      <w:pPr>
        <w:tabs>
          <w:tab w:val="num" w:pos="720"/>
        </w:tabs>
        <w:ind w:left="720" w:hanging="360"/>
      </w:pPr>
      <w:rPr>
        <w:rFonts w:ascii="Arial" w:hAnsi="Arial" w:hint="default"/>
      </w:rPr>
    </w:lvl>
    <w:lvl w:ilvl="1" w:tplc="48241E82" w:tentative="1">
      <w:start w:val="1"/>
      <w:numFmt w:val="bullet"/>
      <w:lvlText w:val="•"/>
      <w:lvlJc w:val="left"/>
      <w:pPr>
        <w:tabs>
          <w:tab w:val="num" w:pos="1440"/>
        </w:tabs>
        <w:ind w:left="1440" w:hanging="360"/>
      </w:pPr>
      <w:rPr>
        <w:rFonts w:ascii="Arial" w:hAnsi="Arial" w:hint="default"/>
      </w:rPr>
    </w:lvl>
    <w:lvl w:ilvl="2" w:tplc="A97A48A2" w:tentative="1">
      <w:start w:val="1"/>
      <w:numFmt w:val="bullet"/>
      <w:lvlText w:val="•"/>
      <w:lvlJc w:val="left"/>
      <w:pPr>
        <w:tabs>
          <w:tab w:val="num" w:pos="2160"/>
        </w:tabs>
        <w:ind w:left="2160" w:hanging="360"/>
      </w:pPr>
      <w:rPr>
        <w:rFonts w:ascii="Arial" w:hAnsi="Arial" w:hint="default"/>
      </w:rPr>
    </w:lvl>
    <w:lvl w:ilvl="3" w:tplc="C94E4D4E" w:tentative="1">
      <w:start w:val="1"/>
      <w:numFmt w:val="bullet"/>
      <w:lvlText w:val="•"/>
      <w:lvlJc w:val="left"/>
      <w:pPr>
        <w:tabs>
          <w:tab w:val="num" w:pos="2880"/>
        </w:tabs>
        <w:ind w:left="2880" w:hanging="360"/>
      </w:pPr>
      <w:rPr>
        <w:rFonts w:ascii="Arial" w:hAnsi="Arial" w:hint="default"/>
      </w:rPr>
    </w:lvl>
    <w:lvl w:ilvl="4" w:tplc="1772BE42" w:tentative="1">
      <w:start w:val="1"/>
      <w:numFmt w:val="bullet"/>
      <w:lvlText w:val="•"/>
      <w:lvlJc w:val="left"/>
      <w:pPr>
        <w:tabs>
          <w:tab w:val="num" w:pos="3600"/>
        </w:tabs>
        <w:ind w:left="3600" w:hanging="360"/>
      </w:pPr>
      <w:rPr>
        <w:rFonts w:ascii="Arial" w:hAnsi="Arial" w:hint="default"/>
      </w:rPr>
    </w:lvl>
    <w:lvl w:ilvl="5" w:tplc="9678F4B8" w:tentative="1">
      <w:start w:val="1"/>
      <w:numFmt w:val="bullet"/>
      <w:lvlText w:val="•"/>
      <w:lvlJc w:val="left"/>
      <w:pPr>
        <w:tabs>
          <w:tab w:val="num" w:pos="4320"/>
        </w:tabs>
        <w:ind w:left="4320" w:hanging="360"/>
      </w:pPr>
      <w:rPr>
        <w:rFonts w:ascii="Arial" w:hAnsi="Arial" w:hint="default"/>
      </w:rPr>
    </w:lvl>
    <w:lvl w:ilvl="6" w:tplc="C928A2B8" w:tentative="1">
      <w:start w:val="1"/>
      <w:numFmt w:val="bullet"/>
      <w:lvlText w:val="•"/>
      <w:lvlJc w:val="left"/>
      <w:pPr>
        <w:tabs>
          <w:tab w:val="num" w:pos="5040"/>
        </w:tabs>
        <w:ind w:left="5040" w:hanging="360"/>
      </w:pPr>
      <w:rPr>
        <w:rFonts w:ascii="Arial" w:hAnsi="Arial" w:hint="default"/>
      </w:rPr>
    </w:lvl>
    <w:lvl w:ilvl="7" w:tplc="EBF47AB2" w:tentative="1">
      <w:start w:val="1"/>
      <w:numFmt w:val="bullet"/>
      <w:lvlText w:val="•"/>
      <w:lvlJc w:val="left"/>
      <w:pPr>
        <w:tabs>
          <w:tab w:val="num" w:pos="5760"/>
        </w:tabs>
        <w:ind w:left="5760" w:hanging="360"/>
      </w:pPr>
      <w:rPr>
        <w:rFonts w:ascii="Arial" w:hAnsi="Arial" w:hint="default"/>
      </w:rPr>
    </w:lvl>
    <w:lvl w:ilvl="8" w:tplc="A0346BA6" w:tentative="1">
      <w:start w:val="1"/>
      <w:numFmt w:val="bullet"/>
      <w:lvlText w:val="•"/>
      <w:lvlJc w:val="left"/>
      <w:pPr>
        <w:tabs>
          <w:tab w:val="num" w:pos="6480"/>
        </w:tabs>
        <w:ind w:left="6480" w:hanging="360"/>
      </w:pPr>
      <w:rPr>
        <w:rFonts w:ascii="Arial" w:hAnsi="Arial" w:hint="default"/>
      </w:rPr>
    </w:lvl>
  </w:abstractNum>
  <w:abstractNum w:abstractNumId="22">
    <w:nsid w:val="27A81207"/>
    <w:multiLevelType w:val="hybridMultilevel"/>
    <w:tmpl w:val="B7B8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24">
    <w:nsid w:val="298168D0"/>
    <w:multiLevelType w:val="hybridMultilevel"/>
    <w:tmpl w:val="7A90594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5">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3796D1A"/>
    <w:multiLevelType w:val="hybridMultilevel"/>
    <w:tmpl w:val="BEF075F2"/>
    <w:lvl w:ilvl="0" w:tplc="6350563E">
      <w:start w:val="1"/>
      <w:numFmt w:val="bullet"/>
      <w:lvlText w:val=""/>
      <w:lvlJc w:val="left"/>
      <w:pPr>
        <w:tabs>
          <w:tab w:val="num" w:pos="720"/>
        </w:tabs>
        <w:ind w:left="720" w:hanging="360"/>
      </w:pPr>
      <w:rPr>
        <w:rFonts w:ascii="Wingdings" w:hAnsi="Wingdings" w:hint="default"/>
      </w:rPr>
    </w:lvl>
    <w:lvl w:ilvl="1" w:tplc="F4FE6324">
      <w:start w:val="120"/>
      <w:numFmt w:val="bullet"/>
      <w:lvlText w:val="-"/>
      <w:lvlJc w:val="left"/>
      <w:pPr>
        <w:tabs>
          <w:tab w:val="num" w:pos="1440"/>
        </w:tabs>
        <w:ind w:left="1440" w:hanging="360"/>
      </w:pPr>
      <w:rPr>
        <w:rFonts w:ascii="Times" w:hAnsi="Times" w:hint="default"/>
      </w:rPr>
    </w:lvl>
    <w:lvl w:ilvl="2" w:tplc="BDE218D4" w:tentative="1">
      <w:start w:val="1"/>
      <w:numFmt w:val="bullet"/>
      <w:lvlText w:val=""/>
      <w:lvlJc w:val="left"/>
      <w:pPr>
        <w:tabs>
          <w:tab w:val="num" w:pos="2160"/>
        </w:tabs>
        <w:ind w:left="2160" w:hanging="360"/>
      </w:pPr>
      <w:rPr>
        <w:rFonts w:ascii="Wingdings" w:hAnsi="Wingdings" w:hint="default"/>
      </w:rPr>
    </w:lvl>
    <w:lvl w:ilvl="3" w:tplc="F3140870" w:tentative="1">
      <w:start w:val="1"/>
      <w:numFmt w:val="bullet"/>
      <w:lvlText w:val=""/>
      <w:lvlJc w:val="left"/>
      <w:pPr>
        <w:tabs>
          <w:tab w:val="num" w:pos="2880"/>
        </w:tabs>
        <w:ind w:left="2880" w:hanging="360"/>
      </w:pPr>
      <w:rPr>
        <w:rFonts w:ascii="Wingdings" w:hAnsi="Wingdings" w:hint="default"/>
      </w:rPr>
    </w:lvl>
    <w:lvl w:ilvl="4" w:tplc="329A93AE" w:tentative="1">
      <w:start w:val="1"/>
      <w:numFmt w:val="bullet"/>
      <w:lvlText w:val=""/>
      <w:lvlJc w:val="left"/>
      <w:pPr>
        <w:tabs>
          <w:tab w:val="num" w:pos="3600"/>
        </w:tabs>
        <w:ind w:left="3600" w:hanging="360"/>
      </w:pPr>
      <w:rPr>
        <w:rFonts w:ascii="Wingdings" w:hAnsi="Wingdings" w:hint="default"/>
      </w:rPr>
    </w:lvl>
    <w:lvl w:ilvl="5" w:tplc="F0F45500" w:tentative="1">
      <w:start w:val="1"/>
      <w:numFmt w:val="bullet"/>
      <w:lvlText w:val=""/>
      <w:lvlJc w:val="left"/>
      <w:pPr>
        <w:tabs>
          <w:tab w:val="num" w:pos="4320"/>
        </w:tabs>
        <w:ind w:left="4320" w:hanging="360"/>
      </w:pPr>
      <w:rPr>
        <w:rFonts w:ascii="Wingdings" w:hAnsi="Wingdings" w:hint="default"/>
      </w:rPr>
    </w:lvl>
    <w:lvl w:ilvl="6" w:tplc="3282ED90" w:tentative="1">
      <w:start w:val="1"/>
      <w:numFmt w:val="bullet"/>
      <w:lvlText w:val=""/>
      <w:lvlJc w:val="left"/>
      <w:pPr>
        <w:tabs>
          <w:tab w:val="num" w:pos="5040"/>
        </w:tabs>
        <w:ind w:left="5040" w:hanging="360"/>
      </w:pPr>
      <w:rPr>
        <w:rFonts w:ascii="Wingdings" w:hAnsi="Wingdings" w:hint="default"/>
      </w:rPr>
    </w:lvl>
    <w:lvl w:ilvl="7" w:tplc="7604F7B8" w:tentative="1">
      <w:start w:val="1"/>
      <w:numFmt w:val="bullet"/>
      <w:lvlText w:val=""/>
      <w:lvlJc w:val="left"/>
      <w:pPr>
        <w:tabs>
          <w:tab w:val="num" w:pos="5760"/>
        </w:tabs>
        <w:ind w:left="5760" w:hanging="360"/>
      </w:pPr>
      <w:rPr>
        <w:rFonts w:ascii="Wingdings" w:hAnsi="Wingdings" w:hint="default"/>
      </w:rPr>
    </w:lvl>
    <w:lvl w:ilvl="8" w:tplc="15244D4A" w:tentative="1">
      <w:start w:val="1"/>
      <w:numFmt w:val="bullet"/>
      <w:lvlText w:val=""/>
      <w:lvlJc w:val="left"/>
      <w:pPr>
        <w:tabs>
          <w:tab w:val="num" w:pos="6480"/>
        </w:tabs>
        <w:ind w:left="6480" w:hanging="360"/>
      </w:pPr>
      <w:rPr>
        <w:rFonts w:ascii="Wingdings" w:hAnsi="Wingdings" w:hint="default"/>
      </w:rPr>
    </w:lvl>
  </w:abstractNum>
  <w:abstractNum w:abstractNumId="27">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8">
    <w:nsid w:val="37EE58EB"/>
    <w:multiLevelType w:val="hybridMultilevel"/>
    <w:tmpl w:val="07DCCCB8"/>
    <w:lvl w:ilvl="0" w:tplc="5DBC8B0C">
      <w:start w:val="2"/>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4C42B2"/>
    <w:multiLevelType w:val="hybridMultilevel"/>
    <w:tmpl w:val="E8886D6C"/>
    <w:lvl w:ilvl="0" w:tplc="29AE6C48">
      <w:start w:val="1"/>
      <w:numFmt w:val="bullet"/>
      <w:lvlText w:val="•"/>
      <w:lvlJc w:val="left"/>
      <w:pPr>
        <w:tabs>
          <w:tab w:val="num" w:pos="720"/>
        </w:tabs>
        <w:ind w:left="720" w:hanging="360"/>
      </w:pPr>
      <w:rPr>
        <w:rFonts w:ascii="Arial" w:hAnsi="Arial" w:hint="default"/>
      </w:rPr>
    </w:lvl>
    <w:lvl w:ilvl="1" w:tplc="A768D570" w:tentative="1">
      <w:start w:val="1"/>
      <w:numFmt w:val="bullet"/>
      <w:lvlText w:val="•"/>
      <w:lvlJc w:val="left"/>
      <w:pPr>
        <w:tabs>
          <w:tab w:val="num" w:pos="1440"/>
        </w:tabs>
        <w:ind w:left="1440" w:hanging="360"/>
      </w:pPr>
      <w:rPr>
        <w:rFonts w:ascii="Arial" w:hAnsi="Arial" w:hint="default"/>
      </w:rPr>
    </w:lvl>
    <w:lvl w:ilvl="2" w:tplc="BC9C3D2E" w:tentative="1">
      <w:start w:val="1"/>
      <w:numFmt w:val="bullet"/>
      <w:lvlText w:val="•"/>
      <w:lvlJc w:val="left"/>
      <w:pPr>
        <w:tabs>
          <w:tab w:val="num" w:pos="2160"/>
        </w:tabs>
        <w:ind w:left="2160" w:hanging="360"/>
      </w:pPr>
      <w:rPr>
        <w:rFonts w:ascii="Arial" w:hAnsi="Arial" w:hint="default"/>
      </w:rPr>
    </w:lvl>
    <w:lvl w:ilvl="3" w:tplc="6C600396" w:tentative="1">
      <w:start w:val="1"/>
      <w:numFmt w:val="bullet"/>
      <w:lvlText w:val="•"/>
      <w:lvlJc w:val="left"/>
      <w:pPr>
        <w:tabs>
          <w:tab w:val="num" w:pos="2880"/>
        </w:tabs>
        <w:ind w:left="2880" w:hanging="360"/>
      </w:pPr>
      <w:rPr>
        <w:rFonts w:ascii="Arial" w:hAnsi="Arial" w:hint="default"/>
      </w:rPr>
    </w:lvl>
    <w:lvl w:ilvl="4" w:tplc="E9DAF3EC" w:tentative="1">
      <w:start w:val="1"/>
      <w:numFmt w:val="bullet"/>
      <w:lvlText w:val="•"/>
      <w:lvlJc w:val="left"/>
      <w:pPr>
        <w:tabs>
          <w:tab w:val="num" w:pos="3600"/>
        </w:tabs>
        <w:ind w:left="3600" w:hanging="360"/>
      </w:pPr>
      <w:rPr>
        <w:rFonts w:ascii="Arial" w:hAnsi="Arial" w:hint="default"/>
      </w:rPr>
    </w:lvl>
    <w:lvl w:ilvl="5" w:tplc="59F81910" w:tentative="1">
      <w:start w:val="1"/>
      <w:numFmt w:val="bullet"/>
      <w:lvlText w:val="•"/>
      <w:lvlJc w:val="left"/>
      <w:pPr>
        <w:tabs>
          <w:tab w:val="num" w:pos="4320"/>
        </w:tabs>
        <w:ind w:left="4320" w:hanging="360"/>
      </w:pPr>
      <w:rPr>
        <w:rFonts w:ascii="Arial" w:hAnsi="Arial" w:hint="default"/>
      </w:rPr>
    </w:lvl>
    <w:lvl w:ilvl="6" w:tplc="D6DE8DF8" w:tentative="1">
      <w:start w:val="1"/>
      <w:numFmt w:val="bullet"/>
      <w:lvlText w:val="•"/>
      <w:lvlJc w:val="left"/>
      <w:pPr>
        <w:tabs>
          <w:tab w:val="num" w:pos="5040"/>
        </w:tabs>
        <w:ind w:left="5040" w:hanging="360"/>
      </w:pPr>
      <w:rPr>
        <w:rFonts w:ascii="Arial" w:hAnsi="Arial" w:hint="default"/>
      </w:rPr>
    </w:lvl>
    <w:lvl w:ilvl="7" w:tplc="F4228504" w:tentative="1">
      <w:start w:val="1"/>
      <w:numFmt w:val="bullet"/>
      <w:lvlText w:val="•"/>
      <w:lvlJc w:val="left"/>
      <w:pPr>
        <w:tabs>
          <w:tab w:val="num" w:pos="5760"/>
        </w:tabs>
        <w:ind w:left="5760" w:hanging="360"/>
      </w:pPr>
      <w:rPr>
        <w:rFonts w:ascii="Arial" w:hAnsi="Arial" w:hint="default"/>
      </w:rPr>
    </w:lvl>
    <w:lvl w:ilvl="8" w:tplc="5894C00C" w:tentative="1">
      <w:start w:val="1"/>
      <w:numFmt w:val="bullet"/>
      <w:lvlText w:val="•"/>
      <w:lvlJc w:val="left"/>
      <w:pPr>
        <w:tabs>
          <w:tab w:val="num" w:pos="6480"/>
        </w:tabs>
        <w:ind w:left="6480" w:hanging="360"/>
      </w:pPr>
      <w:rPr>
        <w:rFonts w:ascii="Arial" w:hAnsi="Arial" w:hint="default"/>
      </w:rPr>
    </w:lvl>
  </w:abstractNum>
  <w:abstractNum w:abstractNumId="30">
    <w:nsid w:val="3FCA6E7E"/>
    <w:multiLevelType w:val="hybridMultilevel"/>
    <w:tmpl w:val="712AF43A"/>
    <w:lvl w:ilvl="0" w:tplc="07A47FA2">
      <w:start w:val="1"/>
      <w:numFmt w:val="bullet"/>
      <w:lvlText w:val="•"/>
      <w:lvlJc w:val="left"/>
      <w:pPr>
        <w:tabs>
          <w:tab w:val="num" w:pos="720"/>
        </w:tabs>
        <w:ind w:left="720" w:hanging="360"/>
      </w:pPr>
      <w:rPr>
        <w:rFonts w:ascii="Times" w:hAnsi="Times" w:hint="default"/>
      </w:rPr>
    </w:lvl>
    <w:lvl w:ilvl="1" w:tplc="D6C854E0" w:tentative="1">
      <w:start w:val="1"/>
      <w:numFmt w:val="bullet"/>
      <w:lvlText w:val="•"/>
      <w:lvlJc w:val="left"/>
      <w:pPr>
        <w:tabs>
          <w:tab w:val="num" w:pos="1440"/>
        </w:tabs>
        <w:ind w:left="1440" w:hanging="360"/>
      </w:pPr>
      <w:rPr>
        <w:rFonts w:ascii="Times" w:hAnsi="Times" w:hint="default"/>
      </w:rPr>
    </w:lvl>
    <w:lvl w:ilvl="2" w:tplc="6722FE98" w:tentative="1">
      <w:start w:val="1"/>
      <w:numFmt w:val="bullet"/>
      <w:lvlText w:val="•"/>
      <w:lvlJc w:val="left"/>
      <w:pPr>
        <w:tabs>
          <w:tab w:val="num" w:pos="2160"/>
        </w:tabs>
        <w:ind w:left="2160" w:hanging="360"/>
      </w:pPr>
      <w:rPr>
        <w:rFonts w:ascii="Times" w:hAnsi="Times" w:hint="default"/>
      </w:rPr>
    </w:lvl>
    <w:lvl w:ilvl="3" w:tplc="CC2E7810" w:tentative="1">
      <w:start w:val="1"/>
      <w:numFmt w:val="bullet"/>
      <w:lvlText w:val="•"/>
      <w:lvlJc w:val="left"/>
      <w:pPr>
        <w:tabs>
          <w:tab w:val="num" w:pos="2880"/>
        </w:tabs>
        <w:ind w:left="2880" w:hanging="360"/>
      </w:pPr>
      <w:rPr>
        <w:rFonts w:ascii="Times" w:hAnsi="Times" w:hint="default"/>
      </w:rPr>
    </w:lvl>
    <w:lvl w:ilvl="4" w:tplc="667E6FB0" w:tentative="1">
      <w:start w:val="1"/>
      <w:numFmt w:val="bullet"/>
      <w:lvlText w:val="•"/>
      <w:lvlJc w:val="left"/>
      <w:pPr>
        <w:tabs>
          <w:tab w:val="num" w:pos="3600"/>
        </w:tabs>
        <w:ind w:left="3600" w:hanging="360"/>
      </w:pPr>
      <w:rPr>
        <w:rFonts w:ascii="Times" w:hAnsi="Times" w:hint="default"/>
      </w:rPr>
    </w:lvl>
    <w:lvl w:ilvl="5" w:tplc="0E2616C8" w:tentative="1">
      <w:start w:val="1"/>
      <w:numFmt w:val="bullet"/>
      <w:lvlText w:val="•"/>
      <w:lvlJc w:val="left"/>
      <w:pPr>
        <w:tabs>
          <w:tab w:val="num" w:pos="4320"/>
        </w:tabs>
        <w:ind w:left="4320" w:hanging="360"/>
      </w:pPr>
      <w:rPr>
        <w:rFonts w:ascii="Times" w:hAnsi="Times" w:hint="default"/>
      </w:rPr>
    </w:lvl>
    <w:lvl w:ilvl="6" w:tplc="75ACC2E4" w:tentative="1">
      <w:start w:val="1"/>
      <w:numFmt w:val="bullet"/>
      <w:lvlText w:val="•"/>
      <w:lvlJc w:val="left"/>
      <w:pPr>
        <w:tabs>
          <w:tab w:val="num" w:pos="5040"/>
        </w:tabs>
        <w:ind w:left="5040" w:hanging="360"/>
      </w:pPr>
      <w:rPr>
        <w:rFonts w:ascii="Times" w:hAnsi="Times" w:hint="default"/>
      </w:rPr>
    </w:lvl>
    <w:lvl w:ilvl="7" w:tplc="4B4641A2" w:tentative="1">
      <w:start w:val="1"/>
      <w:numFmt w:val="bullet"/>
      <w:lvlText w:val="•"/>
      <w:lvlJc w:val="left"/>
      <w:pPr>
        <w:tabs>
          <w:tab w:val="num" w:pos="5760"/>
        </w:tabs>
        <w:ind w:left="5760" w:hanging="360"/>
      </w:pPr>
      <w:rPr>
        <w:rFonts w:ascii="Times" w:hAnsi="Times" w:hint="default"/>
      </w:rPr>
    </w:lvl>
    <w:lvl w:ilvl="8" w:tplc="5EAA3E8A" w:tentative="1">
      <w:start w:val="1"/>
      <w:numFmt w:val="bullet"/>
      <w:lvlText w:val="•"/>
      <w:lvlJc w:val="left"/>
      <w:pPr>
        <w:tabs>
          <w:tab w:val="num" w:pos="6480"/>
        </w:tabs>
        <w:ind w:left="6480" w:hanging="360"/>
      </w:pPr>
      <w:rPr>
        <w:rFonts w:ascii="Times" w:hAnsi="Times" w:hint="default"/>
      </w:rPr>
    </w:lvl>
  </w:abstractNum>
  <w:abstractNum w:abstractNumId="31">
    <w:nsid w:val="49063F31"/>
    <w:multiLevelType w:val="hybridMultilevel"/>
    <w:tmpl w:val="0B8EA280"/>
    <w:lvl w:ilvl="0" w:tplc="7084F4D4">
      <w:start w:val="1"/>
      <w:numFmt w:val="bullet"/>
      <w:lvlText w:val="•"/>
      <w:lvlJc w:val="left"/>
      <w:pPr>
        <w:tabs>
          <w:tab w:val="num" w:pos="720"/>
        </w:tabs>
        <w:ind w:left="720" w:hanging="360"/>
      </w:pPr>
      <w:rPr>
        <w:rFonts w:ascii="Times" w:hAnsi="Times" w:hint="default"/>
      </w:rPr>
    </w:lvl>
    <w:lvl w:ilvl="1" w:tplc="13167964" w:tentative="1">
      <w:start w:val="1"/>
      <w:numFmt w:val="bullet"/>
      <w:lvlText w:val="•"/>
      <w:lvlJc w:val="left"/>
      <w:pPr>
        <w:tabs>
          <w:tab w:val="num" w:pos="1440"/>
        </w:tabs>
        <w:ind w:left="1440" w:hanging="360"/>
      </w:pPr>
      <w:rPr>
        <w:rFonts w:ascii="Times" w:hAnsi="Times" w:hint="default"/>
      </w:rPr>
    </w:lvl>
    <w:lvl w:ilvl="2" w:tplc="8348C6D8" w:tentative="1">
      <w:start w:val="1"/>
      <w:numFmt w:val="bullet"/>
      <w:lvlText w:val="•"/>
      <w:lvlJc w:val="left"/>
      <w:pPr>
        <w:tabs>
          <w:tab w:val="num" w:pos="2160"/>
        </w:tabs>
        <w:ind w:left="2160" w:hanging="360"/>
      </w:pPr>
      <w:rPr>
        <w:rFonts w:ascii="Times" w:hAnsi="Times" w:hint="default"/>
      </w:rPr>
    </w:lvl>
    <w:lvl w:ilvl="3" w:tplc="DA0EC2F4" w:tentative="1">
      <w:start w:val="1"/>
      <w:numFmt w:val="bullet"/>
      <w:lvlText w:val="•"/>
      <w:lvlJc w:val="left"/>
      <w:pPr>
        <w:tabs>
          <w:tab w:val="num" w:pos="2880"/>
        </w:tabs>
        <w:ind w:left="2880" w:hanging="360"/>
      </w:pPr>
      <w:rPr>
        <w:rFonts w:ascii="Times" w:hAnsi="Times" w:hint="default"/>
      </w:rPr>
    </w:lvl>
    <w:lvl w:ilvl="4" w:tplc="A574CFBC" w:tentative="1">
      <w:start w:val="1"/>
      <w:numFmt w:val="bullet"/>
      <w:lvlText w:val="•"/>
      <w:lvlJc w:val="left"/>
      <w:pPr>
        <w:tabs>
          <w:tab w:val="num" w:pos="3600"/>
        </w:tabs>
        <w:ind w:left="3600" w:hanging="360"/>
      </w:pPr>
      <w:rPr>
        <w:rFonts w:ascii="Times" w:hAnsi="Times" w:hint="default"/>
      </w:rPr>
    </w:lvl>
    <w:lvl w:ilvl="5" w:tplc="19760282" w:tentative="1">
      <w:start w:val="1"/>
      <w:numFmt w:val="bullet"/>
      <w:lvlText w:val="•"/>
      <w:lvlJc w:val="left"/>
      <w:pPr>
        <w:tabs>
          <w:tab w:val="num" w:pos="4320"/>
        </w:tabs>
        <w:ind w:left="4320" w:hanging="360"/>
      </w:pPr>
      <w:rPr>
        <w:rFonts w:ascii="Times" w:hAnsi="Times" w:hint="default"/>
      </w:rPr>
    </w:lvl>
    <w:lvl w:ilvl="6" w:tplc="8D882CFC" w:tentative="1">
      <w:start w:val="1"/>
      <w:numFmt w:val="bullet"/>
      <w:lvlText w:val="•"/>
      <w:lvlJc w:val="left"/>
      <w:pPr>
        <w:tabs>
          <w:tab w:val="num" w:pos="5040"/>
        </w:tabs>
        <w:ind w:left="5040" w:hanging="360"/>
      </w:pPr>
      <w:rPr>
        <w:rFonts w:ascii="Times" w:hAnsi="Times" w:hint="default"/>
      </w:rPr>
    </w:lvl>
    <w:lvl w:ilvl="7" w:tplc="4BF43E18" w:tentative="1">
      <w:start w:val="1"/>
      <w:numFmt w:val="bullet"/>
      <w:lvlText w:val="•"/>
      <w:lvlJc w:val="left"/>
      <w:pPr>
        <w:tabs>
          <w:tab w:val="num" w:pos="5760"/>
        </w:tabs>
        <w:ind w:left="5760" w:hanging="360"/>
      </w:pPr>
      <w:rPr>
        <w:rFonts w:ascii="Times" w:hAnsi="Times" w:hint="default"/>
      </w:rPr>
    </w:lvl>
    <w:lvl w:ilvl="8" w:tplc="99DAD2CA" w:tentative="1">
      <w:start w:val="1"/>
      <w:numFmt w:val="bullet"/>
      <w:lvlText w:val="•"/>
      <w:lvlJc w:val="left"/>
      <w:pPr>
        <w:tabs>
          <w:tab w:val="num" w:pos="6480"/>
        </w:tabs>
        <w:ind w:left="6480" w:hanging="360"/>
      </w:pPr>
      <w:rPr>
        <w:rFonts w:ascii="Times" w:hAnsi="Times" w:hint="default"/>
      </w:rPr>
    </w:lvl>
  </w:abstractNum>
  <w:abstractNum w:abstractNumId="32">
    <w:nsid w:val="4B750914"/>
    <w:multiLevelType w:val="hybridMultilevel"/>
    <w:tmpl w:val="D806EC9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7C5A72"/>
    <w:multiLevelType w:val="hybridMultilevel"/>
    <w:tmpl w:val="38128598"/>
    <w:lvl w:ilvl="0" w:tplc="8EF827F8">
      <w:start w:val="1"/>
      <w:numFmt w:val="bullet"/>
      <w:lvlText w:val="•"/>
      <w:lvlJc w:val="left"/>
      <w:pPr>
        <w:tabs>
          <w:tab w:val="num" w:pos="720"/>
        </w:tabs>
        <w:ind w:left="720" w:hanging="360"/>
      </w:pPr>
      <w:rPr>
        <w:rFonts w:ascii="Arial" w:hAnsi="Arial" w:hint="default"/>
      </w:rPr>
    </w:lvl>
    <w:lvl w:ilvl="1" w:tplc="E20693C0">
      <w:numFmt w:val="bullet"/>
      <w:lvlText w:val="•"/>
      <w:lvlJc w:val="left"/>
      <w:pPr>
        <w:tabs>
          <w:tab w:val="num" w:pos="1440"/>
        </w:tabs>
        <w:ind w:left="1440" w:hanging="360"/>
      </w:pPr>
      <w:rPr>
        <w:rFonts w:ascii="Arial" w:hAnsi="Arial" w:hint="default"/>
      </w:rPr>
    </w:lvl>
    <w:lvl w:ilvl="2" w:tplc="A016F2DC" w:tentative="1">
      <w:start w:val="1"/>
      <w:numFmt w:val="bullet"/>
      <w:lvlText w:val="•"/>
      <w:lvlJc w:val="left"/>
      <w:pPr>
        <w:tabs>
          <w:tab w:val="num" w:pos="2160"/>
        </w:tabs>
        <w:ind w:left="2160" w:hanging="360"/>
      </w:pPr>
      <w:rPr>
        <w:rFonts w:ascii="Arial" w:hAnsi="Arial" w:hint="default"/>
      </w:rPr>
    </w:lvl>
    <w:lvl w:ilvl="3" w:tplc="AD3429F6" w:tentative="1">
      <w:start w:val="1"/>
      <w:numFmt w:val="bullet"/>
      <w:lvlText w:val="•"/>
      <w:lvlJc w:val="left"/>
      <w:pPr>
        <w:tabs>
          <w:tab w:val="num" w:pos="2880"/>
        </w:tabs>
        <w:ind w:left="2880" w:hanging="360"/>
      </w:pPr>
      <w:rPr>
        <w:rFonts w:ascii="Arial" w:hAnsi="Arial" w:hint="default"/>
      </w:rPr>
    </w:lvl>
    <w:lvl w:ilvl="4" w:tplc="068EE5D2" w:tentative="1">
      <w:start w:val="1"/>
      <w:numFmt w:val="bullet"/>
      <w:lvlText w:val="•"/>
      <w:lvlJc w:val="left"/>
      <w:pPr>
        <w:tabs>
          <w:tab w:val="num" w:pos="3600"/>
        </w:tabs>
        <w:ind w:left="3600" w:hanging="360"/>
      </w:pPr>
      <w:rPr>
        <w:rFonts w:ascii="Arial" w:hAnsi="Arial" w:hint="default"/>
      </w:rPr>
    </w:lvl>
    <w:lvl w:ilvl="5" w:tplc="629C7FC6" w:tentative="1">
      <w:start w:val="1"/>
      <w:numFmt w:val="bullet"/>
      <w:lvlText w:val="•"/>
      <w:lvlJc w:val="left"/>
      <w:pPr>
        <w:tabs>
          <w:tab w:val="num" w:pos="4320"/>
        </w:tabs>
        <w:ind w:left="4320" w:hanging="360"/>
      </w:pPr>
      <w:rPr>
        <w:rFonts w:ascii="Arial" w:hAnsi="Arial" w:hint="default"/>
      </w:rPr>
    </w:lvl>
    <w:lvl w:ilvl="6" w:tplc="63A8A482" w:tentative="1">
      <w:start w:val="1"/>
      <w:numFmt w:val="bullet"/>
      <w:lvlText w:val="•"/>
      <w:lvlJc w:val="left"/>
      <w:pPr>
        <w:tabs>
          <w:tab w:val="num" w:pos="5040"/>
        </w:tabs>
        <w:ind w:left="5040" w:hanging="360"/>
      </w:pPr>
      <w:rPr>
        <w:rFonts w:ascii="Arial" w:hAnsi="Arial" w:hint="default"/>
      </w:rPr>
    </w:lvl>
    <w:lvl w:ilvl="7" w:tplc="969A061E" w:tentative="1">
      <w:start w:val="1"/>
      <w:numFmt w:val="bullet"/>
      <w:lvlText w:val="•"/>
      <w:lvlJc w:val="left"/>
      <w:pPr>
        <w:tabs>
          <w:tab w:val="num" w:pos="5760"/>
        </w:tabs>
        <w:ind w:left="5760" w:hanging="360"/>
      </w:pPr>
      <w:rPr>
        <w:rFonts w:ascii="Arial" w:hAnsi="Arial" w:hint="default"/>
      </w:rPr>
    </w:lvl>
    <w:lvl w:ilvl="8" w:tplc="21505104" w:tentative="1">
      <w:start w:val="1"/>
      <w:numFmt w:val="bullet"/>
      <w:lvlText w:val="•"/>
      <w:lvlJc w:val="left"/>
      <w:pPr>
        <w:tabs>
          <w:tab w:val="num" w:pos="6480"/>
        </w:tabs>
        <w:ind w:left="6480" w:hanging="360"/>
      </w:pPr>
      <w:rPr>
        <w:rFonts w:ascii="Arial" w:hAnsi="Arial" w:hint="default"/>
      </w:rPr>
    </w:lvl>
  </w:abstractNum>
  <w:abstractNum w:abstractNumId="34">
    <w:nsid w:val="4EBA7371"/>
    <w:multiLevelType w:val="hybridMultilevel"/>
    <w:tmpl w:val="15522A8E"/>
    <w:lvl w:ilvl="0" w:tplc="EE12E5E6">
      <w:start w:val="1"/>
      <w:numFmt w:val="bullet"/>
      <w:lvlText w:val="•"/>
      <w:lvlJc w:val="left"/>
      <w:pPr>
        <w:tabs>
          <w:tab w:val="num" w:pos="720"/>
        </w:tabs>
        <w:ind w:left="720" w:hanging="360"/>
      </w:pPr>
      <w:rPr>
        <w:rFonts w:ascii="Arial" w:hAnsi="Arial" w:hint="default"/>
      </w:rPr>
    </w:lvl>
    <w:lvl w:ilvl="1" w:tplc="3B8E08CC">
      <w:numFmt w:val="bullet"/>
      <w:lvlText w:val="•"/>
      <w:lvlJc w:val="left"/>
      <w:pPr>
        <w:tabs>
          <w:tab w:val="num" w:pos="1440"/>
        </w:tabs>
        <w:ind w:left="1440" w:hanging="360"/>
      </w:pPr>
      <w:rPr>
        <w:rFonts w:ascii="Arial" w:hAnsi="Arial" w:hint="default"/>
      </w:rPr>
    </w:lvl>
    <w:lvl w:ilvl="2" w:tplc="E3A4A64E" w:tentative="1">
      <w:start w:val="1"/>
      <w:numFmt w:val="bullet"/>
      <w:lvlText w:val="•"/>
      <w:lvlJc w:val="left"/>
      <w:pPr>
        <w:tabs>
          <w:tab w:val="num" w:pos="2160"/>
        </w:tabs>
        <w:ind w:left="2160" w:hanging="360"/>
      </w:pPr>
      <w:rPr>
        <w:rFonts w:ascii="Arial" w:hAnsi="Arial" w:hint="default"/>
      </w:rPr>
    </w:lvl>
    <w:lvl w:ilvl="3" w:tplc="6C047454" w:tentative="1">
      <w:start w:val="1"/>
      <w:numFmt w:val="bullet"/>
      <w:lvlText w:val="•"/>
      <w:lvlJc w:val="left"/>
      <w:pPr>
        <w:tabs>
          <w:tab w:val="num" w:pos="2880"/>
        </w:tabs>
        <w:ind w:left="2880" w:hanging="360"/>
      </w:pPr>
      <w:rPr>
        <w:rFonts w:ascii="Arial" w:hAnsi="Arial" w:hint="default"/>
      </w:rPr>
    </w:lvl>
    <w:lvl w:ilvl="4" w:tplc="2C16BD86" w:tentative="1">
      <w:start w:val="1"/>
      <w:numFmt w:val="bullet"/>
      <w:lvlText w:val="•"/>
      <w:lvlJc w:val="left"/>
      <w:pPr>
        <w:tabs>
          <w:tab w:val="num" w:pos="3600"/>
        </w:tabs>
        <w:ind w:left="3600" w:hanging="360"/>
      </w:pPr>
      <w:rPr>
        <w:rFonts w:ascii="Arial" w:hAnsi="Arial" w:hint="default"/>
      </w:rPr>
    </w:lvl>
    <w:lvl w:ilvl="5" w:tplc="3990975A" w:tentative="1">
      <w:start w:val="1"/>
      <w:numFmt w:val="bullet"/>
      <w:lvlText w:val="•"/>
      <w:lvlJc w:val="left"/>
      <w:pPr>
        <w:tabs>
          <w:tab w:val="num" w:pos="4320"/>
        </w:tabs>
        <w:ind w:left="4320" w:hanging="360"/>
      </w:pPr>
      <w:rPr>
        <w:rFonts w:ascii="Arial" w:hAnsi="Arial" w:hint="default"/>
      </w:rPr>
    </w:lvl>
    <w:lvl w:ilvl="6" w:tplc="EC7859BE" w:tentative="1">
      <w:start w:val="1"/>
      <w:numFmt w:val="bullet"/>
      <w:lvlText w:val="•"/>
      <w:lvlJc w:val="left"/>
      <w:pPr>
        <w:tabs>
          <w:tab w:val="num" w:pos="5040"/>
        </w:tabs>
        <w:ind w:left="5040" w:hanging="360"/>
      </w:pPr>
      <w:rPr>
        <w:rFonts w:ascii="Arial" w:hAnsi="Arial" w:hint="default"/>
      </w:rPr>
    </w:lvl>
    <w:lvl w:ilvl="7" w:tplc="564AA7BE" w:tentative="1">
      <w:start w:val="1"/>
      <w:numFmt w:val="bullet"/>
      <w:lvlText w:val="•"/>
      <w:lvlJc w:val="left"/>
      <w:pPr>
        <w:tabs>
          <w:tab w:val="num" w:pos="5760"/>
        </w:tabs>
        <w:ind w:left="5760" w:hanging="360"/>
      </w:pPr>
      <w:rPr>
        <w:rFonts w:ascii="Arial" w:hAnsi="Arial" w:hint="default"/>
      </w:rPr>
    </w:lvl>
    <w:lvl w:ilvl="8" w:tplc="8DC4030A" w:tentative="1">
      <w:start w:val="1"/>
      <w:numFmt w:val="bullet"/>
      <w:lvlText w:val="•"/>
      <w:lvlJc w:val="left"/>
      <w:pPr>
        <w:tabs>
          <w:tab w:val="num" w:pos="6480"/>
        </w:tabs>
        <w:ind w:left="6480" w:hanging="360"/>
      </w:pPr>
      <w:rPr>
        <w:rFonts w:ascii="Arial" w:hAnsi="Arial" w:hint="default"/>
      </w:rPr>
    </w:lvl>
  </w:abstractNum>
  <w:abstractNum w:abstractNumId="35">
    <w:nsid w:val="53145AA9"/>
    <w:multiLevelType w:val="multilevel"/>
    <w:tmpl w:val="78C0C1C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53CB5613"/>
    <w:multiLevelType w:val="hybridMultilevel"/>
    <w:tmpl w:val="DD94175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5461D14"/>
    <w:multiLevelType w:val="hybridMultilevel"/>
    <w:tmpl w:val="8912E704"/>
    <w:lvl w:ilvl="0" w:tplc="173A5104">
      <w:start w:val="1"/>
      <w:numFmt w:val="bullet"/>
      <w:lvlText w:val=""/>
      <w:lvlJc w:val="left"/>
      <w:pPr>
        <w:tabs>
          <w:tab w:val="num" w:pos="720"/>
        </w:tabs>
        <w:ind w:left="720" w:hanging="360"/>
      </w:pPr>
      <w:rPr>
        <w:rFonts w:ascii="Wingdings" w:hAnsi="Wingdings" w:hint="default"/>
      </w:rPr>
    </w:lvl>
    <w:lvl w:ilvl="1" w:tplc="8B027196" w:tentative="1">
      <w:start w:val="1"/>
      <w:numFmt w:val="bullet"/>
      <w:lvlText w:val=""/>
      <w:lvlJc w:val="left"/>
      <w:pPr>
        <w:tabs>
          <w:tab w:val="num" w:pos="1440"/>
        </w:tabs>
        <w:ind w:left="1440" w:hanging="360"/>
      </w:pPr>
      <w:rPr>
        <w:rFonts w:ascii="Wingdings" w:hAnsi="Wingdings" w:hint="default"/>
      </w:rPr>
    </w:lvl>
    <w:lvl w:ilvl="2" w:tplc="1FB26298" w:tentative="1">
      <w:start w:val="1"/>
      <w:numFmt w:val="bullet"/>
      <w:lvlText w:val=""/>
      <w:lvlJc w:val="left"/>
      <w:pPr>
        <w:tabs>
          <w:tab w:val="num" w:pos="2160"/>
        </w:tabs>
        <w:ind w:left="2160" w:hanging="360"/>
      </w:pPr>
      <w:rPr>
        <w:rFonts w:ascii="Wingdings" w:hAnsi="Wingdings" w:hint="default"/>
      </w:rPr>
    </w:lvl>
    <w:lvl w:ilvl="3" w:tplc="FAC27C7E" w:tentative="1">
      <w:start w:val="1"/>
      <w:numFmt w:val="bullet"/>
      <w:lvlText w:val=""/>
      <w:lvlJc w:val="left"/>
      <w:pPr>
        <w:tabs>
          <w:tab w:val="num" w:pos="2880"/>
        </w:tabs>
        <w:ind w:left="2880" w:hanging="360"/>
      </w:pPr>
      <w:rPr>
        <w:rFonts w:ascii="Wingdings" w:hAnsi="Wingdings" w:hint="default"/>
      </w:rPr>
    </w:lvl>
    <w:lvl w:ilvl="4" w:tplc="75B6535C" w:tentative="1">
      <w:start w:val="1"/>
      <w:numFmt w:val="bullet"/>
      <w:lvlText w:val=""/>
      <w:lvlJc w:val="left"/>
      <w:pPr>
        <w:tabs>
          <w:tab w:val="num" w:pos="3600"/>
        </w:tabs>
        <w:ind w:left="3600" w:hanging="360"/>
      </w:pPr>
      <w:rPr>
        <w:rFonts w:ascii="Wingdings" w:hAnsi="Wingdings" w:hint="default"/>
      </w:rPr>
    </w:lvl>
    <w:lvl w:ilvl="5" w:tplc="56661082" w:tentative="1">
      <w:start w:val="1"/>
      <w:numFmt w:val="bullet"/>
      <w:lvlText w:val=""/>
      <w:lvlJc w:val="left"/>
      <w:pPr>
        <w:tabs>
          <w:tab w:val="num" w:pos="4320"/>
        </w:tabs>
        <w:ind w:left="4320" w:hanging="360"/>
      </w:pPr>
      <w:rPr>
        <w:rFonts w:ascii="Wingdings" w:hAnsi="Wingdings" w:hint="default"/>
      </w:rPr>
    </w:lvl>
    <w:lvl w:ilvl="6" w:tplc="9B4A0FCE" w:tentative="1">
      <w:start w:val="1"/>
      <w:numFmt w:val="bullet"/>
      <w:lvlText w:val=""/>
      <w:lvlJc w:val="left"/>
      <w:pPr>
        <w:tabs>
          <w:tab w:val="num" w:pos="5040"/>
        </w:tabs>
        <w:ind w:left="5040" w:hanging="360"/>
      </w:pPr>
      <w:rPr>
        <w:rFonts w:ascii="Wingdings" w:hAnsi="Wingdings" w:hint="default"/>
      </w:rPr>
    </w:lvl>
    <w:lvl w:ilvl="7" w:tplc="C3621E22" w:tentative="1">
      <w:start w:val="1"/>
      <w:numFmt w:val="bullet"/>
      <w:lvlText w:val=""/>
      <w:lvlJc w:val="left"/>
      <w:pPr>
        <w:tabs>
          <w:tab w:val="num" w:pos="5760"/>
        </w:tabs>
        <w:ind w:left="5760" w:hanging="360"/>
      </w:pPr>
      <w:rPr>
        <w:rFonts w:ascii="Wingdings" w:hAnsi="Wingdings" w:hint="default"/>
      </w:rPr>
    </w:lvl>
    <w:lvl w:ilvl="8" w:tplc="4D368392" w:tentative="1">
      <w:start w:val="1"/>
      <w:numFmt w:val="bullet"/>
      <w:lvlText w:val=""/>
      <w:lvlJc w:val="left"/>
      <w:pPr>
        <w:tabs>
          <w:tab w:val="num" w:pos="6480"/>
        </w:tabs>
        <w:ind w:left="6480" w:hanging="360"/>
      </w:pPr>
      <w:rPr>
        <w:rFonts w:ascii="Wingdings" w:hAnsi="Wingdings" w:hint="default"/>
      </w:rPr>
    </w:lvl>
  </w:abstractNum>
  <w:abstractNum w:abstractNumId="38">
    <w:nsid w:val="55724838"/>
    <w:multiLevelType w:val="hybridMultilevel"/>
    <w:tmpl w:val="BA12D4A2"/>
    <w:lvl w:ilvl="0" w:tplc="00000001">
      <w:start w:val="1"/>
      <w:numFmt w:val="bullet"/>
      <w:lvlText w:val="•"/>
      <w:lvlJc w:val="left"/>
      <w:pPr>
        <w:ind w:left="782" w:hanging="360"/>
      </w:pPr>
    </w:lvl>
    <w:lvl w:ilvl="1" w:tplc="04090003">
      <w:start w:val="1"/>
      <w:numFmt w:val="bullet"/>
      <w:lvlText w:val="o"/>
      <w:lvlJc w:val="left"/>
      <w:pPr>
        <w:ind w:left="1502" w:hanging="360"/>
      </w:pPr>
      <w:rPr>
        <w:rFonts w:ascii="Courier New" w:hAnsi="Courier New" w:hint="default"/>
      </w:rPr>
    </w:lvl>
    <w:lvl w:ilvl="2" w:tplc="04090005">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39">
    <w:nsid w:val="5FFB7470"/>
    <w:multiLevelType w:val="hybridMultilevel"/>
    <w:tmpl w:val="58AA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397D10"/>
    <w:multiLevelType w:val="hybridMultilevel"/>
    <w:tmpl w:val="23CCA8BE"/>
    <w:lvl w:ilvl="0" w:tplc="003AED18">
      <w:start w:val="1"/>
      <w:numFmt w:val="bullet"/>
      <w:lvlText w:val="•"/>
      <w:lvlJc w:val="left"/>
      <w:pPr>
        <w:tabs>
          <w:tab w:val="num" w:pos="720"/>
        </w:tabs>
        <w:ind w:left="720" w:hanging="360"/>
      </w:pPr>
      <w:rPr>
        <w:rFonts w:ascii="Arial" w:hAnsi="Arial" w:hint="default"/>
      </w:rPr>
    </w:lvl>
    <w:lvl w:ilvl="1" w:tplc="58507A02" w:tentative="1">
      <w:start w:val="1"/>
      <w:numFmt w:val="bullet"/>
      <w:lvlText w:val="•"/>
      <w:lvlJc w:val="left"/>
      <w:pPr>
        <w:tabs>
          <w:tab w:val="num" w:pos="1440"/>
        </w:tabs>
        <w:ind w:left="1440" w:hanging="360"/>
      </w:pPr>
      <w:rPr>
        <w:rFonts w:ascii="Arial" w:hAnsi="Arial" w:hint="default"/>
      </w:rPr>
    </w:lvl>
    <w:lvl w:ilvl="2" w:tplc="2E1C6038" w:tentative="1">
      <w:start w:val="1"/>
      <w:numFmt w:val="bullet"/>
      <w:lvlText w:val="•"/>
      <w:lvlJc w:val="left"/>
      <w:pPr>
        <w:tabs>
          <w:tab w:val="num" w:pos="2160"/>
        </w:tabs>
        <w:ind w:left="2160" w:hanging="360"/>
      </w:pPr>
      <w:rPr>
        <w:rFonts w:ascii="Arial" w:hAnsi="Arial" w:hint="default"/>
      </w:rPr>
    </w:lvl>
    <w:lvl w:ilvl="3" w:tplc="CD48E294" w:tentative="1">
      <w:start w:val="1"/>
      <w:numFmt w:val="bullet"/>
      <w:lvlText w:val="•"/>
      <w:lvlJc w:val="left"/>
      <w:pPr>
        <w:tabs>
          <w:tab w:val="num" w:pos="2880"/>
        </w:tabs>
        <w:ind w:left="2880" w:hanging="360"/>
      </w:pPr>
      <w:rPr>
        <w:rFonts w:ascii="Arial" w:hAnsi="Arial" w:hint="default"/>
      </w:rPr>
    </w:lvl>
    <w:lvl w:ilvl="4" w:tplc="C2281CA0" w:tentative="1">
      <w:start w:val="1"/>
      <w:numFmt w:val="bullet"/>
      <w:lvlText w:val="•"/>
      <w:lvlJc w:val="left"/>
      <w:pPr>
        <w:tabs>
          <w:tab w:val="num" w:pos="3600"/>
        </w:tabs>
        <w:ind w:left="3600" w:hanging="360"/>
      </w:pPr>
      <w:rPr>
        <w:rFonts w:ascii="Arial" w:hAnsi="Arial" w:hint="default"/>
      </w:rPr>
    </w:lvl>
    <w:lvl w:ilvl="5" w:tplc="763C4AA4" w:tentative="1">
      <w:start w:val="1"/>
      <w:numFmt w:val="bullet"/>
      <w:lvlText w:val="•"/>
      <w:lvlJc w:val="left"/>
      <w:pPr>
        <w:tabs>
          <w:tab w:val="num" w:pos="4320"/>
        </w:tabs>
        <w:ind w:left="4320" w:hanging="360"/>
      </w:pPr>
      <w:rPr>
        <w:rFonts w:ascii="Arial" w:hAnsi="Arial" w:hint="default"/>
      </w:rPr>
    </w:lvl>
    <w:lvl w:ilvl="6" w:tplc="01D48014" w:tentative="1">
      <w:start w:val="1"/>
      <w:numFmt w:val="bullet"/>
      <w:lvlText w:val="•"/>
      <w:lvlJc w:val="left"/>
      <w:pPr>
        <w:tabs>
          <w:tab w:val="num" w:pos="5040"/>
        </w:tabs>
        <w:ind w:left="5040" w:hanging="360"/>
      </w:pPr>
      <w:rPr>
        <w:rFonts w:ascii="Arial" w:hAnsi="Arial" w:hint="default"/>
      </w:rPr>
    </w:lvl>
    <w:lvl w:ilvl="7" w:tplc="DEAC265A" w:tentative="1">
      <w:start w:val="1"/>
      <w:numFmt w:val="bullet"/>
      <w:lvlText w:val="•"/>
      <w:lvlJc w:val="left"/>
      <w:pPr>
        <w:tabs>
          <w:tab w:val="num" w:pos="5760"/>
        </w:tabs>
        <w:ind w:left="5760" w:hanging="360"/>
      </w:pPr>
      <w:rPr>
        <w:rFonts w:ascii="Arial" w:hAnsi="Arial" w:hint="default"/>
      </w:rPr>
    </w:lvl>
    <w:lvl w:ilvl="8" w:tplc="A5B6CEB8" w:tentative="1">
      <w:start w:val="1"/>
      <w:numFmt w:val="bullet"/>
      <w:lvlText w:val="•"/>
      <w:lvlJc w:val="left"/>
      <w:pPr>
        <w:tabs>
          <w:tab w:val="num" w:pos="6480"/>
        </w:tabs>
        <w:ind w:left="6480" w:hanging="360"/>
      </w:pPr>
      <w:rPr>
        <w:rFonts w:ascii="Arial" w:hAnsi="Arial" w:hint="default"/>
      </w:rPr>
    </w:lvl>
  </w:abstractNum>
  <w:abstractNum w:abstractNumId="41">
    <w:nsid w:val="661632C4"/>
    <w:multiLevelType w:val="hybridMultilevel"/>
    <w:tmpl w:val="9740D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A9C36E2"/>
    <w:multiLevelType w:val="hybridMultilevel"/>
    <w:tmpl w:val="68E2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FE01AF"/>
    <w:multiLevelType w:val="hybridMultilevel"/>
    <w:tmpl w:val="8CD0A960"/>
    <w:lvl w:ilvl="0" w:tplc="68F87E60">
      <w:start w:val="1"/>
      <w:numFmt w:val="bullet"/>
      <w:lvlText w:val="•"/>
      <w:lvlJc w:val="left"/>
      <w:pPr>
        <w:tabs>
          <w:tab w:val="num" w:pos="720"/>
        </w:tabs>
        <w:ind w:left="720" w:hanging="360"/>
      </w:pPr>
      <w:rPr>
        <w:rFonts w:ascii="Arial" w:hAnsi="Arial" w:hint="default"/>
      </w:rPr>
    </w:lvl>
    <w:lvl w:ilvl="1" w:tplc="AF027E04" w:tentative="1">
      <w:start w:val="1"/>
      <w:numFmt w:val="bullet"/>
      <w:lvlText w:val="•"/>
      <w:lvlJc w:val="left"/>
      <w:pPr>
        <w:tabs>
          <w:tab w:val="num" w:pos="1440"/>
        </w:tabs>
        <w:ind w:left="1440" w:hanging="360"/>
      </w:pPr>
      <w:rPr>
        <w:rFonts w:ascii="Arial" w:hAnsi="Arial" w:hint="default"/>
      </w:rPr>
    </w:lvl>
    <w:lvl w:ilvl="2" w:tplc="D2C68158" w:tentative="1">
      <w:start w:val="1"/>
      <w:numFmt w:val="bullet"/>
      <w:lvlText w:val="•"/>
      <w:lvlJc w:val="left"/>
      <w:pPr>
        <w:tabs>
          <w:tab w:val="num" w:pos="2160"/>
        </w:tabs>
        <w:ind w:left="2160" w:hanging="360"/>
      </w:pPr>
      <w:rPr>
        <w:rFonts w:ascii="Arial" w:hAnsi="Arial" w:hint="default"/>
      </w:rPr>
    </w:lvl>
    <w:lvl w:ilvl="3" w:tplc="9CC6EC14" w:tentative="1">
      <w:start w:val="1"/>
      <w:numFmt w:val="bullet"/>
      <w:lvlText w:val="•"/>
      <w:lvlJc w:val="left"/>
      <w:pPr>
        <w:tabs>
          <w:tab w:val="num" w:pos="2880"/>
        </w:tabs>
        <w:ind w:left="2880" w:hanging="360"/>
      </w:pPr>
      <w:rPr>
        <w:rFonts w:ascii="Arial" w:hAnsi="Arial" w:hint="default"/>
      </w:rPr>
    </w:lvl>
    <w:lvl w:ilvl="4" w:tplc="7726884C" w:tentative="1">
      <w:start w:val="1"/>
      <w:numFmt w:val="bullet"/>
      <w:lvlText w:val="•"/>
      <w:lvlJc w:val="left"/>
      <w:pPr>
        <w:tabs>
          <w:tab w:val="num" w:pos="3600"/>
        </w:tabs>
        <w:ind w:left="3600" w:hanging="360"/>
      </w:pPr>
      <w:rPr>
        <w:rFonts w:ascii="Arial" w:hAnsi="Arial" w:hint="default"/>
      </w:rPr>
    </w:lvl>
    <w:lvl w:ilvl="5" w:tplc="629EA138" w:tentative="1">
      <w:start w:val="1"/>
      <w:numFmt w:val="bullet"/>
      <w:lvlText w:val="•"/>
      <w:lvlJc w:val="left"/>
      <w:pPr>
        <w:tabs>
          <w:tab w:val="num" w:pos="4320"/>
        </w:tabs>
        <w:ind w:left="4320" w:hanging="360"/>
      </w:pPr>
      <w:rPr>
        <w:rFonts w:ascii="Arial" w:hAnsi="Arial" w:hint="default"/>
      </w:rPr>
    </w:lvl>
    <w:lvl w:ilvl="6" w:tplc="729C5234" w:tentative="1">
      <w:start w:val="1"/>
      <w:numFmt w:val="bullet"/>
      <w:lvlText w:val="•"/>
      <w:lvlJc w:val="left"/>
      <w:pPr>
        <w:tabs>
          <w:tab w:val="num" w:pos="5040"/>
        </w:tabs>
        <w:ind w:left="5040" w:hanging="360"/>
      </w:pPr>
      <w:rPr>
        <w:rFonts w:ascii="Arial" w:hAnsi="Arial" w:hint="default"/>
      </w:rPr>
    </w:lvl>
    <w:lvl w:ilvl="7" w:tplc="F2A07424" w:tentative="1">
      <w:start w:val="1"/>
      <w:numFmt w:val="bullet"/>
      <w:lvlText w:val="•"/>
      <w:lvlJc w:val="left"/>
      <w:pPr>
        <w:tabs>
          <w:tab w:val="num" w:pos="5760"/>
        </w:tabs>
        <w:ind w:left="5760" w:hanging="360"/>
      </w:pPr>
      <w:rPr>
        <w:rFonts w:ascii="Arial" w:hAnsi="Arial" w:hint="default"/>
      </w:rPr>
    </w:lvl>
    <w:lvl w:ilvl="8" w:tplc="F8043C48" w:tentative="1">
      <w:start w:val="1"/>
      <w:numFmt w:val="bullet"/>
      <w:lvlText w:val="•"/>
      <w:lvlJc w:val="left"/>
      <w:pPr>
        <w:tabs>
          <w:tab w:val="num" w:pos="6480"/>
        </w:tabs>
        <w:ind w:left="6480" w:hanging="360"/>
      </w:pPr>
      <w:rPr>
        <w:rFonts w:ascii="Arial" w:hAnsi="Arial" w:hint="default"/>
      </w:rPr>
    </w:lvl>
  </w:abstractNum>
  <w:abstractNum w:abstractNumId="44">
    <w:nsid w:val="71580817"/>
    <w:multiLevelType w:val="hybridMultilevel"/>
    <w:tmpl w:val="1BFCF19A"/>
    <w:lvl w:ilvl="0" w:tplc="3904A0AC">
      <w:start w:val="1"/>
      <w:numFmt w:val="bullet"/>
      <w:lvlText w:val="•"/>
      <w:lvlJc w:val="left"/>
      <w:pPr>
        <w:tabs>
          <w:tab w:val="num" w:pos="720"/>
        </w:tabs>
        <w:ind w:left="720" w:hanging="360"/>
      </w:pPr>
      <w:rPr>
        <w:rFonts w:ascii="Arial" w:hAnsi="Arial" w:hint="default"/>
      </w:rPr>
    </w:lvl>
    <w:lvl w:ilvl="1" w:tplc="56125D4E" w:tentative="1">
      <w:start w:val="1"/>
      <w:numFmt w:val="bullet"/>
      <w:lvlText w:val="•"/>
      <w:lvlJc w:val="left"/>
      <w:pPr>
        <w:tabs>
          <w:tab w:val="num" w:pos="1440"/>
        </w:tabs>
        <w:ind w:left="1440" w:hanging="360"/>
      </w:pPr>
      <w:rPr>
        <w:rFonts w:ascii="Arial" w:hAnsi="Arial" w:hint="default"/>
      </w:rPr>
    </w:lvl>
    <w:lvl w:ilvl="2" w:tplc="CCF0A246" w:tentative="1">
      <w:start w:val="1"/>
      <w:numFmt w:val="bullet"/>
      <w:lvlText w:val="•"/>
      <w:lvlJc w:val="left"/>
      <w:pPr>
        <w:tabs>
          <w:tab w:val="num" w:pos="2160"/>
        </w:tabs>
        <w:ind w:left="2160" w:hanging="360"/>
      </w:pPr>
      <w:rPr>
        <w:rFonts w:ascii="Arial" w:hAnsi="Arial" w:hint="default"/>
      </w:rPr>
    </w:lvl>
    <w:lvl w:ilvl="3" w:tplc="D0DC452A" w:tentative="1">
      <w:start w:val="1"/>
      <w:numFmt w:val="bullet"/>
      <w:lvlText w:val="•"/>
      <w:lvlJc w:val="left"/>
      <w:pPr>
        <w:tabs>
          <w:tab w:val="num" w:pos="2880"/>
        </w:tabs>
        <w:ind w:left="2880" w:hanging="360"/>
      </w:pPr>
      <w:rPr>
        <w:rFonts w:ascii="Arial" w:hAnsi="Arial" w:hint="default"/>
      </w:rPr>
    </w:lvl>
    <w:lvl w:ilvl="4" w:tplc="AAEA6C56" w:tentative="1">
      <w:start w:val="1"/>
      <w:numFmt w:val="bullet"/>
      <w:lvlText w:val="•"/>
      <w:lvlJc w:val="left"/>
      <w:pPr>
        <w:tabs>
          <w:tab w:val="num" w:pos="3600"/>
        </w:tabs>
        <w:ind w:left="3600" w:hanging="360"/>
      </w:pPr>
      <w:rPr>
        <w:rFonts w:ascii="Arial" w:hAnsi="Arial" w:hint="default"/>
      </w:rPr>
    </w:lvl>
    <w:lvl w:ilvl="5" w:tplc="8B3AA254" w:tentative="1">
      <w:start w:val="1"/>
      <w:numFmt w:val="bullet"/>
      <w:lvlText w:val="•"/>
      <w:lvlJc w:val="left"/>
      <w:pPr>
        <w:tabs>
          <w:tab w:val="num" w:pos="4320"/>
        </w:tabs>
        <w:ind w:left="4320" w:hanging="360"/>
      </w:pPr>
      <w:rPr>
        <w:rFonts w:ascii="Arial" w:hAnsi="Arial" w:hint="default"/>
      </w:rPr>
    </w:lvl>
    <w:lvl w:ilvl="6" w:tplc="EF182D52" w:tentative="1">
      <w:start w:val="1"/>
      <w:numFmt w:val="bullet"/>
      <w:lvlText w:val="•"/>
      <w:lvlJc w:val="left"/>
      <w:pPr>
        <w:tabs>
          <w:tab w:val="num" w:pos="5040"/>
        </w:tabs>
        <w:ind w:left="5040" w:hanging="360"/>
      </w:pPr>
      <w:rPr>
        <w:rFonts w:ascii="Arial" w:hAnsi="Arial" w:hint="default"/>
      </w:rPr>
    </w:lvl>
    <w:lvl w:ilvl="7" w:tplc="28C42C2E" w:tentative="1">
      <w:start w:val="1"/>
      <w:numFmt w:val="bullet"/>
      <w:lvlText w:val="•"/>
      <w:lvlJc w:val="left"/>
      <w:pPr>
        <w:tabs>
          <w:tab w:val="num" w:pos="5760"/>
        </w:tabs>
        <w:ind w:left="5760" w:hanging="360"/>
      </w:pPr>
      <w:rPr>
        <w:rFonts w:ascii="Arial" w:hAnsi="Arial" w:hint="default"/>
      </w:rPr>
    </w:lvl>
    <w:lvl w:ilvl="8" w:tplc="5FDA8E76" w:tentative="1">
      <w:start w:val="1"/>
      <w:numFmt w:val="bullet"/>
      <w:lvlText w:val="•"/>
      <w:lvlJc w:val="left"/>
      <w:pPr>
        <w:tabs>
          <w:tab w:val="num" w:pos="6480"/>
        </w:tabs>
        <w:ind w:left="6480" w:hanging="360"/>
      </w:pPr>
      <w:rPr>
        <w:rFonts w:ascii="Arial" w:hAnsi="Arial" w:hint="default"/>
      </w:rPr>
    </w:lvl>
  </w:abstractNum>
  <w:abstractNum w:abstractNumId="45">
    <w:nsid w:val="7333316F"/>
    <w:multiLevelType w:val="hybridMultilevel"/>
    <w:tmpl w:val="54B41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E74056"/>
    <w:multiLevelType w:val="multilevel"/>
    <w:tmpl w:val="540241D0"/>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num w:numId="1">
    <w:abstractNumId w:val="46"/>
  </w:num>
  <w:num w:numId="2">
    <w:abstractNumId w:val="1"/>
  </w:num>
  <w:num w:numId="3">
    <w:abstractNumId w:val="13"/>
  </w:num>
  <w:num w:numId="4">
    <w:abstractNumId w:val="25"/>
  </w:num>
  <w:num w:numId="5">
    <w:abstractNumId w:val="23"/>
  </w:num>
  <w:num w:numId="6">
    <w:abstractNumId w:val="20"/>
  </w:num>
  <w:num w:numId="7">
    <w:abstractNumId w:val="27"/>
  </w:num>
  <w:num w:numId="8">
    <w:abstractNumId w:val="0"/>
  </w:num>
  <w:num w:numId="9">
    <w:abstractNumId w:val="30"/>
  </w:num>
  <w:num w:numId="10">
    <w:abstractNumId w:val="7"/>
  </w:num>
  <w:num w:numId="11">
    <w:abstractNumId w:val="6"/>
  </w:num>
  <w:num w:numId="12">
    <w:abstractNumId w:val="12"/>
  </w:num>
  <w:num w:numId="13">
    <w:abstractNumId w:val="9"/>
  </w:num>
  <w:num w:numId="14">
    <w:abstractNumId w:val="17"/>
  </w:num>
  <w:num w:numId="15">
    <w:abstractNumId w:val="45"/>
  </w:num>
  <w:num w:numId="16">
    <w:abstractNumId w:val="39"/>
  </w:num>
  <w:num w:numId="17">
    <w:abstractNumId w:val="42"/>
  </w:num>
  <w:num w:numId="18">
    <w:abstractNumId w:val="3"/>
  </w:num>
  <w:num w:numId="19">
    <w:abstractNumId w:val="37"/>
  </w:num>
  <w:num w:numId="20">
    <w:abstractNumId w:val="10"/>
  </w:num>
  <w:num w:numId="21">
    <w:abstractNumId w:val="26"/>
  </w:num>
  <w:num w:numId="22">
    <w:abstractNumId w:val="38"/>
  </w:num>
  <w:num w:numId="23">
    <w:abstractNumId w:val="29"/>
  </w:num>
  <w:num w:numId="24">
    <w:abstractNumId w:val="21"/>
  </w:num>
  <w:num w:numId="25">
    <w:abstractNumId w:val="34"/>
  </w:num>
  <w:num w:numId="26">
    <w:abstractNumId w:val="40"/>
  </w:num>
  <w:num w:numId="27">
    <w:abstractNumId w:val="33"/>
  </w:num>
  <w:num w:numId="28">
    <w:abstractNumId w:val="43"/>
  </w:num>
  <w:num w:numId="29">
    <w:abstractNumId w:val="44"/>
  </w:num>
  <w:num w:numId="30">
    <w:abstractNumId w:val="5"/>
  </w:num>
  <w:num w:numId="31">
    <w:abstractNumId w:val="32"/>
  </w:num>
  <w:num w:numId="32">
    <w:abstractNumId w:val="8"/>
  </w:num>
  <w:num w:numId="33">
    <w:abstractNumId w:val="16"/>
  </w:num>
  <w:num w:numId="34">
    <w:abstractNumId w:val="28"/>
  </w:num>
  <w:num w:numId="35">
    <w:abstractNumId w:val="36"/>
  </w:num>
  <w:num w:numId="36">
    <w:abstractNumId w:val="24"/>
  </w:num>
  <w:num w:numId="37">
    <w:abstractNumId w:val="2"/>
  </w:num>
  <w:num w:numId="38">
    <w:abstractNumId w:val="14"/>
  </w:num>
  <w:num w:numId="39">
    <w:abstractNumId w:val="35"/>
  </w:num>
  <w:num w:numId="40">
    <w:abstractNumId w:val="18"/>
  </w:num>
  <w:num w:numId="41">
    <w:abstractNumId w:val="22"/>
  </w:num>
  <w:num w:numId="42">
    <w:abstractNumId w:val="11"/>
  </w:num>
  <w:num w:numId="43">
    <w:abstractNumId w:val="15"/>
  </w:num>
  <w:num w:numId="44">
    <w:abstractNumId w:val="41"/>
  </w:num>
  <w:num w:numId="45">
    <w:abstractNumId w:val="4"/>
  </w:num>
  <w:num w:numId="46">
    <w:abstractNumId w:val="19"/>
  </w:num>
  <w:num w:numId="4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F6F"/>
    <w:rsid w:val="000009F5"/>
    <w:rsid w:val="00006562"/>
    <w:rsid w:val="00011FD4"/>
    <w:rsid w:val="00014618"/>
    <w:rsid w:val="000163A9"/>
    <w:rsid w:val="000279AE"/>
    <w:rsid w:val="00033C4E"/>
    <w:rsid w:val="00035293"/>
    <w:rsid w:val="000354AD"/>
    <w:rsid w:val="000379D6"/>
    <w:rsid w:val="00043BF6"/>
    <w:rsid w:val="0004622B"/>
    <w:rsid w:val="00046385"/>
    <w:rsid w:val="000507DD"/>
    <w:rsid w:val="0005504B"/>
    <w:rsid w:val="00055399"/>
    <w:rsid w:val="00061B36"/>
    <w:rsid w:val="00066581"/>
    <w:rsid w:val="00066995"/>
    <w:rsid w:val="00070D13"/>
    <w:rsid w:val="00071254"/>
    <w:rsid w:val="00075407"/>
    <w:rsid w:val="00076307"/>
    <w:rsid w:val="00077F7C"/>
    <w:rsid w:val="0008168D"/>
    <w:rsid w:val="00082010"/>
    <w:rsid w:val="00084A22"/>
    <w:rsid w:val="0009286A"/>
    <w:rsid w:val="000977B5"/>
    <w:rsid w:val="000A01CD"/>
    <w:rsid w:val="000A096B"/>
    <w:rsid w:val="000A0B25"/>
    <w:rsid w:val="000A463E"/>
    <w:rsid w:val="000B2577"/>
    <w:rsid w:val="000B4398"/>
    <w:rsid w:val="000D17D1"/>
    <w:rsid w:val="000D1EE8"/>
    <w:rsid w:val="000D7633"/>
    <w:rsid w:val="000E0878"/>
    <w:rsid w:val="000E101A"/>
    <w:rsid w:val="000E3419"/>
    <w:rsid w:val="000E353A"/>
    <w:rsid w:val="000E4075"/>
    <w:rsid w:val="000E783D"/>
    <w:rsid w:val="000F0FD1"/>
    <w:rsid w:val="000F25C5"/>
    <w:rsid w:val="000F3DB1"/>
    <w:rsid w:val="000F62D1"/>
    <w:rsid w:val="000F6B7E"/>
    <w:rsid w:val="00100DD4"/>
    <w:rsid w:val="00102568"/>
    <w:rsid w:val="00102F34"/>
    <w:rsid w:val="00110D4D"/>
    <w:rsid w:val="0011760B"/>
    <w:rsid w:val="001204D1"/>
    <w:rsid w:val="0012439E"/>
    <w:rsid w:val="00124F11"/>
    <w:rsid w:val="00126A32"/>
    <w:rsid w:val="00130BF4"/>
    <w:rsid w:val="0013283D"/>
    <w:rsid w:val="0013306D"/>
    <w:rsid w:val="0013530B"/>
    <w:rsid w:val="001353CA"/>
    <w:rsid w:val="00135BAB"/>
    <w:rsid w:val="00136643"/>
    <w:rsid w:val="00140B52"/>
    <w:rsid w:val="001416D4"/>
    <w:rsid w:val="00147C4C"/>
    <w:rsid w:val="00154114"/>
    <w:rsid w:val="00160D3F"/>
    <w:rsid w:val="00161063"/>
    <w:rsid w:val="00164969"/>
    <w:rsid w:val="00165E04"/>
    <w:rsid w:val="00165F64"/>
    <w:rsid w:val="001674B6"/>
    <w:rsid w:val="00172368"/>
    <w:rsid w:val="001730A7"/>
    <w:rsid w:val="00175EA4"/>
    <w:rsid w:val="00175F99"/>
    <w:rsid w:val="001761EC"/>
    <w:rsid w:val="001811FA"/>
    <w:rsid w:val="001822BE"/>
    <w:rsid w:val="00182F3F"/>
    <w:rsid w:val="00183247"/>
    <w:rsid w:val="00185F23"/>
    <w:rsid w:val="001967B1"/>
    <w:rsid w:val="0019772D"/>
    <w:rsid w:val="001A35C8"/>
    <w:rsid w:val="001B3EB2"/>
    <w:rsid w:val="001B5DD8"/>
    <w:rsid w:val="001B6633"/>
    <w:rsid w:val="001B692B"/>
    <w:rsid w:val="001C1A58"/>
    <w:rsid w:val="001C38A1"/>
    <w:rsid w:val="001C46A0"/>
    <w:rsid w:val="001D5B78"/>
    <w:rsid w:val="001F259E"/>
    <w:rsid w:val="001F2911"/>
    <w:rsid w:val="001F29D6"/>
    <w:rsid w:val="001F3D27"/>
    <w:rsid w:val="001F58E1"/>
    <w:rsid w:val="00202206"/>
    <w:rsid w:val="002073F3"/>
    <w:rsid w:val="00207430"/>
    <w:rsid w:val="00211657"/>
    <w:rsid w:val="00212916"/>
    <w:rsid w:val="00216794"/>
    <w:rsid w:val="00217E27"/>
    <w:rsid w:val="0022168B"/>
    <w:rsid w:val="0022290C"/>
    <w:rsid w:val="00231193"/>
    <w:rsid w:val="002318C8"/>
    <w:rsid w:val="00232843"/>
    <w:rsid w:val="00233159"/>
    <w:rsid w:val="00233F21"/>
    <w:rsid w:val="0023761F"/>
    <w:rsid w:val="00241A27"/>
    <w:rsid w:val="00241BA0"/>
    <w:rsid w:val="00243F46"/>
    <w:rsid w:val="0025545E"/>
    <w:rsid w:val="002576BB"/>
    <w:rsid w:val="00257F71"/>
    <w:rsid w:val="0026046B"/>
    <w:rsid w:val="00260E59"/>
    <w:rsid w:val="00262F61"/>
    <w:rsid w:val="00263D99"/>
    <w:rsid w:val="002644E8"/>
    <w:rsid w:val="00264BBE"/>
    <w:rsid w:val="00266CA2"/>
    <w:rsid w:val="00270160"/>
    <w:rsid w:val="00270982"/>
    <w:rsid w:val="002713D7"/>
    <w:rsid w:val="00272C6B"/>
    <w:rsid w:val="00274AAD"/>
    <w:rsid w:val="0028488C"/>
    <w:rsid w:val="00285C73"/>
    <w:rsid w:val="0029009C"/>
    <w:rsid w:val="00294DE4"/>
    <w:rsid w:val="002A1194"/>
    <w:rsid w:val="002A36BA"/>
    <w:rsid w:val="002A5F46"/>
    <w:rsid w:val="002A7AB5"/>
    <w:rsid w:val="002C0B9E"/>
    <w:rsid w:val="002C16AE"/>
    <w:rsid w:val="002C2DFF"/>
    <w:rsid w:val="002C36FC"/>
    <w:rsid w:val="002C49D7"/>
    <w:rsid w:val="002C7A26"/>
    <w:rsid w:val="002D115B"/>
    <w:rsid w:val="002D5B01"/>
    <w:rsid w:val="002D769B"/>
    <w:rsid w:val="002E4DD4"/>
    <w:rsid w:val="002E64EF"/>
    <w:rsid w:val="002E6817"/>
    <w:rsid w:val="002F00DA"/>
    <w:rsid w:val="002F08D5"/>
    <w:rsid w:val="002F2596"/>
    <w:rsid w:val="002F4FD0"/>
    <w:rsid w:val="002F6340"/>
    <w:rsid w:val="00305C2B"/>
    <w:rsid w:val="003103C8"/>
    <w:rsid w:val="003104F6"/>
    <w:rsid w:val="00313D5B"/>
    <w:rsid w:val="00314AA1"/>
    <w:rsid w:val="00320FA4"/>
    <w:rsid w:val="00320FFE"/>
    <w:rsid w:val="00321285"/>
    <w:rsid w:val="0032416E"/>
    <w:rsid w:val="003246B6"/>
    <w:rsid w:val="0032633D"/>
    <w:rsid w:val="00326E3E"/>
    <w:rsid w:val="003375B9"/>
    <w:rsid w:val="00347E9C"/>
    <w:rsid w:val="00350C6F"/>
    <w:rsid w:val="00351CD2"/>
    <w:rsid w:val="00353F74"/>
    <w:rsid w:val="00355F62"/>
    <w:rsid w:val="00364A4B"/>
    <w:rsid w:val="003673CE"/>
    <w:rsid w:val="00371AF7"/>
    <w:rsid w:val="00373635"/>
    <w:rsid w:val="003755F2"/>
    <w:rsid w:val="00376E0C"/>
    <w:rsid w:val="00377235"/>
    <w:rsid w:val="003829D3"/>
    <w:rsid w:val="00383222"/>
    <w:rsid w:val="00383822"/>
    <w:rsid w:val="0038642D"/>
    <w:rsid w:val="0039412E"/>
    <w:rsid w:val="003A0E98"/>
    <w:rsid w:val="003A3981"/>
    <w:rsid w:val="003A3A46"/>
    <w:rsid w:val="003A3C46"/>
    <w:rsid w:val="003A48FB"/>
    <w:rsid w:val="003A58B3"/>
    <w:rsid w:val="003A5A94"/>
    <w:rsid w:val="003A7D52"/>
    <w:rsid w:val="003B0E92"/>
    <w:rsid w:val="003B3C56"/>
    <w:rsid w:val="003B404E"/>
    <w:rsid w:val="003B5952"/>
    <w:rsid w:val="003B5D4E"/>
    <w:rsid w:val="003C1182"/>
    <w:rsid w:val="003C152C"/>
    <w:rsid w:val="003C7C50"/>
    <w:rsid w:val="003D0081"/>
    <w:rsid w:val="003D18B8"/>
    <w:rsid w:val="003D23FB"/>
    <w:rsid w:val="003D67C4"/>
    <w:rsid w:val="003D6D06"/>
    <w:rsid w:val="003D7B5A"/>
    <w:rsid w:val="003E0BF5"/>
    <w:rsid w:val="003E1B8C"/>
    <w:rsid w:val="003E5F96"/>
    <w:rsid w:val="003E6E25"/>
    <w:rsid w:val="00402233"/>
    <w:rsid w:val="00402DAE"/>
    <w:rsid w:val="00405A21"/>
    <w:rsid w:val="00410921"/>
    <w:rsid w:val="00411B5A"/>
    <w:rsid w:val="00413A7C"/>
    <w:rsid w:val="00415B8C"/>
    <w:rsid w:val="00416284"/>
    <w:rsid w:val="004203F0"/>
    <w:rsid w:val="00423481"/>
    <w:rsid w:val="00424F13"/>
    <w:rsid w:val="00427899"/>
    <w:rsid w:val="0043348E"/>
    <w:rsid w:val="004343DC"/>
    <w:rsid w:val="00434B49"/>
    <w:rsid w:val="00435650"/>
    <w:rsid w:val="00435B63"/>
    <w:rsid w:val="00443774"/>
    <w:rsid w:val="0044777B"/>
    <w:rsid w:val="00455E67"/>
    <w:rsid w:val="00455F4E"/>
    <w:rsid w:val="0045785C"/>
    <w:rsid w:val="00461AD6"/>
    <w:rsid w:val="00463780"/>
    <w:rsid w:val="004648D1"/>
    <w:rsid w:val="004677D8"/>
    <w:rsid w:val="0046782C"/>
    <w:rsid w:val="00474296"/>
    <w:rsid w:val="004778DC"/>
    <w:rsid w:val="00477C08"/>
    <w:rsid w:val="004800F1"/>
    <w:rsid w:val="00480970"/>
    <w:rsid w:val="00491C56"/>
    <w:rsid w:val="004A02B7"/>
    <w:rsid w:val="004A1B49"/>
    <w:rsid w:val="004A5507"/>
    <w:rsid w:val="004A5C11"/>
    <w:rsid w:val="004A7ACF"/>
    <w:rsid w:val="004B4A57"/>
    <w:rsid w:val="004B6F05"/>
    <w:rsid w:val="004B75EB"/>
    <w:rsid w:val="004C0C82"/>
    <w:rsid w:val="004C43DA"/>
    <w:rsid w:val="004D2889"/>
    <w:rsid w:val="004D478B"/>
    <w:rsid w:val="004E0723"/>
    <w:rsid w:val="004E1859"/>
    <w:rsid w:val="004E1FEE"/>
    <w:rsid w:val="004E2A24"/>
    <w:rsid w:val="004E325F"/>
    <w:rsid w:val="004E3755"/>
    <w:rsid w:val="004E520D"/>
    <w:rsid w:val="004E6044"/>
    <w:rsid w:val="004E7304"/>
    <w:rsid w:val="004F0226"/>
    <w:rsid w:val="004F15EA"/>
    <w:rsid w:val="004F51E1"/>
    <w:rsid w:val="004F5F84"/>
    <w:rsid w:val="004F6E70"/>
    <w:rsid w:val="005026B2"/>
    <w:rsid w:val="00505D28"/>
    <w:rsid w:val="0050699B"/>
    <w:rsid w:val="00507B74"/>
    <w:rsid w:val="00510994"/>
    <w:rsid w:val="00511DD7"/>
    <w:rsid w:val="00513552"/>
    <w:rsid w:val="0051575C"/>
    <w:rsid w:val="0051702B"/>
    <w:rsid w:val="00517928"/>
    <w:rsid w:val="00517CD9"/>
    <w:rsid w:val="00520DC5"/>
    <w:rsid w:val="0052297E"/>
    <w:rsid w:val="00527ABA"/>
    <w:rsid w:val="00534A03"/>
    <w:rsid w:val="005420E7"/>
    <w:rsid w:val="005444F2"/>
    <w:rsid w:val="005466D7"/>
    <w:rsid w:val="0055405C"/>
    <w:rsid w:val="005641C9"/>
    <w:rsid w:val="00570620"/>
    <w:rsid w:val="005750AB"/>
    <w:rsid w:val="0057619C"/>
    <w:rsid w:val="0057621F"/>
    <w:rsid w:val="005773A8"/>
    <w:rsid w:val="0058118C"/>
    <w:rsid w:val="00586652"/>
    <w:rsid w:val="005870F5"/>
    <w:rsid w:val="00593973"/>
    <w:rsid w:val="00593BD8"/>
    <w:rsid w:val="00594065"/>
    <w:rsid w:val="00595611"/>
    <w:rsid w:val="00596468"/>
    <w:rsid w:val="00596C63"/>
    <w:rsid w:val="005A1BA4"/>
    <w:rsid w:val="005A32B0"/>
    <w:rsid w:val="005A36F0"/>
    <w:rsid w:val="005B04D7"/>
    <w:rsid w:val="005B0518"/>
    <w:rsid w:val="005B08C7"/>
    <w:rsid w:val="005B12BB"/>
    <w:rsid w:val="005B23FD"/>
    <w:rsid w:val="005B343E"/>
    <w:rsid w:val="005B504A"/>
    <w:rsid w:val="005C0A09"/>
    <w:rsid w:val="005C6C7C"/>
    <w:rsid w:val="005C6DD1"/>
    <w:rsid w:val="005C7286"/>
    <w:rsid w:val="005D0298"/>
    <w:rsid w:val="005D0B73"/>
    <w:rsid w:val="005D176F"/>
    <w:rsid w:val="005D33FC"/>
    <w:rsid w:val="005D3B14"/>
    <w:rsid w:val="005D3E77"/>
    <w:rsid w:val="005D429E"/>
    <w:rsid w:val="005D4942"/>
    <w:rsid w:val="005D7F45"/>
    <w:rsid w:val="005E08D3"/>
    <w:rsid w:val="005E0BD5"/>
    <w:rsid w:val="005E1C13"/>
    <w:rsid w:val="005E1D2F"/>
    <w:rsid w:val="005E2E31"/>
    <w:rsid w:val="005E4465"/>
    <w:rsid w:val="005E5048"/>
    <w:rsid w:val="005F3D70"/>
    <w:rsid w:val="005F43AD"/>
    <w:rsid w:val="005F4758"/>
    <w:rsid w:val="005F7295"/>
    <w:rsid w:val="006004B1"/>
    <w:rsid w:val="00606C62"/>
    <w:rsid w:val="00606E56"/>
    <w:rsid w:val="00611CF6"/>
    <w:rsid w:val="00612BE9"/>
    <w:rsid w:val="00614025"/>
    <w:rsid w:val="006158E9"/>
    <w:rsid w:val="00616ECC"/>
    <w:rsid w:val="006210F5"/>
    <w:rsid w:val="0062279F"/>
    <w:rsid w:val="00623725"/>
    <w:rsid w:val="00623F53"/>
    <w:rsid w:val="006244EE"/>
    <w:rsid w:val="006251CD"/>
    <w:rsid w:val="006254A7"/>
    <w:rsid w:val="00630B24"/>
    <w:rsid w:val="006344D2"/>
    <w:rsid w:val="006356AA"/>
    <w:rsid w:val="00643019"/>
    <w:rsid w:val="00643830"/>
    <w:rsid w:val="00644EF0"/>
    <w:rsid w:val="006471EB"/>
    <w:rsid w:val="006506DF"/>
    <w:rsid w:val="0065375B"/>
    <w:rsid w:val="00654A95"/>
    <w:rsid w:val="006600B9"/>
    <w:rsid w:val="006613CC"/>
    <w:rsid w:val="0066193C"/>
    <w:rsid w:val="0066210B"/>
    <w:rsid w:val="006714C4"/>
    <w:rsid w:val="00671872"/>
    <w:rsid w:val="00672609"/>
    <w:rsid w:val="00681EF9"/>
    <w:rsid w:val="006820DA"/>
    <w:rsid w:val="0068431D"/>
    <w:rsid w:val="00684C85"/>
    <w:rsid w:val="00685306"/>
    <w:rsid w:val="00691976"/>
    <w:rsid w:val="006932BE"/>
    <w:rsid w:val="006A0E26"/>
    <w:rsid w:val="006A2BB5"/>
    <w:rsid w:val="006A2D86"/>
    <w:rsid w:val="006A461D"/>
    <w:rsid w:val="006A4624"/>
    <w:rsid w:val="006A477E"/>
    <w:rsid w:val="006A6702"/>
    <w:rsid w:val="006B1261"/>
    <w:rsid w:val="006B28E4"/>
    <w:rsid w:val="006B5EAE"/>
    <w:rsid w:val="006C19E1"/>
    <w:rsid w:val="006C20DC"/>
    <w:rsid w:val="006C6EAA"/>
    <w:rsid w:val="006C793E"/>
    <w:rsid w:val="006C7C54"/>
    <w:rsid w:val="006D00C3"/>
    <w:rsid w:val="006D7BAA"/>
    <w:rsid w:val="006D7E35"/>
    <w:rsid w:val="006E23D1"/>
    <w:rsid w:val="006E446C"/>
    <w:rsid w:val="006E7F3A"/>
    <w:rsid w:val="006F2985"/>
    <w:rsid w:val="006F3440"/>
    <w:rsid w:val="006F5E2D"/>
    <w:rsid w:val="007100B0"/>
    <w:rsid w:val="007110AA"/>
    <w:rsid w:val="007122A9"/>
    <w:rsid w:val="00715269"/>
    <w:rsid w:val="007214D0"/>
    <w:rsid w:val="00722FD2"/>
    <w:rsid w:val="0072468F"/>
    <w:rsid w:val="00725A1A"/>
    <w:rsid w:val="00725EAE"/>
    <w:rsid w:val="00732ED1"/>
    <w:rsid w:val="007356AF"/>
    <w:rsid w:val="00736981"/>
    <w:rsid w:val="00740C42"/>
    <w:rsid w:val="0074163E"/>
    <w:rsid w:val="00742159"/>
    <w:rsid w:val="00747D06"/>
    <w:rsid w:val="0075282C"/>
    <w:rsid w:val="00756D58"/>
    <w:rsid w:val="0075715C"/>
    <w:rsid w:val="007575EF"/>
    <w:rsid w:val="007740AF"/>
    <w:rsid w:val="007749F3"/>
    <w:rsid w:val="0077575F"/>
    <w:rsid w:val="00775C6B"/>
    <w:rsid w:val="007800C9"/>
    <w:rsid w:val="00780A90"/>
    <w:rsid w:val="0078319C"/>
    <w:rsid w:val="0078610B"/>
    <w:rsid w:val="007927D6"/>
    <w:rsid w:val="00793120"/>
    <w:rsid w:val="007933C0"/>
    <w:rsid w:val="0079356B"/>
    <w:rsid w:val="0079517D"/>
    <w:rsid w:val="00797689"/>
    <w:rsid w:val="007A2144"/>
    <w:rsid w:val="007A2323"/>
    <w:rsid w:val="007A40EB"/>
    <w:rsid w:val="007A4F39"/>
    <w:rsid w:val="007A672C"/>
    <w:rsid w:val="007B097E"/>
    <w:rsid w:val="007B4E20"/>
    <w:rsid w:val="007B5712"/>
    <w:rsid w:val="007B666F"/>
    <w:rsid w:val="007C1884"/>
    <w:rsid w:val="007C577E"/>
    <w:rsid w:val="007C654E"/>
    <w:rsid w:val="007C73E3"/>
    <w:rsid w:val="007D6217"/>
    <w:rsid w:val="007D6E22"/>
    <w:rsid w:val="007D6E54"/>
    <w:rsid w:val="007D7E79"/>
    <w:rsid w:val="007E148A"/>
    <w:rsid w:val="007E4644"/>
    <w:rsid w:val="007E6404"/>
    <w:rsid w:val="007F03FA"/>
    <w:rsid w:val="007F07A2"/>
    <w:rsid w:val="007F6680"/>
    <w:rsid w:val="007F7142"/>
    <w:rsid w:val="00801B9A"/>
    <w:rsid w:val="008076DF"/>
    <w:rsid w:val="00810430"/>
    <w:rsid w:val="00811099"/>
    <w:rsid w:val="00816CF3"/>
    <w:rsid w:val="00826CF8"/>
    <w:rsid w:val="00837A92"/>
    <w:rsid w:val="00842CA2"/>
    <w:rsid w:val="00845397"/>
    <w:rsid w:val="008457B5"/>
    <w:rsid w:val="008459A4"/>
    <w:rsid w:val="0084744E"/>
    <w:rsid w:val="00847A58"/>
    <w:rsid w:val="0085196E"/>
    <w:rsid w:val="008542D6"/>
    <w:rsid w:val="0085705B"/>
    <w:rsid w:val="008634B0"/>
    <w:rsid w:val="0086399C"/>
    <w:rsid w:val="00865B48"/>
    <w:rsid w:val="0087025E"/>
    <w:rsid w:val="00873B62"/>
    <w:rsid w:val="00874EFF"/>
    <w:rsid w:val="00883D85"/>
    <w:rsid w:val="00884113"/>
    <w:rsid w:val="008844E5"/>
    <w:rsid w:val="00886B44"/>
    <w:rsid w:val="008A22EE"/>
    <w:rsid w:val="008A3643"/>
    <w:rsid w:val="008A4A86"/>
    <w:rsid w:val="008A4EE5"/>
    <w:rsid w:val="008B117D"/>
    <w:rsid w:val="008B147C"/>
    <w:rsid w:val="008B4F62"/>
    <w:rsid w:val="008B642E"/>
    <w:rsid w:val="008B685E"/>
    <w:rsid w:val="008B695F"/>
    <w:rsid w:val="008C0B0B"/>
    <w:rsid w:val="008C2833"/>
    <w:rsid w:val="008D20A5"/>
    <w:rsid w:val="008D3760"/>
    <w:rsid w:val="008D60B2"/>
    <w:rsid w:val="008E023B"/>
    <w:rsid w:val="008E3DBB"/>
    <w:rsid w:val="008E4954"/>
    <w:rsid w:val="008E7165"/>
    <w:rsid w:val="008F3B9A"/>
    <w:rsid w:val="008F7E76"/>
    <w:rsid w:val="008F7EA2"/>
    <w:rsid w:val="009068D0"/>
    <w:rsid w:val="00906B07"/>
    <w:rsid w:val="0091053C"/>
    <w:rsid w:val="00913DE7"/>
    <w:rsid w:val="00915106"/>
    <w:rsid w:val="009159D2"/>
    <w:rsid w:val="0092587B"/>
    <w:rsid w:val="0093204E"/>
    <w:rsid w:val="00932462"/>
    <w:rsid w:val="0093250D"/>
    <w:rsid w:val="00934FF5"/>
    <w:rsid w:val="009412CB"/>
    <w:rsid w:val="0094324C"/>
    <w:rsid w:val="00946D37"/>
    <w:rsid w:val="00952337"/>
    <w:rsid w:val="009529BB"/>
    <w:rsid w:val="009557B5"/>
    <w:rsid w:val="00955E2E"/>
    <w:rsid w:val="00961511"/>
    <w:rsid w:val="0096210F"/>
    <w:rsid w:val="009621B1"/>
    <w:rsid w:val="009659E4"/>
    <w:rsid w:val="00965C53"/>
    <w:rsid w:val="0096639F"/>
    <w:rsid w:val="00966CC9"/>
    <w:rsid w:val="009701D7"/>
    <w:rsid w:val="009714C3"/>
    <w:rsid w:val="00983434"/>
    <w:rsid w:val="009872D8"/>
    <w:rsid w:val="0099260E"/>
    <w:rsid w:val="009A15FD"/>
    <w:rsid w:val="009A1AA1"/>
    <w:rsid w:val="009A26AE"/>
    <w:rsid w:val="009A45A5"/>
    <w:rsid w:val="009A537C"/>
    <w:rsid w:val="009A77F7"/>
    <w:rsid w:val="009A7B37"/>
    <w:rsid w:val="009B0850"/>
    <w:rsid w:val="009B1FC8"/>
    <w:rsid w:val="009B226B"/>
    <w:rsid w:val="009C6FB2"/>
    <w:rsid w:val="009D0883"/>
    <w:rsid w:val="009D31EC"/>
    <w:rsid w:val="009D4272"/>
    <w:rsid w:val="009D4726"/>
    <w:rsid w:val="009D74B9"/>
    <w:rsid w:val="009E106A"/>
    <w:rsid w:val="009E29B2"/>
    <w:rsid w:val="009E50F8"/>
    <w:rsid w:val="009E57CE"/>
    <w:rsid w:val="009F0C5C"/>
    <w:rsid w:val="009F1E43"/>
    <w:rsid w:val="009F4440"/>
    <w:rsid w:val="009F6C32"/>
    <w:rsid w:val="00A01D59"/>
    <w:rsid w:val="00A05272"/>
    <w:rsid w:val="00A0540A"/>
    <w:rsid w:val="00A0656B"/>
    <w:rsid w:val="00A065BF"/>
    <w:rsid w:val="00A07F62"/>
    <w:rsid w:val="00A11089"/>
    <w:rsid w:val="00A32097"/>
    <w:rsid w:val="00A35280"/>
    <w:rsid w:val="00A37594"/>
    <w:rsid w:val="00A37EDC"/>
    <w:rsid w:val="00A4017F"/>
    <w:rsid w:val="00A404E6"/>
    <w:rsid w:val="00A406F4"/>
    <w:rsid w:val="00A427E2"/>
    <w:rsid w:val="00A437F9"/>
    <w:rsid w:val="00A469D6"/>
    <w:rsid w:val="00A52EEC"/>
    <w:rsid w:val="00A53009"/>
    <w:rsid w:val="00A54889"/>
    <w:rsid w:val="00A617AC"/>
    <w:rsid w:val="00A65226"/>
    <w:rsid w:val="00A65322"/>
    <w:rsid w:val="00A66B74"/>
    <w:rsid w:val="00A70476"/>
    <w:rsid w:val="00A71D2B"/>
    <w:rsid w:val="00A7278B"/>
    <w:rsid w:val="00A74728"/>
    <w:rsid w:val="00A77431"/>
    <w:rsid w:val="00A7757F"/>
    <w:rsid w:val="00A844AA"/>
    <w:rsid w:val="00A851D0"/>
    <w:rsid w:val="00A86A3D"/>
    <w:rsid w:val="00A86F86"/>
    <w:rsid w:val="00A96F09"/>
    <w:rsid w:val="00AA04EF"/>
    <w:rsid w:val="00AA2483"/>
    <w:rsid w:val="00AA7A7C"/>
    <w:rsid w:val="00AB0A61"/>
    <w:rsid w:val="00AB17BF"/>
    <w:rsid w:val="00AB1C71"/>
    <w:rsid w:val="00AB2524"/>
    <w:rsid w:val="00AB439C"/>
    <w:rsid w:val="00AB57E9"/>
    <w:rsid w:val="00AB5923"/>
    <w:rsid w:val="00AC0861"/>
    <w:rsid w:val="00AC12E7"/>
    <w:rsid w:val="00AC2E40"/>
    <w:rsid w:val="00AC6044"/>
    <w:rsid w:val="00AD18F8"/>
    <w:rsid w:val="00AD52E9"/>
    <w:rsid w:val="00AD7474"/>
    <w:rsid w:val="00AD7CB0"/>
    <w:rsid w:val="00AE0777"/>
    <w:rsid w:val="00AE4682"/>
    <w:rsid w:val="00AF30AE"/>
    <w:rsid w:val="00AF7B84"/>
    <w:rsid w:val="00B0741E"/>
    <w:rsid w:val="00B11C45"/>
    <w:rsid w:val="00B14608"/>
    <w:rsid w:val="00B14713"/>
    <w:rsid w:val="00B26671"/>
    <w:rsid w:val="00B30B68"/>
    <w:rsid w:val="00B31486"/>
    <w:rsid w:val="00B31DD1"/>
    <w:rsid w:val="00B31F13"/>
    <w:rsid w:val="00B41BB5"/>
    <w:rsid w:val="00B41EAE"/>
    <w:rsid w:val="00B46E55"/>
    <w:rsid w:val="00B554EE"/>
    <w:rsid w:val="00B5659E"/>
    <w:rsid w:val="00B57F0C"/>
    <w:rsid w:val="00B60B5D"/>
    <w:rsid w:val="00B6662F"/>
    <w:rsid w:val="00B71EA2"/>
    <w:rsid w:val="00B73B11"/>
    <w:rsid w:val="00B81968"/>
    <w:rsid w:val="00B81A40"/>
    <w:rsid w:val="00B85C15"/>
    <w:rsid w:val="00B87A95"/>
    <w:rsid w:val="00B93385"/>
    <w:rsid w:val="00B954B3"/>
    <w:rsid w:val="00BA300D"/>
    <w:rsid w:val="00BA35A7"/>
    <w:rsid w:val="00BA7965"/>
    <w:rsid w:val="00BB4596"/>
    <w:rsid w:val="00BB6586"/>
    <w:rsid w:val="00BC27EA"/>
    <w:rsid w:val="00BC290F"/>
    <w:rsid w:val="00BC2FA5"/>
    <w:rsid w:val="00BC511A"/>
    <w:rsid w:val="00BD60D7"/>
    <w:rsid w:val="00BD71D3"/>
    <w:rsid w:val="00BD7744"/>
    <w:rsid w:val="00BE00BB"/>
    <w:rsid w:val="00BE5A4C"/>
    <w:rsid w:val="00C108E6"/>
    <w:rsid w:val="00C113B2"/>
    <w:rsid w:val="00C114E7"/>
    <w:rsid w:val="00C11841"/>
    <w:rsid w:val="00C1266F"/>
    <w:rsid w:val="00C14112"/>
    <w:rsid w:val="00C1637B"/>
    <w:rsid w:val="00C21B9B"/>
    <w:rsid w:val="00C24F42"/>
    <w:rsid w:val="00C34051"/>
    <w:rsid w:val="00C355D0"/>
    <w:rsid w:val="00C3678B"/>
    <w:rsid w:val="00C378D4"/>
    <w:rsid w:val="00C40389"/>
    <w:rsid w:val="00C40BBD"/>
    <w:rsid w:val="00C4273B"/>
    <w:rsid w:val="00C44BBC"/>
    <w:rsid w:val="00C44C6B"/>
    <w:rsid w:val="00C46A9C"/>
    <w:rsid w:val="00C519B0"/>
    <w:rsid w:val="00C51C55"/>
    <w:rsid w:val="00C53211"/>
    <w:rsid w:val="00C53EBE"/>
    <w:rsid w:val="00C54381"/>
    <w:rsid w:val="00C55947"/>
    <w:rsid w:val="00C61AE5"/>
    <w:rsid w:val="00C61CBA"/>
    <w:rsid w:val="00C62009"/>
    <w:rsid w:val="00C65AB3"/>
    <w:rsid w:val="00C65EE9"/>
    <w:rsid w:val="00C665B4"/>
    <w:rsid w:val="00C66A23"/>
    <w:rsid w:val="00C67B4F"/>
    <w:rsid w:val="00C704EC"/>
    <w:rsid w:val="00C73F05"/>
    <w:rsid w:val="00C744C9"/>
    <w:rsid w:val="00C751DA"/>
    <w:rsid w:val="00C77B5B"/>
    <w:rsid w:val="00C8024A"/>
    <w:rsid w:val="00C82EE7"/>
    <w:rsid w:val="00C87EFE"/>
    <w:rsid w:val="00C90471"/>
    <w:rsid w:val="00C90520"/>
    <w:rsid w:val="00C9263C"/>
    <w:rsid w:val="00C9426E"/>
    <w:rsid w:val="00CA0108"/>
    <w:rsid w:val="00CA3A94"/>
    <w:rsid w:val="00CA770A"/>
    <w:rsid w:val="00CB1D4B"/>
    <w:rsid w:val="00CB2B0D"/>
    <w:rsid w:val="00CB5E2B"/>
    <w:rsid w:val="00CC00E5"/>
    <w:rsid w:val="00CC04DC"/>
    <w:rsid w:val="00CC0A8C"/>
    <w:rsid w:val="00CC0B61"/>
    <w:rsid w:val="00CC52C7"/>
    <w:rsid w:val="00CD5E3C"/>
    <w:rsid w:val="00CD7249"/>
    <w:rsid w:val="00CD77CC"/>
    <w:rsid w:val="00CD7E8A"/>
    <w:rsid w:val="00CE290B"/>
    <w:rsid w:val="00CE3048"/>
    <w:rsid w:val="00CE759B"/>
    <w:rsid w:val="00CE76C4"/>
    <w:rsid w:val="00CF287B"/>
    <w:rsid w:val="00CF78AC"/>
    <w:rsid w:val="00D000CD"/>
    <w:rsid w:val="00D00410"/>
    <w:rsid w:val="00D045B4"/>
    <w:rsid w:val="00D05B4A"/>
    <w:rsid w:val="00D07005"/>
    <w:rsid w:val="00D10B33"/>
    <w:rsid w:val="00D157A5"/>
    <w:rsid w:val="00D16884"/>
    <w:rsid w:val="00D22526"/>
    <w:rsid w:val="00D25EC7"/>
    <w:rsid w:val="00D276F8"/>
    <w:rsid w:val="00D31820"/>
    <w:rsid w:val="00D32FED"/>
    <w:rsid w:val="00D35D0F"/>
    <w:rsid w:val="00D3762F"/>
    <w:rsid w:val="00D418E2"/>
    <w:rsid w:val="00D54B01"/>
    <w:rsid w:val="00D5712A"/>
    <w:rsid w:val="00D57F7D"/>
    <w:rsid w:val="00D617CB"/>
    <w:rsid w:val="00D6487E"/>
    <w:rsid w:val="00D64F13"/>
    <w:rsid w:val="00D651A4"/>
    <w:rsid w:val="00D66901"/>
    <w:rsid w:val="00D67475"/>
    <w:rsid w:val="00D70382"/>
    <w:rsid w:val="00D71BCF"/>
    <w:rsid w:val="00D73029"/>
    <w:rsid w:val="00D730C8"/>
    <w:rsid w:val="00D809FB"/>
    <w:rsid w:val="00D80C9E"/>
    <w:rsid w:val="00D80DF0"/>
    <w:rsid w:val="00D838AB"/>
    <w:rsid w:val="00D8652F"/>
    <w:rsid w:val="00D87DB4"/>
    <w:rsid w:val="00D90DBE"/>
    <w:rsid w:val="00D91111"/>
    <w:rsid w:val="00D9172F"/>
    <w:rsid w:val="00D93E81"/>
    <w:rsid w:val="00D95432"/>
    <w:rsid w:val="00D959AF"/>
    <w:rsid w:val="00D95A1D"/>
    <w:rsid w:val="00D967A8"/>
    <w:rsid w:val="00DA15E8"/>
    <w:rsid w:val="00DA17C0"/>
    <w:rsid w:val="00DA1C8F"/>
    <w:rsid w:val="00DA3A16"/>
    <w:rsid w:val="00DB1F99"/>
    <w:rsid w:val="00DB3D20"/>
    <w:rsid w:val="00DB42F7"/>
    <w:rsid w:val="00DB6179"/>
    <w:rsid w:val="00DC1633"/>
    <w:rsid w:val="00DC1B6C"/>
    <w:rsid w:val="00DC32FA"/>
    <w:rsid w:val="00DC5985"/>
    <w:rsid w:val="00DD3879"/>
    <w:rsid w:val="00DD3CDD"/>
    <w:rsid w:val="00DE7318"/>
    <w:rsid w:val="00DF1080"/>
    <w:rsid w:val="00DF42E6"/>
    <w:rsid w:val="00DF56A1"/>
    <w:rsid w:val="00DF5FB3"/>
    <w:rsid w:val="00DF7597"/>
    <w:rsid w:val="00E00ED3"/>
    <w:rsid w:val="00E01A7D"/>
    <w:rsid w:val="00E03D6B"/>
    <w:rsid w:val="00E07381"/>
    <w:rsid w:val="00E114D3"/>
    <w:rsid w:val="00E12B60"/>
    <w:rsid w:val="00E12B62"/>
    <w:rsid w:val="00E1311D"/>
    <w:rsid w:val="00E1377E"/>
    <w:rsid w:val="00E14BB9"/>
    <w:rsid w:val="00E15B0E"/>
    <w:rsid w:val="00E161F9"/>
    <w:rsid w:val="00E171AF"/>
    <w:rsid w:val="00E26F6F"/>
    <w:rsid w:val="00E320C7"/>
    <w:rsid w:val="00E34C12"/>
    <w:rsid w:val="00E34E29"/>
    <w:rsid w:val="00E4073B"/>
    <w:rsid w:val="00E416BA"/>
    <w:rsid w:val="00E418BE"/>
    <w:rsid w:val="00E43250"/>
    <w:rsid w:val="00E46F68"/>
    <w:rsid w:val="00E473BA"/>
    <w:rsid w:val="00E50724"/>
    <w:rsid w:val="00E52C61"/>
    <w:rsid w:val="00E52E69"/>
    <w:rsid w:val="00E53E63"/>
    <w:rsid w:val="00E541C9"/>
    <w:rsid w:val="00E61D7F"/>
    <w:rsid w:val="00E62168"/>
    <w:rsid w:val="00E64F79"/>
    <w:rsid w:val="00E65A1C"/>
    <w:rsid w:val="00E70397"/>
    <w:rsid w:val="00E74EC0"/>
    <w:rsid w:val="00E818DC"/>
    <w:rsid w:val="00E835BC"/>
    <w:rsid w:val="00E86110"/>
    <w:rsid w:val="00E923BC"/>
    <w:rsid w:val="00E972E4"/>
    <w:rsid w:val="00EA1F21"/>
    <w:rsid w:val="00EA3855"/>
    <w:rsid w:val="00EA688B"/>
    <w:rsid w:val="00EB0FEE"/>
    <w:rsid w:val="00EB1BDE"/>
    <w:rsid w:val="00EB33AC"/>
    <w:rsid w:val="00EB4F23"/>
    <w:rsid w:val="00EB7080"/>
    <w:rsid w:val="00EC2617"/>
    <w:rsid w:val="00EC4164"/>
    <w:rsid w:val="00EC5B11"/>
    <w:rsid w:val="00EC5F60"/>
    <w:rsid w:val="00EC6764"/>
    <w:rsid w:val="00EC79D6"/>
    <w:rsid w:val="00ED2542"/>
    <w:rsid w:val="00ED297D"/>
    <w:rsid w:val="00EE1CAC"/>
    <w:rsid w:val="00EE3C12"/>
    <w:rsid w:val="00EE5AF0"/>
    <w:rsid w:val="00EE6A22"/>
    <w:rsid w:val="00EE7290"/>
    <w:rsid w:val="00EF16DF"/>
    <w:rsid w:val="00EF4249"/>
    <w:rsid w:val="00EF44DF"/>
    <w:rsid w:val="00EF60AF"/>
    <w:rsid w:val="00F0284E"/>
    <w:rsid w:val="00F03490"/>
    <w:rsid w:val="00F042AA"/>
    <w:rsid w:val="00F11553"/>
    <w:rsid w:val="00F12F28"/>
    <w:rsid w:val="00F130E5"/>
    <w:rsid w:val="00F14500"/>
    <w:rsid w:val="00F15BD7"/>
    <w:rsid w:val="00F15DFC"/>
    <w:rsid w:val="00F16935"/>
    <w:rsid w:val="00F175CA"/>
    <w:rsid w:val="00F1781A"/>
    <w:rsid w:val="00F20F7D"/>
    <w:rsid w:val="00F216D2"/>
    <w:rsid w:val="00F25083"/>
    <w:rsid w:val="00F27D5A"/>
    <w:rsid w:val="00F321DC"/>
    <w:rsid w:val="00F37A0C"/>
    <w:rsid w:val="00F37F7F"/>
    <w:rsid w:val="00F40966"/>
    <w:rsid w:val="00F4291D"/>
    <w:rsid w:val="00F447E2"/>
    <w:rsid w:val="00F5237C"/>
    <w:rsid w:val="00F55983"/>
    <w:rsid w:val="00F57B53"/>
    <w:rsid w:val="00F60CB2"/>
    <w:rsid w:val="00F617B5"/>
    <w:rsid w:val="00F62C91"/>
    <w:rsid w:val="00F63008"/>
    <w:rsid w:val="00F6312B"/>
    <w:rsid w:val="00F64075"/>
    <w:rsid w:val="00F64487"/>
    <w:rsid w:val="00F6579B"/>
    <w:rsid w:val="00F6633C"/>
    <w:rsid w:val="00F674CF"/>
    <w:rsid w:val="00F70EFA"/>
    <w:rsid w:val="00F719E8"/>
    <w:rsid w:val="00F77C5C"/>
    <w:rsid w:val="00F818DC"/>
    <w:rsid w:val="00F82676"/>
    <w:rsid w:val="00F87FCF"/>
    <w:rsid w:val="00FA066C"/>
    <w:rsid w:val="00FA3905"/>
    <w:rsid w:val="00FA5889"/>
    <w:rsid w:val="00FA59E4"/>
    <w:rsid w:val="00FB219F"/>
    <w:rsid w:val="00FB5C9C"/>
    <w:rsid w:val="00FB7675"/>
    <w:rsid w:val="00FB775A"/>
    <w:rsid w:val="00FC007F"/>
    <w:rsid w:val="00FC04BA"/>
    <w:rsid w:val="00FC5A9B"/>
    <w:rsid w:val="00FC737C"/>
    <w:rsid w:val="00FC7F90"/>
    <w:rsid w:val="00FD24D0"/>
    <w:rsid w:val="00FD5682"/>
    <w:rsid w:val="00FD6E4B"/>
    <w:rsid w:val="00FE0219"/>
    <w:rsid w:val="00FE170E"/>
    <w:rsid w:val="00FE26E6"/>
    <w:rsid w:val="00FE2C91"/>
    <w:rsid w:val="00FE3CB5"/>
    <w:rsid w:val="00FE7966"/>
    <w:rsid w:val="00FF29FD"/>
    <w:rsid w:val="00FF56A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F43F0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27D5A"/>
    <w:pPr>
      <w:spacing w:after="240"/>
    </w:pPr>
    <w:rPr>
      <w:sz w:val="24"/>
      <w:szCs w:val="24"/>
    </w:rPr>
  </w:style>
  <w:style w:type="paragraph" w:styleId="Heading1">
    <w:name w:val="heading 1"/>
    <w:aliases w:val="OGC Header Level 1,numbered,h1,clause,H1,Chapter Level,título 1,Heading level 1,Numbered Section,OS1,alt+1,Heading,Chapter Heading,h11,clause1,H11"/>
    <w:basedOn w:val="Normal"/>
    <w:next w:val="Normal"/>
    <w:link w:val="Heading1Char"/>
    <w:qFormat/>
    <w:rsid w:val="005D3B14"/>
    <w:pPr>
      <w:keepNext/>
      <w:pageBreakBefore/>
      <w:numPr>
        <w:numId w:val="1"/>
      </w:numPr>
      <w:spacing w:before="480" w:after="0" w:line="360" w:lineRule="auto"/>
      <w:outlineLvl w:val="0"/>
    </w:pPr>
    <w:rPr>
      <w:b/>
      <w:bCs/>
      <w:sz w:val="28"/>
    </w:rPr>
  </w:style>
  <w:style w:type="paragraph" w:styleId="Heading2">
    <w:name w:val="heading 2"/>
    <w:aliases w:val="OGC Heading 2,h2,sub-clause 2,H2,UNDERRUBRIK 1-2,2,Header 2,Nivel X.1,título 2,titulo 2,OS2,alt+2,Section,Reset numbering,Abschnitt,2 headline,h,T2,X,T21,X1,2nd level,título 21,2nd level1,H21,título 22,h22,2nd level2,H22,título 23,h23"/>
    <w:basedOn w:val="Normal"/>
    <w:next w:val="Normal"/>
    <w:link w:val="Heading2Char"/>
    <w:qFormat/>
    <w:rsid w:val="005F3D70"/>
    <w:pPr>
      <w:keepNext/>
      <w:numPr>
        <w:ilvl w:val="1"/>
        <w:numId w:val="1"/>
      </w:numPr>
      <w:spacing w:before="240" w:after="120"/>
      <w:outlineLvl w:val="1"/>
    </w:pPr>
    <w:rPr>
      <w:rFonts w:cs="Arial"/>
      <w:b/>
      <w:bCs/>
      <w:iCs/>
      <w:szCs w:val="28"/>
    </w:rPr>
  </w:style>
  <w:style w:type="paragraph" w:styleId="Heading3">
    <w:name w:val="heading 3"/>
    <w:aliases w:val="OGC Heading 3,h3,sub-clause 3,H3,hd3,BIM-Heading 3,h31,sub-clause 31,H31,hd31 Zchn Zchn Zchn Zchn,hd31 Zchn Zchn,Überschrift 3 Char,título 3,Nivel X.X.1,Map,level 3,3,GS_3,0H,bullet,b,3 bullet,SECOND,Second,l3,kopregel 3,EIVIS Title 3,Titre C"/>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h4,sub-clause 4,H4,hd4, Car, Car Char,heading 4,Block,level 4,GS_4,ASSET_heading4,EIVIS Title 4,DesignT4,sub-clause 4 Char,h4 Char,heading 4 Char,Block Char,level 4 Char,H4 Char,GS_4 Char,ASSET_heading4 Char,EIVIS Title 4 Char,Ca"/>
    <w:basedOn w:val="Normal"/>
    <w:next w:val="Normal"/>
    <w:qFormat/>
    <w:rsid w:val="00F27D5A"/>
    <w:pPr>
      <w:keepNext/>
      <w:numPr>
        <w:ilvl w:val="3"/>
        <w:numId w:val="1"/>
      </w:numPr>
      <w:spacing w:before="240" w:after="60"/>
      <w:outlineLvl w:val="3"/>
    </w:pPr>
    <w:rPr>
      <w:b/>
      <w:bCs/>
      <w:szCs w:val="28"/>
    </w:rPr>
  </w:style>
  <w:style w:type="paragraph" w:styleId="Heading5">
    <w:name w:val="heading 5"/>
    <w:aliases w:val="h5,sub-clause 5,H5,H51"/>
    <w:basedOn w:val="Normal"/>
    <w:next w:val="Normal"/>
    <w:qFormat/>
    <w:rsid w:val="00F27D5A"/>
    <w:pPr>
      <w:numPr>
        <w:ilvl w:val="4"/>
        <w:numId w:val="1"/>
      </w:numPr>
      <w:spacing w:before="240" w:after="60"/>
      <w:outlineLvl w:val="4"/>
    </w:pPr>
    <w:rPr>
      <w:b/>
      <w:bCs/>
      <w:i/>
      <w:iCs/>
      <w:sz w:val="26"/>
      <w:szCs w:val="26"/>
    </w:rPr>
  </w:style>
  <w:style w:type="paragraph" w:styleId="Heading6">
    <w:name w:val="heading 6"/>
    <w:aliases w:val="H6,Appendix Level,LEVEL 6,sub-dash,sd,5,H61,LEVEL 61,sub-dash1,sd1,51"/>
    <w:basedOn w:val="Normal"/>
    <w:next w:val="Normal"/>
    <w:qFormat/>
    <w:rsid w:val="00F27D5A"/>
    <w:pPr>
      <w:numPr>
        <w:ilvl w:val="5"/>
        <w:numId w:val="1"/>
      </w:numPr>
      <w:spacing w:before="240" w:after="60"/>
      <w:outlineLvl w:val="5"/>
    </w:pPr>
    <w:rPr>
      <w:b/>
      <w:bCs/>
      <w:sz w:val="22"/>
      <w:szCs w:val="22"/>
    </w:rPr>
  </w:style>
  <w:style w:type="paragraph" w:styleId="Heading7">
    <w:name w:val="heading 7"/>
    <w:aliases w:val="LEVEL 7,LEVEL 71"/>
    <w:basedOn w:val="Normal"/>
    <w:next w:val="Normal"/>
    <w:qFormat/>
    <w:rsid w:val="00F27D5A"/>
    <w:pPr>
      <w:numPr>
        <w:ilvl w:val="6"/>
        <w:numId w:val="1"/>
      </w:numPr>
      <w:spacing w:before="240" w:after="60"/>
      <w:outlineLvl w:val="6"/>
    </w:pPr>
  </w:style>
  <w:style w:type="paragraph" w:styleId="Heading8">
    <w:name w:val="heading 8"/>
    <w:basedOn w:val="Normal"/>
    <w:next w:val="Normal"/>
    <w:qFormat/>
    <w:rsid w:val="00F27D5A"/>
    <w:pPr>
      <w:numPr>
        <w:ilvl w:val="7"/>
        <w:numId w:val="1"/>
      </w:numPr>
      <w:spacing w:before="240" w:after="60"/>
      <w:outlineLvl w:val="7"/>
    </w:pPr>
    <w:rPr>
      <w:i/>
      <w:iCs/>
    </w:rPr>
  </w:style>
  <w:style w:type="paragraph" w:styleId="Heading9">
    <w:name w:val="heading 9"/>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h1 Char,clause Char,H1 Char,Chapter Level Char,título 1 Char,Heading level 1 Char,Numbered Section Char,OS1 Char,alt+1 Char,Heading Char,Chapter Heading Char,h11 Char,clause1 Char,H11 Char"/>
    <w:basedOn w:val="DefaultParagraphFont"/>
    <w:link w:val="Heading1"/>
    <w:rsid w:val="005D3B14"/>
    <w:rPr>
      <w:b/>
      <w:bCs/>
      <w:sz w:val="28"/>
      <w:szCs w:val="24"/>
    </w:rPr>
  </w:style>
  <w:style w:type="character" w:customStyle="1" w:styleId="Heading2Char">
    <w:name w:val="Heading 2 Char"/>
    <w:aliases w:val="OGC Heading 2 Char,h2 Char,sub-clause 2 Char,H2 Char,UNDERRUBRIK 1-2 Char,2 Char,Header 2 Char,Nivel X.1 Char,título 2 Char,titulo 2 Char,OS2 Char,alt+2 Char,Section Char,Reset numbering Char,Abschnitt Char,2 headline Char,h Char,T2 Char"/>
    <w:basedOn w:val="DefaultParagraphFont"/>
    <w:link w:val="Heading2"/>
    <w:rsid w:val="005F3D70"/>
    <w:rPr>
      <w:rFonts w:cs="Arial"/>
      <w:b/>
      <w:bCs/>
      <w:iCs/>
      <w:sz w:val="24"/>
      <w:szCs w:val="28"/>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rsid w:val="009701D7"/>
    <w:pPr>
      <w:spacing w:after="0"/>
    </w:pPr>
    <w:rPr>
      <w:sz w:val="20"/>
      <w:szCs w:val="20"/>
    </w:rPr>
  </w:style>
  <w:style w:type="character" w:customStyle="1" w:styleId="FootnoteTextChar">
    <w:name w:val="Footnote Text Char"/>
    <w:basedOn w:val="DefaultParagraphFont"/>
    <w:link w:val="FootnoteText"/>
    <w:uiPriority w:val="99"/>
    <w:rsid w:val="009701D7"/>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character" w:customStyle="1" w:styleId="AnnexLevel1mainChar">
    <w:name w:val="Annex Level 1 (main) Char"/>
    <w:basedOn w:val="DefaultParagraphFont"/>
    <w:link w:val="AnnexLevel1main"/>
    <w:rsid w:val="004A5507"/>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C40389"/>
    <w:pPr>
      <w:numPr>
        <w:numId w:val="7"/>
      </w:numPr>
      <w:tabs>
        <w:tab w:val="left" w:pos="540"/>
        <w:tab w:val="left" w:pos="700"/>
      </w:tabs>
      <w:suppressAutoHyphens/>
      <w:spacing w:before="100" w:beforeAutospacing="1" w:line="250" w:lineRule="exact"/>
    </w:pPr>
    <w:rPr>
      <w:rFonts w:cs="Times New Roman"/>
      <w:bCs w:val="0"/>
      <w:iCs w:val="0"/>
      <w:szCs w:val="20"/>
      <w:lang w:val="en-AU" w:eastAsia="en-AU"/>
    </w:rPr>
  </w:style>
  <w:style w:type="character" w:customStyle="1" w:styleId="AnnexLevel2Char">
    <w:name w:val="Annex Level 2 Char"/>
    <w:basedOn w:val="Heading2Char"/>
    <w:link w:val="AnnexLevel2"/>
    <w:rsid w:val="00C40389"/>
    <w:rPr>
      <w:rFonts w:cs="Arial"/>
      <w:b/>
      <w:bCs w:val="0"/>
      <w:iCs w:val="0"/>
      <w:sz w:val="24"/>
      <w:szCs w:val="28"/>
      <w:lang w:val="en-AU" w:eastAsia="en-AU"/>
    </w:rPr>
  </w:style>
  <w:style w:type="paragraph" w:styleId="ListBullet">
    <w:name w:val="List Bullet"/>
    <w:aliases w:val="UL"/>
    <w:basedOn w:val="List"/>
    <w:autoRedefine/>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character" w:customStyle="1" w:styleId="AnnexChar">
    <w:name w:val="Annex Char"/>
    <w:basedOn w:val="AnnexLevel1mainChar"/>
    <w:link w:val="Annex"/>
    <w:rsid w:val="004A5507"/>
    <w:rPr>
      <w:b/>
      <w:sz w:val="28"/>
      <w:szCs w:val="22"/>
    </w:rPr>
  </w:style>
  <w:style w:type="paragraph" w:customStyle="1" w:styleId="AnnexNumbered">
    <w:name w:val="Annex Numbered"/>
    <w:basedOn w:val="AnnexLevel2"/>
    <w:link w:val="AnnexNumberedChar"/>
    <w:qFormat/>
    <w:rsid w:val="004A5507"/>
  </w:style>
  <w:style w:type="character" w:customStyle="1" w:styleId="AnnexNumberedChar">
    <w:name w:val="Annex Numbered Char"/>
    <w:basedOn w:val="AnnexLevel2Char"/>
    <w:link w:val="AnnexNumbered"/>
    <w:rsid w:val="004A5507"/>
    <w:rPr>
      <w:rFonts w:cs="Arial"/>
      <w:b/>
      <w:bCs w:val="0"/>
      <w:iCs w:val="0"/>
      <w:sz w:val="24"/>
      <w:szCs w:val="28"/>
      <w:lang w:val="en-AU" w:eastAsia="en-AU"/>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unhideWhenUsed/>
    <w:qFormat/>
    <w:rsid w:val="00F60CB2"/>
    <w:pPr>
      <w:keepLines/>
      <w:numPr>
        <w:numId w:val="0"/>
      </w:numPr>
      <w:spacing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D67475"/>
    <w:pPr>
      <w:tabs>
        <w:tab w:val="left" w:pos="420"/>
        <w:tab w:val="right" w:leader="dot" w:pos="8630"/>
      </w:tabs>
      <w:spacing w:before="240" w:after="0"/>
    </w:pPr>
  </w:style>
  <w:style w:type="paragraph" w:styleId="TOC2">
    <w:name w:val="toc 2"/>
    <w:basedOn w:val="Normal"/>
    <w:next w:val="Normal"/>
    <w:autoRedefine/>
    <w:uiPriority w:val="39"/>
    <w:unhideWhenUsed/>
    <w:rsid w:val="00FE170E"/>
    <w:pPr>
      <w:tabs>
        <w:tab w:val="left" w:pos="780"/>
        <w:tab w:val="right" w:leader="dot" w:pos="8630"/>
      </w:tabs>
      <w:spacing w:after="60"/>
      <w:ind w:left="245"/>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otnoteReference">
    <w:name w:val="footnote reference"/>
    <w:basedOn w:val="DefaultParagraphFont"/>
    <w:uiPriority w:val="99"/>
    <w:unhideWhenUsed/>
    <w:rsid w:val="00326E3E"/>
    <w:rPr>
      <w:vertAlign w:val="superscript"/>
    </w:rPr>
  </w:style>
  <w:style w:type="character" w:customStyle="1" w:styleId="BalloonTextChar">
    <w:name w:val="Balloon Text Char"/>
    <w:basedOn w:val="DefaultParagraphFont"/>
    <w:link w:val="BalloonText"/>
    <w:uiPriority w:val="99"/>
    <w:semiHidden/>
    <w:rsid w:val="007356AF"/>
    <w:rPr>
      <w:rFonts w:ascii="Lucida Grande" w:eastAsiaTheme="minorEastAsia" w:hAnsi="Lucida Grande" w:cs="Lucida Grande"/>
      <w:sz w:val="18"/>
      <w:szCs w:val="18"/>
      <w:lang w:eastAsia="ja-JP"/>
    </w:rPr>
  </w:style>
  <w:style w:type="paragraph" w:styleId="BalloonText">
    <w:name w:val="Balloon Text"/>
    <w:basedOn w:val="Normal"/>
    <w:link w:val="BalloonTextChar"/>
    <w:uiPriority w:val="99"/>
    <w:semiHidden/>
    <w:unhideWhenUsed/>
    <w:rsid w:val="007356AF"/>
    <w:pPr>
      <w:spacing w:after="160"/>
    </w:pPr>
    <w:rPr>
      <w:rFonts w:ascii="Lucida Grande" w:eastAsiaTheme="minorEastAsia" w:hAnsi="Lucida Grande" w:cs="Lucida Grande"/>
      <w:sz w:val="18"/>
      <w:szCs w:val="18"/>
      <w:lang w:eastAsia="ja-JP"/>
    </w:rPr>
  </w:style>
  <w:style w:type="paragraph" w:styleId="ListParagraph">
    <w:name w:val="List Paragraph"/>
    <w:basedOn w:val="Normal"/>
    <w:uiPriority w:val="34"/>
    <w:qFormat/>
    <w:rsid w:val="007356AF"/>
    <w:pPr>
      <w:spacing w:after="160"/>
      <w:ind w:left="720"/>
      <w:contextualSpacing/>
    </w:pPr>
    <w:rPr>
      <w:rFonts w:ascii="Times" w:eastAsiaTheme="minorEastAsia" w:hAnsi="Times" w:cstheme="minorBidi"/>
      <w:lang w:eastAsia="ja-JP"/>
    </w:rPr>
  </w:style>
  <w:style w:type="paragraph" w:styleId="Title">
    <w:name w:val="Title"/>
    <w:basedOn w:val="Normal"/>
    <w:next w:val="Normal"/>
    <w:link w:val="TitleChar"/>
    <w:uiPriority w:val="10"/>
    <w:qFormat/>
    <w:rsid w:val="007356AF"/>
    <w:pPr>
      <w:pBdr>
        <w:bottom w:val="single" w:sz="8" w:space="4" w:color="4F81BD" w:themeColor="accent1"/>
      </w:pBdr>
      <w:spacing w:after="300"/>
      <w:contextualSpacing/>
    </w:pPr>
    <w:rPr>
      <w:rFonts w:ascii="Helvetica" w:eastAsiaTheme="majorEastAsia" w:hAnsi="Helvetica" w:cstheme="majorBidi"/>
      <w:color w:val="17365D" w:themeColor="text2" w:themeShade="BF"/>
      <w:spacing w:val="5"/>
      <w:kern w:val="28"/>
      <w:sz w:val="40"/>
      <w:szCs w:val="52"/>
      <w:lang w:eastAsia="ja-JP"/>
    </w:rPr>
  </w:style>
  <w:style w:type="character" w:customStyle="1" w:styleId="TitleChar">
    <w:name w:val="Title Char"/>
    <w:basedOn w:val="DefaultParagraphFont"/>
    <w:link w:val="Title"/>
    <w:uiPriority w:val="10"/>
    <w:rsid w:val="007356AF"/>
    <w:rPr>
      <w:rFonts w:ascii="Helvetica" w:eastAsiaTheme="majorEastAsia" w:hAnsi="Helvetica" w:cstheme="majorBidi"/>
      <w:color w:val="17365D" w:themeColor="text2" w:themeShade="BF"/>
      <w:spacing w:val="5"/>
      <w:kern w:val="28"/>
      <w:sz w:val="40"/>
      <w:szCs w:val="52"/>
      <w:lang w:eastAsia="ja-JP"/>
    </w:rPr>
  </w:style>
  <w:style w:type="character" w:customStyle="1" w:styleId="apple-converted-space">
    <w:name w:val="apple-converted-space"/>
    <w:basedOn w:val="DefaultParagraphFont"/>
    <w:rsid w:val="007356AF"/>
  </w:style>
  <w:style w:type="character" w:styleId="CommentReference">
    <w:name w:val="annotation reference"/>
    <w:basedOn w:val="DefaultParagraphFont"/>
    <w:uiPriority w:val="99"/>
    <w:semiHidden/>
    <w:unhideWhenUsed/>
    <w:rsid w:val="007356AF"/>
    <w:rPr>
      <w:sz w:val="18"/>
      <w:szCs w:val="18"/>
    </w:rPr>
  </w:style>
  <w:style w:type="paragraph" w:styleId="CommentText">
    <w:name w:val="annotation text"/>
    <w:basedOn w:val="Normal"/>
    <w:link w:val="CommentTextChar"/>
    <w:uiPriority w:val="99"/>
    <w:unhideWhenUsed/>
    <w:rsid w:val="007356AF"/>
    <w:pPr>
      <w:spacing w:after="160"/>
    </w:pPr>
    <w:rPr>
      <w:rFonts w:ascii="Times" w:eastAsiaTheme="minorEastAsia" w:hAnsi="Times" w:cstheme="minorBidi"/>
      <w:lang w:eastAsia="ja-JP"/>
    </w:rPr>
  </w:style>
  <w:style w:type="character" w:customStyle="1" w:styleId="CommentTextChar">
    <w:name w:val="Comment Text Char"/>
    <w:basedOn w:val="DefaultParagraphFont"/>
    <w:link w:val="CommentText"/>
    <w:uiPriority w:val="99"/>
    <w:rsid w:val="007356AF"/>
    <w:rPr>
      <w:rFonts w:ascii="Times" w:eastAsiaTheme="minorEastAsia" w:hAnsi="Times" w:cstheme="minorBidi"/>
      <w:sz w:val="24"/>
      <w:szCs w:val="24"/>
      <w:lang w:eastAsia="ja-JP"/>
    </w:rPr>
  </w:style>
  <w:style w:type="character" w:customStyle="1" w:styleId="CommentSubjectChar">
    <w:name w:val="Comment Subject Char"/>
    <w:basedOn w:val="CommentTextChar"/>
    <w:link w:val="CommentSubject"/>
    <w:uiPriority w:val="99"/>
    <w:semiHidden/>
    <w:rsid w:val="007356AF"/>
    <w:rPr>
      <w:rFonts w:ascii="Times" w:eastAsiaTheme="minorEastAsia" w:hAnsi="Times" w:cstheme="minorBidi"/>
      <w:b/>
      <w:bCs/>
      <w:sz w:val="24"/>
      <w:szCs w:val="24"/>
      <w:lang w:eastAsia="ja-JP"/>
    </w:rPr>
  </w:style>
  <w:style w:type="paragraph" w:styleId="CommentSubject">
    <w:name w:val="annotation subject"/>
    <w:basedOn w:val="CommentText"/>
    <w:next w:val="CommentText"/>
    <w:link w:val="CommentSubjectChar"/>
    <w:uiPriority w:val="99"/>
    <w:semiHidden/>
    <w:unhideWhenUsed/>
    <w:rsid w:val="007356AF"/>
    <w:rPr>
      <w:b/>
      <w:bCs/>
      <w:sz w:val="20"/>
      <w:szCs w:val="20"/>
    </w:rPr>
  </w:style>
  <w:style w:type="paragraph" w:styleId="TOC4">
    <w:name w:val="toc 4"/>
    <w:basedOn w:val="Normal"/>
    <w:next w:val="Normal"/>
    <w:autoRedefine/>
    <w:uiPriority w:val="39"/>
    <w:unhideWhenUsed/>
    <w:rsid w:val="00066995"/>
    <w:pPr>
      <w:ind w:left="720"/>
    </w:pPr>
  </w:style>
  <w:style w:type="paragraph" w:styleId="Caption">
    <w:name w:val="caption"/>
    <w:basedOn w:val="Normal"/>
    <w:next w:val="Normal"/>
    <w:autoRedefine/>
    <w:uiPriority w:val="35"/>
    <w:unhideWhenUsed/>
    <w:qFormat/>
    <w:rsid w:val="00084A22"/>
    <w:pPr>
      <w:keepNext/>
      <w:spacing w:after="0"/>
      <w:jc w:val="center"/>
    </w:pPr>
    <w:rPr>
      <w:bCs/>
      <w:i/>
      <w:sz w:val="22"/>
      <w:szCs w:val="18"/>
    </w:rPr>
  </w:style>
  <w:style w:type="paragraph" w:styleId="TOC5">
    <w:name w:val="toc 5"/>
    <w:basedOn w:val="Normal"/>
    <w:next w:val="Normal"/>
    <w:autoRedefine/>
    <w:uiPriority w:val="39"/>
    <w:unhideWhenUsed/>
    <w:rsid w:val="00066995"/>
    <w:pPr>
      <w:ind w:left="960"/>
    </w:pPr>
  </w:style>
  <w:style w:type="paragraph" w:styleId="TOC6">
    <w:name w:val="toc 6"/>
    <w:basedOn w:val="Normal"/>
    <w:next w:val="Normal"/>
    <w:autoRedefine/>
    <w:uiPriority w:val="39"/>
    <w:unhideWhenUsed/>
    <w:rsid w:val="00066995"/>
    <w:pPr>
      <w:ind w:left="1200"/>
    </w:pPr>
  </w:style>
  <w:style w:type="paragraph" w:styleId="TOC7">
    <w:name w:val="toc 7"/>
    <w:basedOn w:val="Normal"/>
    <w:next w:val="Normal"/>
    <w:autoRedefine/>
    <w:uiPriority w:val="39"/>
    <w:unhideWhenUsed/>
    <w:rsid w:val="00066995"/>
    <w:pPr>
      <w:ind w:left="1440"/>
    </w:pPr>
  </w:style>
  <w:style w:type="paragraph" w:styleId="TOC8">
    <w:name w:val="toc 8"/>
    <w:basedOn w:val="Normal"/>
    <w:next w:val="Normal"/>
    <w:autoRedefine/>
    <w:uiPriority w:val="39"/>
    <w:unhideWhenUsed/>
    <w:rsid w:val="00066995"/>
    <w:pPr>
      <w:ind w:left="1680"/>
    </w:pPr>
  </w:style>
  <w:style w:type="paragraph" w:styleId="TOC9">
    <w:name w:val="toc 9"/>
    <w:basedOn w:val="Normal"/>
    <w:next w:val="Normal"/>
    <w:autoRedefine/>
    <w:uiPriority w:val="39"/>
    <w:unhideWhenUsed/>
    <w:rsid w:val="00066995"/>
    <w:pPr>
      <w:ind w:left="1920"/>
    </w:pPr>
  </w:style>
  <w:style w:type="character" w:customStyle="1" w:styleId="titulometadato">
    <w:name w:val="titulometadato"/>
    <w:basedOn w:val="DefaultParagraphFont"/>
    <w:rsid w:val="00B11C45"/>
  </w:style>
  <w:style w:type="paragraph" w:styleId="DocumentMap">
    <w:name w:val="Document Map"/>
    <w:basedOn w:val="Normal"/>
    <w:link w:val="DocumentMapChar"/>
    <w:uiPriority w:val="99"/>
    <w:semiHidden/>
    <w:unhideWhenUsed/>
    <w:rsid w:val="00F6312B"/>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F6312B"/>
    <w:rPr>
      <w:rFonts w:ascii="Lucida Grande" w:hAnsi="Lucida Grande" w:cs="Lucida Grande"/>
      <w:sz w:val="24"/>
      <w:szCs w:val="24"/>
    </w:rPr>
  </w:style>
  <w:style w:type="character" w:styleId="FollowedHyperlink">
    <w:name w:val="FollowedHyperlink"/>
    <w:basedOn w:val="DefaultParagraphFont"/>
    <w:uiPriority w:val="99"/>
    <w:semiHidden/>
    <w:unhideWhenUsed/>
    <w:rsid w:val="00883D85"/>
    <w:rPr>
      <w:color w:val="800080" w:themeColor="followedHyperlink"/>
      <w:u w:val="single"/>
    </w:rPr>
  </w:style>
  <w:style w:type="paragraph" w:styleId="NormalWeb">
    <w:name w:val="Normal (Web)"/>
    <w:basedOn w:val="Normal"/>
    <w:uiPriority w:val="99"/>
    <w:unhideWhenUsed/>
    <w:rsid w:val="006A6702"/>
    <w:pPr>
      <w:spacing w:before="100" w:beforeAutospacing="1" w:after="100" w:afterAutospacing="1"/>
    </w:pPr>
    <w:rPr>
      <w:rFonts w:ascii="Times" w:eastAsiaTheme="minorEastAsia" w:hAnsi="Times"/>
      <w:sz w:val="20"/>
      <w:szCs w:val="20"/>
    </w:rPr>
  </w:style>
  <w:style w:type="character" w:styleId="EndnoteReference">
    <w:name w:val="endnote reference"/>
    <w:basedOn w:val="DefaultParagraphFont"/>
    <w:rsid w:val="002576BB"/>
    <w:rPr>
      <w:vertAlign w:val="superscript"/>
    </w:rPr>
  </w:style>
  <w:style w:type="numbering" w:customStyle="1" w:styleId="WW8Num7">
    <w:name w:val="WW8Num7"/>
    <w:basedOn w:val="NoList"/>
    <w:rsid w:val="00066581"/>
    <w:pPr>
      <w:numPr>
        <w:numId w:val="10"/>
      </w:numPr>
    </w:pPr>
  </w:style>
  <w:style w:type="table" w:styleId="TableGrid">
    <w:name w:val="Table Grid"/>
    <w:basedOn w:val="TableNormal"/>
    <w:uiPriority w:val="59"/>
    <w:rsid w:val="008F7EA2"/>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Continue3">
    <w:name w:val="List Continue 3"/>
    <w:aliases w:val="list-3"/>
    <w:basedOn w:val="ListContinue"/>
    <w:rsid w:val="007110AA"/>
    <w:pPr>
      <w:numPr>
        <w:numId w:val="14"/>
      </w:numPr>
      <w:tabs>
        <w:tab w:val="clear" w:pos="1440"/>
        <w:tab w:val="num" w:pos="432"/>
      </w:tabs>
      <w:ind w:left="1080" w:hanging="432"/>
      <w:contextualSpacing w:val="0"/>
    </w:pPr>
  </w:style>
  <w:style w:type="paragraph" w:styleId="ListContinue">
    <w:name w:val="List Continue"/>
    <w:basedOn w:val="Normal"/>
    <w:uiPriority w:val="99"/>
    <w:semiHidden/>
    <w:unhideWhenUsed/>
    <w:rsid w:val="007110AA"/>
    <w:pPr>
      <w:spacing w:after="120"/>
      <w:ind w:left="360"/>
      <w:contextualSpacing/>
    </w:pPr>
  </w:style>
  <w:style w:type="paragraph" w:styleId="TableofFigures">
    <w:name w:val="table of figures"/>
    <w:basedOn w:val="Normal"/>
    <w:next w:val="Normal"/>
    <w:uiPriority w:val="99"/>
    <w:unhideWhenUsed/>
    <w:rsid w:val="00F818DC"/>
    <w:pPr>
      <w:ind w:left="480" w:hanging="480"/>
    </w:pPr>
  </w:style>
  <w:style w:type="character" w:customStyle="1" w:styleId="tgc">
    <w:name w:val="_tgc"/>
    <w:basedOn w:val="DefaultParagraphFont"/>
    <w:rsid w:val="00216794"/>
  </w:style>
  <w:style w:type="character" w:styleId="Strong">
    <w:name w:val="Strong"/>
    <w:basedOn w:val="DefaultParagraphFont"/>
    <w:uiPriority w:val="22"/>
    <w:qFormat/>
    <w:rsid w:val="00DD3CDD"/>
    <w:rPr>
      <w:b/>
      <w:bCs/>
    </w:rPr>
  </w:style>
  <w:style w:type="paragraph" w:customStyle="1" w:styleId="Default">
    <w:name w:val="Default"/>
    <w:rsid w:val="006B5EAE"/>
    <w:pPr>
      <w:autoSpaceDE w:val="0"/>
      <w:autoSpaceDN w:val="0"/>
      <w:adjustRightInd w:val="0"/>
      <w:jc w:val="both"/>
    </w:pPr>
    <w:rPr>
      <w:rFonts w:eastAsiaTheme="minorEastAsia" w:cs="Arial"/>
      <w:color w:val="000000"/>
      <w:sz w:val="22"/>
      <w:szCs w:val="24"/>
      <w:lang w:val="de-DE" w:eastAsia="de-DE"/>
    </w:rPr>
  </w:style>
  <w:style w:type="character" w:customStyle="1" w:styleId="reference-text">
    <w:name w:val="reference-text"/>
    <w:basedOn w:val="DefaultParagraphFont"/>
    <w:rsid w:val="00A77431"/>
  </w:style>
  <w:style w:type="paragraph" w:styleId="Revision">
    <w:name w:val="Revision"/>
    <w:hidden/>
    <w:uiPriority w:val="99"/>
    <w:semiHidden/>
    <w:rsid w:val="00CB1D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2788">
      <w:bodyDiv w:val="1"/>
      <w:marLeft w:val="0"/>
      <w:marRight w:val="0"/>
      <w:marTop w:val="0"/>
      <w:marBottom w:val="0"/>
      <w:divBdr>
        <w:top w:val="none" w:sz="0" w:space="0" w:color="auto"/>
        <w:left w:val="none" w:sz="0" w:space="0" w:color="auto"/>
        <w:bottom w:val="none" w:sz="0" w:space="0" w:color="auto"/>
        <w:right w:val="none" w:sz="0" w:space="0" w:color="auto"/>
      </w:divBdr>
      <w:divsChild>
        <w:div w:id="470177244">
          <w:marLeft w:val="0"/>
          <w:marRight w:val="0"/>
          <w:marTop w:val="0"/>
          <w:marBottom w:val="0"/>
          <w:divBdr>
            <w:top w:val="none" w:sz="0" w:space="0" w:color="auto"/>
            <w:left w:val="none" w:sz="0" w:space="0" w:color="auto"/>
            <w:bottom w:val="none" w:sz="0" w:space="0" w:color="auto"/>
            <w:right w:val="none" w:sz="0" w:space="0" w:color="auto"/>
          </w:divBdr>
        </w:div>
        <w:div w:id="1850019864">
          <w:marLeft w:val="0"/>
          <w:marRight w:val="0"/>
          <w:marTop w:val="0"/>
          <w:marBottom w:val="0"/>
          <w:divBdr>
            <w:top w:val="none" w:sz="0" w:space="0" w:color="auto"/>
            <w:left w:val="none" w:sz="0" w:space="0" w:color="auto"/>
            <w:bottom w:val="none" w:sz="0" w:space="0" w:color="auto"/>
            <w:right w:val="none" w:sz="0" w:space="0" w:color="auto"/>
          </w:divBdr>
        </w:div>
        <w:div w:id="1980571970">
          <w:marLeft w:val="0"/>
          <w:marRight w:val="0"/>
          <w:marTop w:val="0"/>
          <w:marBottom w:val="0"/>
          <w:divBdr>
            <w:top w:val="none" w:sz="0" w:space="0" w:color="auto"/>
            <w:left w:val="none" w:sz="0" w:space="0" w:color="auto"/>
            <w:bottom w:val="none" w:sz="0" w:space="0" w:color="auto"/>
            <w:right w:val="none" w:sz="0" w:space="0" w:color="auto"/>
          </w:divBdr>
        </w:div>
        <w:div w:id="1696036285">
          <w:marLeft w:val="0"/>
          <w:marRight w:val="0"/>
          <w:marTop w:val="0"/>
          <w:marBottom w:val="0"/>
          <w:divBdr>
            <w:top w:val="none" w:sz="0" w:space="0" w:color="auto"/>
            <w:left w:val="none" w:sz="0" w:space="0" w:color="auto"/>
            <w:bottom w:val="none" w:sz="0" w:space="0" w:color="auto"/>
            <w:right w:val="none" w:sz="0" w:space="0" w:color="auto"/>
          </w:divBdr>
        </w:div>
        <w:div w:id="1965456595">
          <w:marLeft w:val="0"/>
          <w:marRight w:val="0"/>
          <w:marTop w:val="0"/>
          <w:marBottom w:val="0"/>
          <w:divBdr>
            <w:top w:val="none" w:sz="0" w:space="0" w:color="auto"/>
            <w:left w:val="none" w:sz="0" w:space="0" w:color="auto"/>
            <w:bottom w:val="none" w:sz="0" w:space="0" w:color="auto"/>
            <w:right w:val="none" w:sz="0" w:space="0" w:color="auto"/>
          </w:divBdr>
        </w:div>
        <w:div w:id="1690446760">
          <w:marLeft w:val="0"/>
          <w:marRight w:val="0"/>
          <w:marTop w:val="0"/>
          <w:marBottom w:val="0"/>
          <w:divBdr>
            <w:top w:val="none" w:sz="0" w:space="0" w:color="auto"/>
            <w:left w:val="none" w:sz="0" w:space="0" w:color="auto"/>
            <w:bottom w:val="none" w:sz="0" w:space="0" w:color="auto"/>
            <w:right w:val="none" w:sz="0" w:space="0" w:color="auto"/>
          </w:divBdr>
        </w:div>
        <w:div w:id="1603878665">
          <w:marLeft w:val="0"/>
          <w:marRight w:val="0"/>
          <w:marTop w:val="0"/>
          <w:marBottom w:val="0"/>
          <w:divBdr>
            <w:top w:val="none" w:sz="0" w:space="0" w:color="auto"/>
            <w:left w:val="none" w:sz="0" w:space="0" w:color="auto"/>
            <w:bottom w:val="none" w:sz="0" w:space="0" w:color="auto"/>
            <w:right w:val="none" w:sz="0" w:space="0" w:color="auto"/>
          </w:divBdr>
        </w:div>
        <w:div w:id="1582250822">
          <w:marLeft w:val="0"/>
          <w:marRight w:val="0"/>
          <w:marTop w:val="0"/>
          <w:marBottom w:val="0"/>
          <w:divBdr>
            <w:top w:val="none" w:sz="0" w:space="0" w:color="auto"/>
            <w:left w:val="none" w:sz="0" w:space="0" w:color="auto"/>
            <w:bottom w:val="none" w:sz="0" w:space="0" w:color="auto"/>
            <w:right w:val="none" w:sz="0" w:space="0" w:color="auto"/>
          </w:divBdr>
        </w:div>
      </w:divsChild>
    </w:div>
    <w:div w:id="23679962">
      <w:bodyDiv w:val="1"/>
      <w:marLeft w:val="0"/>
      <w:marRight w:val="0"/>
      <w:marTop w:val="0"/>
      <w:marBottom w:val="0"/>
      <w:divBdr>
        <w:top w:val="none" w:sz="0" w:space="0" w:color="auto"/>
        <w:left w:val="none" w:sz="0" w:space="0" w:color="auto"/>
        <w:bottom w:val="none" w:sz="0" w:space="0" w:color="auto"/>
        <w:right w:val="none" w:sz="0" w:space="0" w:color="auto"/>
      </w:divBdr>
    </w:div>
    <w:div w:id="26873633">
      <w:bodyDiv w:val="1"/>
      <w:marLeft w:val="0"/>
      <w:marRight w:val="0"/>
      <w:marTop w:val="0"/>
      <w:marBottom w:val="0"/>
      <w:divBdr>
        <w:top w:val="none" w:sz="0" w:space="0" w:color="auto"/>
        <w:left w:val="none" w:sz="0" w:space="0" w:color="auto"/>
        <w:bottom w:val="none" w:sz="0" w:space="0" w:color="auto"/>
        <w:right w:val="none" w:sz="0" w:space="0" w:color="auto"/>
      </w:divBdr>
    </w:div>
    <w:div w:id="27067547">
      <w:bodyDiv w:val="1"/>
      <w:marLeft w:val="0"/>
      <w:marRight w:val="0"/>
      <w:marTop w:val="0"/>
      <w:marBottom w:val="0"/>
      <w:divBdr>
        <w:top w:val="none" w:sz="0" w:space="0" w:color="auto"/>
        <w:left w:val="none" w:sz="0" w:space="0" w:color="auto"/>
        <w:bottom w:val="none" w:sz="0" w:space="0" w:color="auto"/>
        <w:right w:val="none" w:sz="0" w:space="0" w:color="auto"/>
      </w:divBdr>
      <w:divsChild>
        <w:div w:id="611866376">
          <w:marLeft w:val="533"/>
          <w:marRight w:val="0"/>
          <w:marTop w:val="96"/>
          <w:marBottom w:val="0"/>
          <w:divBdr>
            <w:top w:val="none" w:sz="0" w:space="0" w:color="auto"/>
            <w:left w:val="none" w:sz="0" w:space="0" w:color="auto"/>
            <w:bottom w:val="none" w:sz="0" w:space="0" w:color="auto"/>
            <w:right w:val="none" w:sz="0" w:space="0" w:color="auto"/>
          </w:divBdr>
        </w:div>
      </w:divsChild>
    </w:div>
    <w:div w:id="29764814">
      <w:bodyDiv w:val="1"/>
      <w:marLeft w:val="0"/>
      <w:marRight w:val="0"/>
      <w:marTop w:val="0"/>
      <w:marBottom w:val="0"/>
      <w:divBdr>
        <w:top w:val="none" w:sz="0" w:space="0" w:color="auto"/>
        <w:left w:val="none" w:sz="0" w:space="0" w:color="auto"/>
        <w:bottom w:val="none" w:sz="0" w:space="0" w:color="auto"/>
        <w:right w:val="none" w:sz="0" w:space="0" w:color="auto"/>
      </w:divBdr>
    </w:div>
    <w:div w:id="32386892">
      <w:bodyDiv w:val="1"/>
      <w:marLeft w:val="0"/>
      <w:marRight w:val="0"/>
      <w:marTop w:val="0"/>
      <w:marBottom w:val="0"/>
      <w:divBdr>
        <w:top w:val="none" w:sz="0" w:space="0" w:color="auto"/>
        <w:left w:val="none" w:sz="0" w:space="0" w:color="auto"/>
        <w:bottom w:val="none" w:sz="0" w:space="0" w:color="auto"/>
        <w:right w:val="none" w:sz="0" w:space="0" w:color="auto"/>
      </w:divBdr>
    </w:div>
    <w:div w:id="37095091">
      <w:bodyDiv w:val="1"/>
      <w:marLeft w:val="0"/>
      <w:marRight w:val="0"/>
      <w:marTop w:val="0"/>
      <w:marBottom w:val="0"/>
      <w:divBdr>
        <w:top w:val="none" w:sz="0" w:space="0" w:color="auto"/>
        <w:left w:val="none" w:sz="0" w:space="0" w:color="auto"/>
        <w:bottom w:val="none" w:sz="0" w:space="0" w:color="auto"/>
        <w:right w:val="none" w:sz="0" w:space="0" w:color="auto"/>
      </w:divBdr>
    </w:div>
    <w:div w:id="77286126">
      <w:bodyDiv w:val="1"/>
      <w:marLeft w:val="0"/>
      <w:marRight w:val="0"/>
      <w:marTop w:val="0"/>
      <w:marBottom w:val="0"/>
      <w:divBdr>
        <w:top w:val="none" w:sz="0" w:space="0" w:color="auto"/>
        <w:left w:val="none" w:sz="0" w:space="0" w:color="auto"/>
        <w:bottom w:val="none" w:sz="0" w:space="0" w:color="auto"/>
        <w:right w:val="none" w:sz="0" w:space="0" w:color="auto"/>
      </w:divBdr>
    </w:div>
    <w:div w:id="81070575">
      <w:bodyDiv w:val="1"/>
      <w:marLeft w:val="0"/>
      <w:marRight w:val="0"/>
      <w:marTop w:val="0"/>
      <w:marBottom w:val="0"/>
      <w:divBdr>
        <w:top w:val="none" w:sz="0" w:space="0" w:color="auto"/>
        <w:left w:val="none" w:sz="0" w:space="0" w:color="auto"/>
        <w:bottom w:val="none" w:sz="0" w:space="0" w:color="auto"/>
        <w:right w:val="none" w:sz="0" w:space="0" w:color="auto"/>
      </w:divBdr>
      <w:divsChild>
        <w:div w:id="52778053">
          <w:marLeft w:val="288"/>
          <w:marRight w:val="0"/>
          <w:marTop w:val="115"/>
          <w:marBottom w:val="0"/>
          <w:divBdr>
            <w:top w:val="none" w:sz="0" w:space="0" w:color="auto"/>
            <w:left w:val="none" w:sz="0" w:space="0" w:color="auto"/>
            <w:bottom w:val="none" w:sz="0" w:space="0" w:color="auto"/>
            <w:right w:val="none" w:sz="0" w:space="0" w:color="auto"/>
          </w:divBdr>
        </w:div>
        <w:div w:id="527568931">
          <w:marLeft w:val="720"/>
          <w:marRight w:val="0"/>
          <w:marTop w:val="96"/>
          <w:marBottom w:val="0"/>
          <w:divBdr>
            <w:top w:val="none" w:sz="0" w:space="0" w:color="auto"/>
            <w:left w:val="none" w:sz="0" w:space="0" w:color="auto"/>
            <w:bottom w:val="none" w:sz="0" w:space="0" w:color="auto"/>
            <w:right w:val="none" w:sz="0" w:space="0" w:color="auto"/>
          </w:divBdr>
        </w:div>
        <w:div w:id="1058091041">
          <w:marLeft w:val="720"/>
          <w:marRight w:val="0"/>
          <w:marTop w:val="96"/>
          <w:marBottom w:val="0"/>
          <w:divBdr>
            <w:top w:val="none" w:sz="0" w:space="0" w:color="auto"/>
            <w:left w:val="none" w:sz="0" w:space="0" w:color="auto"/>
            <w:bottom w:val="none" w:sz="0" w:space="0" w:color="auto"/>
            <w:right w:val="none" w:sz="0" w:space="0" w:color="auto"/>
          </w:divBdr>
        </w:div>
        <w:div w:id="1036346043">
          <w:marLeft w:val="720"/>
          <w:marRight w:val="0"/>
          <w:marTop w:val="96"/>
          <w:marBottom w:val="0"/>
          <w:divBdr>
            <w:top w:val="none" w:sz="0" w:space="0" w:color="auto"/>
            <w:left w:val="none" w:sz="0" w:space="0" w:color="auto"/>
            <w:bottom w:val="none" w:sz="0" w:space="0" w:color="auto"/>
            <w:right w:val="none" w:sz="0" w:space="0" w:color="auto"/>
          </w:divBdr>
        </w:div>
        <w:div w:id="424108753">
          <w:marLeft w:val="720"/>
          <w:marRight w:val="0"/>
          <w:marTop w:val="96"/>
          <w:marBottom w:val="0"/>
          <w:divBdr>
            <w:top w:val="none" w:sz="0" w:space="0" w:color="auto"/>
            <w:left w:val="none" w:sz="0" w:space="0" w:color="auto"/>
            <w:bottom w:val="none" w:sz="0" w:space="0" w:color="auto"/>
            <w:right w:val="none" w:sz="0" w:space="0" w:color="auto"/>
          </w:divBdr>
        </w:div>
        <w:div w:id="485903459">
          <w:marLeft w:val="288"/>
          <w:marRight w:val="0"/>
          <w:marTop w:val="115"/>
          <w:marBottom w:val="0"/>
          <w:divBdr>
            <w:top w:val="none" w:sz="0" w:space="0" w:color="auto"/>
            <w:left w:val="none" w:sz="0" w:space="0" w:color="auto"/>
            <w:bottom w:val="none" w:sz="0" w:space="0" w:color="auto"/>
            <w:right w:val="none" w:sz="0" w:space="0" w:color="auto"/>
          </w:divBdr>
        </w:div>
        <w:div w:id="720052975">
          <w:marLeft w:val="720"/>
          <w:marRight w:val="0"/>
          <w:marTop w:val="96"/>
          <w:marBottom w:val="0"/>
          <w:divBdr>
            <w:top w:val="none" w:sz="0" w:space="0" w:color="auto"/>
            <w:left w:val="none" w:sz="0" w:space="0" w:color="auto"/>
            <w:bottom w:val="none" w:sz="0" w:space="0" w:color="auto"/>
            <w:right w:val="none" w:sz="0" w:space="0" w:color="auto"/>
          </w:divBdr>
        </w:div>
        <w:div w:id="1986471821">
          <w:marLeft w:val="720"/>
          <w:marRight w:val="0"/>
          <w:marTop w:val="96"/>
          <w:marBottom w:val="0"/>
          <w:divBdr>
            <w:top w:val="none" w:sz="0" w:space="0" w:color="auto"/>
            <w:left w:val="none" w:sz="0" w:space="0" w:color="auto"/>
            <w:bottom w:val="none" w:sz="0" w:space="0" w:color="auto"/>
            <w:right w:val="none" w:sz="0" w:space="0" w:color="auto"/>
          </w:divBdr>
        </w:div>
        <w:div w:id="1944414628">
          <w:marLeft w:val="720"/>
          <w:marRight w:val="0"/>
          <w:marTop w:val="96"/>
          <w:marBottom w:val="0"/>
          <w:divBdr>
            <w:top w:val="none" w:sz="0" w:space="0" w:color="auto"/>
            <w:left w:val="none" w:sz="0" w:space="0" w:color="auto"/>
            <w:bottom w:val="none" w:sz="0" w:space="0" w:color="auto"/>
            <w:right w:val="none" w:sz="0" w:space="0" w:color="auto"/>
          </w:divBdr>
        </w:div>
        <w:div w:id="1638487290">
          <w:marLeft w:val="720"/>
          <w:marRight w:val="0"/>
          <w:marTop w:val="96"/>
          <w:marBottom w:val="0"/>
          <w:divBdr>
            <w:top w:val="none" w:sz="0" w:space="0" w:color="auto"/>
            <w:left w:val="none" w:sz="0" w:space="0" w:color="auto"/>
            <w:bottom w:val="none" w:sz="0" w:space="0" w:color="auto"/>
            <w:right w:val="none" w:sz="0" w:space="0" w:color="auto"/>
          </w:divBdr>
        </w:div>
        <w:div w:id="2058237176">
          <w:marLeft w:val="720"/>
          <w:marRight w:val="0"/>
          <w:marTop w:val="96"/>
          <w:marBottom w:val="0"/>
          <w:divBdr>
            <w:top w:val="none" w:sz="0" w:space="0" w:color="auto"/>
            <w:left w:val="none" w:sz="0" w:space="0" w:color="auto"/>
            <w:bottom w:val="none" w:sz="0" w:space="0" w:color="auto"/>
            <w:right w:val="none" w:sz="0" w:space="0" w:color="auto"/>
          </w:divBdr>
        </w:div>
        <w:div w:id="706413929">
          <w:marLeft w:val="720"/>
          <w:marRight w:val="0"/>
          <w:marTop w:val="96"/>
          <w:marBottom w:val="0"/>
          <w:divBdr>
            <w:top w:val="none" w:sz="0" w:space="0" w:color="auto"/>
            <w:left w:val="none" w:sz="0" w:space="0" w:color="auto"/>
            <w:bottom w:val="none" w:sz="0" w:space="0" w:color="auto"/>
            <w:right w:val="none" w:sz="0" w:space="0" w:color="auto"/>
          </w:divBdr>
        </w:div>
      </w:divsChild>
    </w:div>
    <w:div w:id="84765123">
      <w:bodyDiv w:val="1"/>
      <w:marLeft w:val="0"/>
      <w:marRight w:val="0"/>
      <w:marTop w:val="0"/>
      <w:marBottom w:val="0"/>
      <w:divBdr>
        <w:top w:val="none" w:sz="0" w:space="0" w:color="auto"/>
        <w:left w:val="none" w:sz="0" w:space="0" w:color="auto"/>
        <w:bottom w:val="none" w:sz="0" w:space="0" w:color="auto"/>
        <w:right w:val="none" w:sz="0" w:space="0" w:color="auto"/>
      </w:divBdr>
    </w:div>
    <w:div w:id="116803880">
      <w:bodyDiv w:val="1"/>
      <w:marLeft w:val="0"/>
      <w:marRight w:val="0"/>
      <w:marTop w:val="0"/>
      <w:marBottom w:val="0"/>
      <w:divBdr>
        <w:top w:val="none" w:sz="0" w:space="0" w:color="auto"/>
        <w:left w:val="none" w:sz="0" w:space="0" w:color="auto"/>
        <w:bottom w:val="none" w:sz="0" w:space="0" w:color="auto"/>
        <w:right w:val="none" w:sz="0" w:space="0" w:color="auto"/>
      </w:divBdr>
    </w:div>
    <w:div w:id="130951659">
      <w:bodyDiv w:val="1"/>
      <w:marLeft w:val="0"/>
      <w:marRight w:val="0"/>
      <w:marTop w:val="0"/>
      <w:marBottom w:val="0"/>
      <w:divBdr>
        <w:top w:val="none" w:sz="0" w:space="0" w:color="auto"/>
        <w:left w:val="none" w:sz="0" w:space="0" w:color="auto"/>
        <w:bottom w:val="none" w:sz="0" w:space="0" w:color="auto"/>
        <w:right w:val="none" w:sz="0" w:space="0" w:color="auto"/>
      </w:divBdr>
    </w:div>
    <w:div w:id="135076204">
      <w:bodyDiv w:val="1"/>
      <w:marLeft w:val="0"/>
      <w:marRight w:val="0"/>
      <w:marTop w:val="0"/>
      <w:marBottom w:val="0"/>
      <w:divBdr>
        <w:top w:val="none" w:sz="0" w:space="0" w:color="auto"/>
        <w:left w:val="none" w:sz="0" w:space="0" w:color="auto"/>
        <w:bottom w:val="none" w:sz="0" w:space="0" w:color="auto"/>
        <w:right w:val="none" w:sz="0" w:space="0" w:color="auto"/>
      </w:divBdr>
    </w:div>
    <w:div w:id="143930238">
      <w:bodyDiv w:val="1"/>
      <w:marLeft w:val="0"/>
      <w:marRight w:val="0"/>
      <w:marTop w:val="0"/>
      <w:marBottom w:val="0"/>
      <w:divBdr>
        <w:top w:val="none" w:sz="0" w:space="0" w:color="auto"/>
        <w:left w:val="none" w:sz="0" w:space="0" w:color="auto"/>
        <w:bottom w:val="none" w:sz="0" w:space="0" w:color="auto"/>
        <w:right w:val="none" w:sz="0" w:space="0" w:color="auto"/>
      </w:divBdr>
    </w:div>
    <w:div w:id="145512870">
      <w:bodyDiv w:val="1"/>
      <w:marLeft w:val="0"/>
      <w:marRight w:val="0"/>
      <w:marTop w:val="0"/>
      <w:marBottom w:val="0"/>
      <w:divBdr>
        <w:top w:val="none" w:sz="0" w:space="0" w:color="auto"/>
        <w:left w:val="none" w:sz="0" w:space="0" w:color="auto"/>
        <w:bottom w:val="none" w:sz="0" w:space="0" w:color="auto"/>
        <w:right w:val="none" w:sz="0" w:space="0" w:color="auto"/>
      </w:divBdr>
      <w:divsChild>
        <w:div w:id="548683614">
          <w:marLeft w:val="547"/>
          <w:marRight w:val="0"/>
          <w:marTop w:val="140"/>
          <w:marBottom w:val="0"/>
          <w:divBdr>
            <w:top w:val="none" w:sz="0" w:space="0" w:color="auto"/>
            <w:left w:val="none" w:sz="0" w:space="0" w:color="auto"/>
            <w:bottom w:val="none" w:sz="0" w:space="0" w:color="auto"/>
            <w:right w:val="none" w:sz="0" w:space="0" w:color="auto"/>
          </w:divBdr>
        </w:div>
        <w:div w:id="1697541685">
          <w:marLeft w:val="547"/>
          <w:marRight w:val="0"/>
          <w:marTop w:val="140"/>
          <w:marBottom w:val="0"/>
          <w:divBdr>
            <w:top w:val="none" w:sz="0" w:space="0" w:color="auto"/>
            <w:left w:val="none" w:sz="0" w:space="0" w:color="auto"/>
            <w:bottom w:val="none" w:sz="0" w:space="0" w:color="auto"/>
            <w:right w:val="none" w:sz="0" w:space="0" w:color="auto"/>
          </w:divBdr>
        </w:div>
      </w:divsChild>
    </w:div>
    <w:div w:id="149562365">
      <w:bodyDiv w:val="1"/>
      <w:marLeft w:val="0"/>
      <w:marRight w:val="0"/>
      <w:marTop w:val="0"/>
      <w:marBottom w:val="0"/>
      <w:divBdr>
        <w:top w:val="none" w:sz="0" w:space="0" w:color="auto"/>
        <w:left w:val="none" w:sz="0" w:space="0" w:color="auto"/>
        <w:bottom w:val="none" w:sz="0" w:space="0" w:color="auto"/>
        <w:right w:val="none" w:sz="0" w:space="0" w:color="auto"/>
      </w:divBdr>
    </w:div>
    <w:div w:id="152642326">
      <w:bodyDiv w:val="1"/>
      <w:marLeft w:val="0"/>
      <w:marRight w:val="0"/>
      <w:marTop w:val="0"/>
      <w:marBottom w:val="0"/>
      <w:divBdr>
        <w:top w:val="none" w:sz="0" w:space="0" w:color="auto"/>
        <w:left w:val="none" w:sz="0" w:space="0" w:color="auto"/>
        <w:bottom w:val="none" w:sz="0" w:space="0" w:color="auto"/>
        <w:right w:val="none" w:sz="0" w:space="0" w:color="auto"/>
      </w:divBdr>
      <w:divsChild>
        <w:div w:id="1196969585">
          <w:marLeft w:val="360"/>
          <w:marRight w:val="0"/>
          <w:marTop w:val="200"/>
          <w:marBottom w:val="0"/>
          <w:divBdr>
            <w:top w:val="none" w:sz="0" w:space="0" w:color="auto"/>
            <w:left w:val="none" w:sz="0" w:space="0" w:color="auto"/>
            <w:bottom w:val="none" w:sz="0" w:space="0" w:color="auto"/>
            <w:right w:val="none" w:sz="0" w:space="0" w:color="auto"/>
          </w:divBdr>
        </w:div>
        <w:div w:id="1554661373">
          <w:marLeft w:val="1080"/>
          <w:marRight w:val="0"/>
          <w:marTop w:val="100"/>
          <w:marBottom w:val="0"/>
          <w:divBdr>
            <w:top w:val="none" w:sz="0" w:space="0" w:color="auto"/>
            <w:left w:val="none" w:sz="0" w:space="0" w:color="auto"/>
            <w:bottom w:val="none" w:sz="0" w:space="0" w:color="auto"/>
            <w:right w:val="none" w:sz="0" w:space="0" w:color="auto"/>
          </w:divBdr>
        </w:div>
        <w:div w:id="365720590">
          <w:marLeft w:val="1080"/>
          <w:marRight w:val="0"/>
          <w:marTop w:val="100"/>
          <w:marBottom w:val="0"/>
          <w:divBdr>
            <w:top w:val="none" w:sz="0" w:space="0" w:color="auto"/>
            <w:left w:val="none" w:sz="0" w:space="0" w:color="auto"/>
            <w:bottom w:val="none" w:sz="0" w:space="0" w:color="auto"/>
            <w:right w:val="none" w:sz="0" w:space="0" w:color="auto"/>
          </w:divBdr>
        </w:div>
        <w:div w:id="513230790">
          <w:marLeft w:val="1080"/>
          <w:marRight w:val="0"/>
          <w:marTop w:val="100"/>
          <w:marBottom w:val="0"/>
          <w:divBdr>
            <w:top w:val="none" w:sz="0" w:space="0" w:color="auto"/>
            <w:left w:val="none" w:sz="0" w:space="0" w:color="auto"/>
            <w:bottom w:val="none" w:sz="0" w:space="0" w:color="auto"/>
            <w:right w:val="none" w:sz="0" w:space="0" w:color="auto"/>
          </w:divBdr>
        </w:div>
        <w:div w:id="1109007429">
          <w:marLeft w:val="1080"/>
          <w:marRight w:val="0"/>
          <w:marTop w:val="100"/>
          <w:marBottom w:val="0"/>
          <w:divBdr>
            <w:top w:val="none" w:sz="0" w:space="0" w:color="auto"/>
            <w:left w:val="none" w:sz="0" w:space="0" w:color="auto"/>
            <w:bottom w:val="none" w:sz="0" w:space="0" w:color="auto"/>
            <w:right w:val="none" w:sz="0" w:space="0" w:color="auto"/>
          </w:divBdr>
        </w:div>
      </w:divsChild>
    </w:div>
    <w:div w:id="185021818">
      <w:bodyDiv w:val="1"/>
      <w:marLeft w:val="0"/>
      <w:marRight w:val="0"/>
      <w:marTop w:val="0"/>
      <w:marBottom w:val="0"/>
      <w:divBdr>
        <w:top w:val="none" w:sz="0" w:space="0" w:color="auto"/>
        <w:left w:val="none" w:sz="0" w:space="0" w:color="auto"/>
        <w:bottom w:val="none" w:sz="0" w:space="0" w:color="auto"/>
        <w:right w:val="none" w:sz="0" w:space="0" w:color="auto"/>
      </w:divBdr>
    </w:div>
    <w:div w:id="186021047">
      <w:bodyDiv w:val="1"/>
      <w:marLeft w:val="0"/>
      <w:marRight w:val="0"/>
      <w:marTop w:val="0"/>
      <w:marBottom w:val="0"/>
      <w:divBdr>
        <w:top w:val="none" w:sz="0" w:space="0" w:color="auto"/>
        <w:left w:val="none" w:sz="0" w:space="0" w:color="auto"/>
        <w:bottom w:val="none" w:sz="0" w:space="0" w:color="auto"/>
        <w:right w:val="none" w:sz="0" w:space="0" w:color="auto"/>
      </w:divBdr>
    </w:div>
    <w:div w:id="186527497">
      <w:bodyDiv w:val="1"/>
      <w:marLeft w:val="0"/>
      <w:marRight w:val="0"/>
      <w:marTop w:val="0"/>
      <w:marBottom w:val="0"/>
      <w:divBdr>
        <w:top w:val="none" w:sz="0" w:space="0" w:color="auto"/>
        <w:left w:val="none" w:sz="0" w:space="0" w:color="auto"/>
        <w:bottom w:val="none" w:sz="0" w:space="0" w:color="auto"/>
        <w:right w:val="none" w:sz="0" w:space="0" w:color="auto"/>
      </w:divBdr>
      <w:divsChild>
        <w:div w:id="594288192">
          <w:marLeft w:val="360"/>
          <w:marRight w:val="0"/>
          <w:marTop w:val="200"/>
          <w:marBottom w:val="0"/>
          <w:divBdr>
            <w:top w:val="none" w:sz="0" w:space="0" w:color="auto"/>
            <w:left w:val="none" w:sz="0" w:space="0" w:color="auto"/>
            <w:bottom w:val="none" w:sz="0" w:space="0" w:color="auto"/>
            <w:right w:val="none" w:sz="0" w:space="0" w:color="auto"/>
          </w:divBdr>
        </w:div>
      </w:divsChild>
    </w:div>
    <w:div w:id="195314012">
      <w:bodyDiv w:val="1"/>
      <w:marLeft w:val="0"/>
      <w:marRight w:val="0"/>
      <w:marTop w:val="0"/>
      <w:marBottom w:val="0"/>
      <w:divBdr>
        <w:top w:val="none" w:sz="0" w:space="0" w:color="auto"/>
        <w:left w:val="none" w:sz="0" w:space="0" w:color="auto"/>
        <w:bottom w:val="none" w:sz="0" w:space="0" w:color="auto"/>
        <w:right w:val="none" w:sz="0" w:space="0" w:color="auto"/>
      </w:divBdr>
    </w:div>
    <w:div w:id="196740081">
      <w:bodyDiv w:val="1"/>
      <w:marLeft w:val="0"/>
      <w:marRight w:val="0"/>
      <w:marTop w:val="0"/>
      <w:marBottom w:val="0"/>
      <w:divBdr>
        <w:top w:val="none" w:sz="0" w:space="0" w:color="auto"/>
        <w:left w:val="none" w:sz="0" w:space="0" w:color="auto"/>
        <w:bottom w:val="none" w:sz="0" w:space="0" w:color="auto"/>
        <w:right w:val="none" w:sz="0" w:space="0" w:color="auto"/>
      </w:divBdr>
    </w:div>
    <w:div w:id="203442942">
      <w:bodyDiv w:val="1"/>
      <w:marLeft w:val="0"/>
      <w:marRight w:val="0"/>
      <w:marTop w:val="0"/>
      <w:marBottom w:val="0"/>
      <w:divBdr>
        <w:top w:val="none" w:sz="0" w:space="0" w:color="auto"/>
        <w:left w:val="none" w:sz="0" w:space="0" w:color="auto"/>
        <w:bottom w:val="none" w:sz="0" w:space="0" w:color="auto"/>
        <w:right w:val="none" w:sz="0" w:space="0" w:color="auto"/>
      </w:divBdr>
    </w:div>
    <w:div w:id="204878898">
      <w:bodyDiv w:val="1"/>
      <w:marLeft w:val="0"/>
      <w:marRight w:val="0"/>
      <w:marTop w:val="0"/>
      <w:marBottom w:val="0"/>
      <w:divBdr>
        <w:top w:val="none" w:sz="0" w:space="0" w:color="auto"/>
        <w:left w:val="none" w:sz="0" w:space="0" w:color="auto"/>
        <w:bottom w:val="none" w:sz="0" w:space="0" w:color="auto"/>
        <w:right w:val="none" w:sz="0" w:space="0" w:color="auto"/>
      </w:divBdr>
    </w:div>
    <w:div w:id="204879055">
      <w:bodyDiv w:val="1"/>
      <w:marLeft w:val="0"/>
      <w:marRight w:val="0"/>
      <w:marTop w:val="0"/>
      <w:marBottom w:val="0"/>
      <w:divBdr>
        <w:top w:val="none" w:sz="0" w:space="0" w:color="auto"/>
        <w:left w:val="none" w:sz="0" w:space="0" w:color="auto"/>
        <w:bottom w:val="none" w:sz="0" w:space="0" w:color="auto"/>
        <w:right w:val="none" w:sz="0" w:space="0" w:color="auto"/>
      </w:divBdr>
    </w:div>
    <w:div w:id="226112865">
      <w:bodyDiv w:val="1"/>
      <w:marLeft w:val="0"/>
      <w:marRight w:val="0"/>
      <w:marTop w:val="0"/>
      <w:marBottom w:val="0"/>
      <w:divBdr>
        <w:top w:val="none" w:sz="0" w:space="0" w:color="auto"/>
        <w:left w:val="none" w:sz="0" w:space="0" w:color="auto"/>
        <w:bottom w:val="none" w:sz="0" w:space="0" w:color="auto"/>
        <w:right w:val="none" w:sz="0" w:space="0" w:color="auto"/>
      </w:divBdr>
      <w:divsChild>
        <w:div w:id="534390186">
          <w:marLeft w:val="1080"/>
          <w:marRight w:val="0"/>
          <w:marTop w:val="100"/>
          <w:marBottom w:val="0"/>
          <w:divBdr>
            <w:top w:val="none" w:sz="0" w:space="0" w:color="auto"/>
            <w:left w:val="none" w:sz="0" w:space="0" w:color="auto"/>
            <w:bottom w:val="none" w:sz="0" w:space="0" w:color="auto"/>
            <w:right w:val="none" w:sz="0" w:space="0" w:color="auto"/>
          </w:divBdr>
        </w:div>
      </w:divsChild>
    </w:div>
    <w:div w:id="229079469">
      <w:bodyDiv w:val="1"/>
      <w:marLeft w:val="0"/>
      <w:marRight w:val="0"/>
      <w:marTop w:val="0"/>
      <w:marBottom w:val="0"/>
      <w:divBdr>
        <w:top w:val="none" w:sz="0" w:space="0" w:color="auto"/>
        <w:left w:val="none" w:sz="0" w:space="0" w:color="auto"/>
        <w:bottom w:val="none" w:sz="0" w:space="0" w:color="auto"/>
        <w:right w:val="none" w:sz="0" w:space="0" w:color="auto"/>
      </w:divBdr>
    </w:div>
    <w:div w:id="235481761">
      <w:bodyDiv w:val="1"/>
      <w:marLeft w:val="0"/>
      <w:marRight w:val="0"/>
      <w:marTop w:val="0"/>
      <w:marBottom w:val="0"/>
      <w:divBdr>
        <w:top w:val="none" w:sz="0" w:space="0" w:color="auto"/>
        <w:left w:val="none" w:sz="0" w:space="0" w:color="auto"/>
        <w:bottom w:val="none" w:sz="0" w:space="0" w:color="auto"/>
        <w:right w:val="none" w:sz="0" w:space="0" w:color="auto"/>
      </w:divBdr>
    </w:div>
    <w:div w:id="247151847">
      <w:bodyDiv w:val="1"/>
      <w:marLeft w:val="0"/>
      <w:marRight w:val="0"/>
      <w:marTop w:val="0"/>
      <w:marBottom w:val="0"/>
      <w:divBdr>
        <w:top w:val="none" w:sz="0" w:space="0" w:color="auto"/>
        <w:left w:val="none" w:sz="0" w:space="0" w:color="auto"/>
        <w:bottom w:val="none" w:sz="0" w:space="0" w:color="auto"/>
        <w:right w:val="none" w:sz="0" w:space="0" w:color="auto"/>
      </w:divBdr>
    </w:div>
    <w:div w:id="248930986">
      <w:bodyDiv w:val="1"/>
      <w:marLeft w:val="0"/>
      <w:marRight w:val="0"/>
      <w:marTop w:val="0"/>
      <w:marBottom w:val="0"/>
      <w:divBdr>
        <w:top w:val="none" w:sz="0" w:space="0" w:color="auto"/>
        <w:left w:val="none" w:sz="0" w:space="0" w:color="auto"/>
        <w:bottom w:val="none" w:sz="0" w:space="0" w:color="auto"/>
        <w:right w:val="none" w:sz="0" w:space="0" w:color="auto"/>
      </w:divBdr>
    </w:div>
    <w:div w:id="276255152">
      <w:bodyDiv w:val="1"/>
      <w:marLeft w:val="0"/>
      <w:marRight w:val="0"/>
      <w:marTop w:val="0"/>
      <w:marBottom w:val="0"/>
      <w:divBdr>
        <w:top w:val="none" w:sz="0" w:space="0" w:color="auto"/>
        <w:left w:val="none" w:sz="0" w:space="0" w:color="auto"/>
        <w:bottom w:val="none" w:sz="0" w:space="0" w:color="auto"/>
        <w:right w:val="none" w:sz="0" w:space="0" w:color="auto"/>
      </w:divBdr>
    </w:div>
    <w:div w:id="278606646">
      <w:bodyDiv w:val="1"/>
      <w:marLeft w:val="0"/>
      <w:marRight w:val="0"/>
      <w:marTop w:val="0"/>
      <w:marBottom w:val="0"/>
      <w:divBdr>
        <w:top w:val="none" w:sz="0" w:space="0" w:color="auto"/>
        <w:left w:val="none" w:sz="0" w:space="0" w:color="auto"/>
        <w:bottom w:val="none" w:sz="0" w:space="0" w:color="auto"/>
        <w:right w:val="none" w:sz="0" w:space="0" w:color="auto"/>
      </w:divBdr>
    </w:div>
    <w:div w:id="282734206">
      <w:bodyDiv w:val="1"/>
      <w:marLeft w:val="0"/>
      <w:marRight w:val="0"/>
      <w:marTop w:val="0"/>
      <w:marBottom w:val="0"/>
      <w:divBdr>
        <w:top w:val="none" w:sz="0" w:space="0" w:color="auto"/>
        <w:left w:val="none" w:sz="0" w:space="0" w:color="auto"/>
        <w:bottom w:val="none" w:sz="0" w:space="0" w:color="auto"/>
        <w:right w:val="none" w:sz="0" w:space="0" w:color="auto"/>
      </w:divBdr>
      <w:divsChild>
        <w:div w:id="1388919006">
          <w:marLeft w:val="360"/>
          <w:marRight w:val="0"/>
          <w:marTop w:val="200"/>
          <w:marBottom w:val="0"/>
          <w:divBdr>
            <w:top w:val="none" w:sz="0" w:space="0" w:color="auto"/>
            <w:left w:val="none" w:sz="0" w:space="0" w:color="auto"/>
            <w:bottom w:val="none" w:sz="0" w:space="0" w:color="auto"/>
            <w:right w:val="none" w:sz="0" w:space="0" w:color="auto"/>
          </w:divBdr>
        </w:div>
        <w:div w:id="1825704080">
          <w:marLeft w:val="360"/>
          <w:marRight w:val="0"/>
          <w:marTop w:val="200"/>
          <w:marBottom w:val="0"/>
          <w:divBdr>
            <w:top w:val="none" w:sz="0" w:space="0" w:color="auto"/>
            <w:left w:val="none" w:sz="0" w:space="0" w:color="auto"/>
            <w:bottom w:val="none" w:sz="0" w:space="0" w:color="auto"/>
            <w:right w:val="none" w:sz="0" w:space="0" w:color="auto"/>
          </w:divBdr>
        </w:div>
        <w:div w:id="986981826">
          <w:marLeft w:val="360"/>
          <w:marRight w:val="0"/>
          <w:marTop w:val="200"/>
          <w:marBottom w:val="0"/>
          <w:divBdr>
            <w:top w:val="none" w:sz="0" w:space="0" w:color="auto"/>
            <w:left w:val="none" w:sz="0" w:space="0" w:color="auto"/>
            <w:bottom w:val="none" w:sz="0" w:space="0" w:color="auto"/>
            <w:right w:val="none" w:sz="0" w:space="0" w:color="auto"/>
          </w:divBdr>
        </w:div>
      </w:divsChild>
    </w:div>
    <w:div w:id="297691797">
      <w:bodyDiv w:val="1"/>
      <w:marLeft w:val="0"/>
      <w:marRight w:val="0"/>
      <w:marTop w:val="0"/>
      <w:marBottom w:val="0"/>
      <w:divBdr>
        <w:top w:val="none" w:sz="0" w:space="0" w:color="auto"/>
        <w:left w:val="none" w:sz="0" w:space="0" w:color="auto"/>
        <w:bottom w:val="none" w:sz="0" w:space="0" w:color="auto"/>
        <w:right w:val="none" w:sz="0" w:space="0" w:color="auto"/>
      </w:divBdr>
    </w:div>
    <w:div w:id="310211491">
      <w:bodyDiv w:val="1"/>
      <w:marLeft w:val="0"/>
      <w:marRight w:val="0"/>
      <w:marTop w:val="0"/>
      <w:marBottom w:val="0"/>
      <w:divBdr>
        <w:top w:val="none" w:sz="0" w:space="0" w:color="auto"/>
        <w:left w:val="none" w:sz="0" w:space="0" w:color="auto"/>
        <w:bottom w:val="none" w:sz="0" w:space="0" w:color="auto"/>
        <w:right w:val="none" w:sz="0" w:space="0" w:color="auto"/>
      </w:divBdr>
    </w:div>
    <w:div w:id="317003677">
      <w:bodyDiv w:val="1"/>
      <w:marLeft w:val="0"/>
      <w:marRight w:val="0"/>
      <w:marTop w:val="0"/>
      <w:marBottom w:val="0"/>
      <w:divBdr>
        <w:top w:val="none" w:sz="0" w:space="0" w:color="auto"/>
        <w:left w:val="none" w:sz="0" w:space="0" w:color="auto"/>
        <w:bottom w:val="none" w:sz="0" w:space="0" w:color="auto"/>
        <w:right w:val="none" w:sz="0" w:space="0" w:color="auto"/>
      </w:divBdr>
    </w:div>
    <w:div w:id="340738917">
      <w:bodyDiv w:val="1"/>
      <w:marLeft w:val="0"/>
      <w:marRight w:val="0"/>
      <w:marTop w:val="0"/>
      <w:marBottom w:val="0"/>
      <w:divBdr>
        <w:top w:val="none" w:sz="0" w:space="0" w:color="auto"/>
        <w:left w:val="none" w:sz="0" w:space="0" w:color="auto"/>
        <w:bottom w:val="none" w:sz="0" w:space="0" w:color="auto"/>
        <w:right w:val="none" w:sz="0" w:space="0" w:color="auto"/>
      </w:divBdr>
    </w:div>
    <w:div w:id="342170166">
      <w:bodyDiv w:val="1"/>
      <w:marLeft w:val="0"/>
      <w:marRight w:val="0"/>
      <w:marTop w:val="0"/>
      <w:marBottom w:val="0"/>
      <w:divBdr>
        <w:top w:val="none" w:sz="0" w:space="0" w:color="auto"/>
        <w:left w:val="none" w:sz="0" w:space="0" w:color="auto"/>
        <w:bottom w:val="none" w:sz="0" w:space="0" w:color="auto"/>
        <w:right w:val="none" w:sz="0" w:space="0" w:color="auto"/>
      </w:divBdr>
    </w:div>
    <w:div w:id="345518542">
      <w:bodyDiv w:val="1"/>
      <w:marLeft w:val="0"/>
      <w:marRight w:val="0"/>
      <w:marTop w:val="0"/>
      <w:marBottom w:val="0"/>
      <w:divBdr>
        <w:top w:val="none" w:sz="0" w:space="0" w:color="auto"/>
        <w:left w:val="none" w:sz="0" w:space="0" w:color="auto"/>
        <w:bottom w:val="none" w:sz="0" w:space="0" w:color="auto"/>
        <w:right w:val="none" w:sz="0" w:space="0" w:color="auto"/>
      </w:divBdr>
    </w:div>
    <w:div w:id="359087390">
      <w:bodyDiv w:val="1"/>
      <w:marLeft w:val="0"/>
      <w:marRight w:val="0"/>
      <w:marTop w:val="0"/>
      <w:marBottom w:val="0"/>
      <w:divBdr>
        <w:top w:val="none" w:sz="0" w:space="0" w:color="auto"/>
        <w:left w:val="none" w:sz="0" w:space="0" w:color="auto"/>
        <w:bottom w:val="none" w:sz="0" w:space="0" w:color="auto"/>
        <w:right w:val="none" w:sz="0" w:space="0" w:color="auto"/>
      </w:divBdr>
    </w:div>
    <w:div w:id="364521548">
      <w:bodyDiv w:val="1"/>
      <w:marLeft w:val="0"/>
      <w:marRight w:val="0"/>
      <w:marTop w:val="0"/>
      <w:marBottom w:val="0"/>
      <w:divBdr>
        <w:top w:val="none" w:sz="0" w:space="0" w:color="auto"/>
        <w:left w:val="none" w:sz="0" w:space="0" w:color="auto"/>
        <w:bottom w:val="none" w:sz="0" w:space="0" w:color="auto"/>
        <w:right w:val="none" w:sz="0" w:space="0" w:color="auto"/>
      </w:divBdr>
      <w:divsChild>
        <w:div w:id="259604829">
          <w:marLeft w:val="0"/>
          <w:marRight w:val="0"/>
          <w:marTop w:val="0"/>
          <w:marBottom w:val="0"/>
          <w:divBdr>
            <w:top w:val="single" w:sz="6" w:space="0" w:color="CCCCCC"/>
            <w:left w:val="none" w:sz="0" w:space="0" w:color="auto"/>
            <w:bottom w:val="none" w:sz="0" w:space="0" w:color="auto"/>
            <w:right w:val="none" w:sz="0" w:space="0" w:color="auto"/>
          </w:divBdr>
          <w:divsChild>
            <w:div w:id="86657326">
              <w:marLeft w:val="0"/>
              <w:marRight w:val="0"/>
              <w:marTop w:val="0"/>
              <w:marBottom w:val="0"/>
              <w:divBdr>
                <w:top w:val="none" w:sz="0" w:space="0" w:color="auto"/>
                <w:left w:val="none" w:sz="0" w:space="0" w:color="auto"/>
                <w:bottom w:val="none" w:sz="0" w:space="0" w:color="auto"/>
                <w:right w:val="none" w:sz="0" w:space="0" w:color="auto"/>
              </w:divBdr>
              <w:divsChild>
                <w:div w:id="1547329066">
                  <w:marLeft w:val="0"/>
                  <w:marRight w:val="0"/>
                  <w:marTop w:val="0"/>
                  <w:marBottom w:val="0"/>
                  <w:divBdr>
                    <w:top w:val="none" w:sz="0" w:space="0" w:color="auto"/>
                    <w:left w:val="none" w:sz="0" w:space="0" w:color="auto"/>
                    <w:bottom w:val="none" w:sz="0" w:space="0" w:color="auto"/>
                    <w:right w:val="none" w:sz="0" w:space="0" w:color="auto"/>
                  </w:divBdr>
                  <w:divsChild>
                    <w:div w:id="1262183846">
                      <w:marLeft w:val="0"/>
                      <w:marRight w:val="0"/>
                      <w:marTop w:val="0"/>
                      <w:marBottom w:val="0"/>
                      <w:divBdr>
                        <w:top w:val="none" w:sz="0" w:space="0" w:color="auto"/>
                        <w:left w:val="none" w:sz="0" w:space="0" w:color="auto"/>
                        <w:bottom w:val="none" w:sz="0" w:space="0" w:color="auto"/>
                        <w:right w:val="none" w:sz="0" w:space="0" w:color="auto"/>
                      </w:divBdr>
                    </w:div>
                    <w:div w:id="141624753">
                      <w:marLeft w:val="0"/>
                      <w:marRight w:val="0"/>
                      <w:marTop w:val="0"/>
                      <w:marBottom w:val="0"/>
                      <w:divBdr>
                        <w:top w:val="none" w:sz="0" w:space="0" w:color="auto"/>
                        <w:left w:val="none" w:sz="0" w:space="0" w:color="auto"/>
                        <w:bottom w:val="none" w:sz="0" w:space="0" w:color="auto"/>
                        <w:right w:val="none" w:sz="0" w:space="0" w:color="auto"/>
                      </w:divBdr>
                      <w:divsChild>
                        <w:div w:id="1335452469">
                          <w:marLeft w:val="0"/>
                          <w:marRight w:val="0"/>
                          <w:marTop w:val="0"/>
                          <w:marBottom w:val="0"/>
                          <w:divBdr>
                            <w:top w:val="none" w:sz="0" w:space="0" w:color="auto"/>
                            <w:left w:val="none" w:sz="0" w:space="0" w:color="auto"/>
                            <w:bottom w:val="none" w:sz="0" w:space="0" w:color="auto"/>
                            <w:right w:val="none" w:sz="0" w:space="0" w:color="auto"/>
                          </w:divBdr>
                          <w:divsChild>
                            <w:div w:id="718822228">
                              <w:marLeft w:val="0"/>
                              <w:marRight w:val="0"/>
                              <w:marTop w:val="0"/>
                              <w:marBottom w:val="0"/>
                              <w:divBdr>
                                <w:top w:val="none" w:sz="0" w:space="0" w:color="auto"/>
                                <w:left w:val="none" w:sz="0" w:space="0" w:color="auto"/>
                                <w:bottom w:val="none" w:sz="0" w:space="0" w:color="auto"/>
                                <w:right w:val="none" w:sz="0" w:space="0" w:color="auto"/>
                              </w:divBdr>
                            </w:div>
                          </w:divsChild>
                        </w:div>
                        <w:div w:id="203059228">
                          <w:marLeft w:val="0"/>
                          <w:marRight w:val="0"/>
                          <w:marTop w:val="0"/>
                          <w:marBottom w:val="0"/>
                          <w:divBdr>
                            <w:top w:val="none" w:sz="0" w:space="0" w:color="auto"/>
                            <w:left w:val="none" w:sz="0" w:space="0" w:color="auto"/>
                            <w:bottom w:val="none" w:sz="0" w:space="0" w:color="auto"/>
                            <w:right w:val="none" w:sz="0" w:space="0" w:color="auto"/>
                          </w:divBdr>
                          <w:divsChild>
                            <w:div w:id="185681425">
                              <w:marLeft w:val="0"/>
                              <w:marRight w:val="0"/>
                              <w:marTop w:val="0"/>
                              <w:marBottom w:val="0"/>
                              <w:divBdr>
                                <w:top w:val="none" w:sz="0" w:space="0" w:color="auto"/>
                                <w:left w:val="none" w:sz="0" w:space="0" w:color="auto"/>
                                <w:bottom w:val="none" w:sz="0" w:space="0" w:color="auto"/>
                                <w:right w:val="none" w:sz="0" w:space="0" w:color="auto"/>
                              </w:divBdr>
                            </w:div>
                            <w:div w:id="599143648">
                              <w:marLeft w:val="0"/>
                              <w:marRight w:val="0"/>
                              <w:marTop w:val="0"/>
                              <w:marBottom w:val="0"/>
                              <w:divBdr>
                                <w:top w:val="none" w:sz="0" w:space="0" w:color="auto"/>
                                <w:left w:val="none" w:sz="0" w:space="0" w:color="auto"/>
                                <w:bottom w:val="none" w:sz="0" w:space="0" w:color="auto"/>
                                <w:right w:val="none" w:sz="0" w:space="0" w:color="auto"/>
                              </w:divBdr>
                            </w:div>
                            <w:div w:id="1666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577414">
      <w:bodyDiv w:val="1"/>
      <w:marLeft w:val="0"/>
      <w:marRight w:val="0"/>
      <w:marTop w:val="0"/>
      <w:marBottom w:val="0"/>
      <w:divBdr>
        <w:top w:val="none" w:sz="0" w:space="0" w:color="auto"/>
        <w:left w:val="none" w:sz="0" w:space="0" w:color="auto"/>
        <w:bottom w:val="none" w:sz="0" w:space="0" w:color="auto"/>
        <w:right w:val="none" w:sz="0" w:space="0" w:color="auto"/>
      </w:divBdr>
    </w:div>
    <w:div w:id="373193017">
      <w:bodyDiv w:val="1"/>
      <w:marLeft w:val="0"/>
      <w:marRight w:val="0"/>
      <w:marTop w:val="0"/>
      <w:marBottom w:val="0"/>
      <w:divBdr>
        <w:top w:val="none" w:sz="0" w:space="0" w:color="auto"/>
        <w:left w:val="none" w:sz="0" w:space="0" w:color="auto"/>
        <w:bottom w:val="none" w:sz="0" w:space="0" w:color="auto"/>
        <w:right w:val="none" w:sz="0" w:space="0" w:color="auto"/>
      </w:divBdr>
    </w:div>
    <w:div w:id="377825983">
      <w:bodyDiv w:val="1"/>
      <w:marLeft w:val="0"/>
      <w:marRight w:val="0"/>
      <w:marTop w:val="0"/>
      <w:marBottom w:val="0"/>
      <w:divBdr>
        <w:top w:val="none" w:sz="0" w:space="0" w:color="auto"/>
        <w:left w:val="none" w:sz="0" w:space="0" w:color="auto"/>
        <w:bottom w:val="none" w:sz="0" w:space="0" w:color="auto"/>
        <w:right w:val="none" w:sz="0" w:space="0" w:color="auto"/>
      </w:divBdr>
    </w:div>
    <w:div w:id="386413436">
      <w:bodyDiv w:val="1"/>
      <w:marLeft w:val="0"/>
      <w:marRight w:val="0"/>
      <w:marTop w:val="0"/>
      <w:marBottom w:val="0"/>
      <w:divBdr>
        <w:top w:val="none" w:sz="0" w:space="0" w:color="auto"/>
        <w:left w:val="none" w:sz="0" w:space="0" w:color="auto"/>
        <w:bottom w:val="none" w:sz="0" w:space="0" w:color="auto"/>
        <w:right w:val="none" w:sz="0" w:space="0" w:color="auto"/>
      </w:divBdr>
    </w:div>
    <w:div w:id="395399149">
      <w:bodyDiv w:val="1"/>
      <w:marLeft w:val="0"/>
      <w:marRight w:val="0"/>
      <w:marTop w:val="0"/>
      <w:marBottom w:val="0"/>
      <w:divBdr>
        <w:top w:val="none" w:sz="0" w:space="0" w:color="auto"/>
        <w:left w:val="none" w:sz="0" w:space="0" w:color="auto"/>
        <w:bottom w:val="none" w:sz="0" w:space="0" w:color="auto"/>
        <w:right w:val="none" w:sz="0" w:space="0" w:color="auto"/>
      </w:divBdr>
    </w:div>
    <w:div w:id="397827794">
      <w:bodyDiv w:val="1"/>
      <w:marLeft w:val="0"/>
      <w:marRight w:val="0"/>
      <w:marTop w:val="0"/>
      <w:marBottom w:val="0"/>
      <w:divBdr>
        <w:top w:val="none" w:sz="0" w:space="0" w:color="auto"/>
        <w:left w:val="none" w:sz="0" w:space="0" w:color="auto"/>
        <w:bottom w:val="none" w:sz="0" w:space="0" w:color="auto"/>
        <w:right w:val="none" w:sz="0" w:space="0" w:color="auto"/>
      </w:divBdr>
    </w:div>
    <w:div w:id="407848040">
      <w:bodyDiv w:val="1"/>
      <w:marLeft w:val="0"/>
      <w:marRight w:val="0"/>
      <w:marTop w:val="0"/>
      <w:marBottom w:val="0"/>
      <w:divBdr>
        <w:top w:val="none" w:sz="0" w:space="0" w:color="auto"/>
        <w:left w:val="none" w:sz="0" w:space="0" w:color="auto"/>
        <w:bottom w:val="none" w:sz="0" w:space="0" w:color="auto"/>
        <w:right w:val="none" w:sz="0" w:space="0" w:color="auto"/>
      </w:divBdr>
    </w:div>
    <w:div w:id="411004300">
      <w:bodyDiv w:val="1"/>
      <w:marLeft w:val="0"/>
      <w:marRight w:val="0"/>
      <w:marTop w:val="0"/>
      <w:marBottom w:val="0"/>
      <w:divBdr>
        <w:top w:val="none" w:sz="0" w:space="0" w:color="auto"/>
        <w:left w:val="none" w:sz="0" w:space="0" w:color="auto"/>
        <w:bottom w:val="none" w:sz="0" w:space="0" w:color="auto"/>
        <w:right w:val="none" w:sz="0" w:space="0" w:color="auto"/>
      </w:divBdr>
    </w:div>
    <w:div w:id="420493519">
      <w:bodyDiv w:val="1"/>
      <w:marLeft w:val="0"/>
      <w:marRight w:val="0"/>
      <w:marTop w:val="0"/>
      <w:marBottom w:val="0"/>
      <w:divBdr>
        <w:top w:val="none" w:sz="0" w:space="0" w:color="auto"/>
        <w:left w:val="none" w:sz="0" w:space="0" w:color="auto"/>
        <w:bottom w:val="none" w:sz="0" w:space="0" w:color="auto"/>
        <w:right w:val="none" w:sz="0" w:space="0" w:color="auto"/>
      </w:divBdr>
    </w:div>
    <w:div w:id="424809498">
      <w:bodyDiv w:val="1"/>
      <w:marLeft w:val="0"/>
      <w:marRight w:val="0"/>
      <w:marTop w:val="0"/>
      <w:marBottom w:val="0"/>
      <w:divBdr>
        <w:top w:val="none" w:sz="0" w:space="0" w:color="auto"/>
        <w:left w:val="none" w:sz="0" w:space="0" w:color="auto"/>
        <w:bottom w:val="none" w:sz="0" w:space="0" w:color="auto"/>
        <w:right w:val="none" w:sz="0" w:space="0" w:color="auto"/>
      </w:divBdr>
    </w:div>
    <w:div w:id="424882459">
      <w:bodyDiv w:val="1"/>
      <w:marLeft w:val="0"/>
      <w:marRight w:val="0"/>
      <w:marTop w:val="0"/>
      <w:marBottom w:val="0"/>
      <w:divBdr>
        <w:top w:val="none" w:sz="0" w:space="0" w:color="auto"/>
        <w:left w:val="none" w:sz="0" w:space="0" w:color="auto"/>
        <w:bottom w:val="none" w:sz="0" w:space="0" w:color="auto"/>
        <w:right w:val="none" w:sz="0" w:space="0" w:color="auto"/>
      </w:divBdr>
    </w:div>
    <w:div w:id="428739961">
      <w:bodyDiv w:val="1"/>
      <w:marLeft w:val="0"/>
      <w:marRight w:val="0"/>
      <w:marTop w:val="0"/>
      <w:marBottom w:val="0"/>
      <w:divBdr>
        <w:top w:val="none" w:sz="0" w:space="0" w:color="auto"/>
        <w:left w:val="none" w:sz="0" w:space="0" w:color="auto"/>
        <w:bottom w:val="none" w:sz="0" w:space="0" w:color="auto"/>
        <w:right w:val="none" w:sz="0" w:space="0" w:color="auto"/>
      </w:divBdr>
      <w:divsChild>
        <w:div w:id="529881419">
          <w:marLeft w:val="360"/>
          <w:marRight w:val="0"/>
          <w:marTop w:val="200"/>
          <w:marBottom w:val="0"/>
          <w:divBdr>
            <w:top w:val="none" w:sz="0" w:space="0" w:color="auto"/>
            <w:left w:val="none" w:sz="0" w:space="0" w:color="auto"/>
            <w:bottom w:val="none" w:sz="0" w:space="0" w:color="auto"/>
            <w:right w:val="none" w:sz="0" w:space="0" w:color="auto"/>
          </w:divBdr>
        </w:div>
        <w:div w:id="416631627">
          <w:marLeft w:val="360"/>
          <w:marRight w:val="0"/>
          <w:marTop w:val="200"/>
          <w:marBottom w:val="0"/>
          <w:divBdr>
            <w:top w:val="none" w:sz="0" w:space="0" w:color="auto"/>
            <w:left w:val="none" w:sz="0" w:space="0" w:color="auto"/>
            <w:bottom w:val="none" w:sz="0" w:space="0" w:color="auto"/>
            <w:right w:val="none" w:sz="0" w:space="0" w:color="auto"/>
          </w:divBdr>
        </w:div>
        <w:div w:id="771752440">
          <w:marLeft w:val="360"/>
          <w:marRight w:val="0"/>
          <w:marTop w:val="200"/>
          <w:marBottom w:val="0"/>
          <w:divBdr>
            <w:top w:val="none" w:sz="0" w:space="0" w:color="auto"/>
            <w:left w:val="none" w:sz="0" w:space="0" w:color="auto"/>
            <w:bottom w:val="none" w:sz="0" w:space="0" w:color="auto"/>
            <w:right w:val="none" w:sz="0" w:space="0" w:color="auto"/>
          </w:divBdr>
        </w:div>
        <w:div w:id="1068457477">
          <w:marLeft w:val="360"/>
          <w:marRight w:val="0"/>
          <w:marTop w:val="200"/>
          <w:marBottom w:val="0"/>
          <w:divBdr>
            <w:top w:val="none" w:sz="0" w:space="0" w:color="auto"/>
            <w:left w:val="none" w:sz="0" w:space="0" w:color="auto"/>
            <w:bottom w:val="none" w:sz="0" w:space="0" w:color="auto"/>
            <w:right w:val="none" w:sz="0" w:space="0" w:color="auto"/>
          </w:divBdr>
        </w:div>
      </w:divsChild>
    </w:div>
    <w:div w:id="430391190">
      <w:bodyDiv w:val="1"/>
      <w:marLeft w:val="0"/>
      <w:marRight w:val="0"/>
      <w:marTop w:val="0"/>
      <w:marBottom w:val="0"/>
      <w:divBdr>
        <w:top w:val="none" w:sz="0" w:space="0" w:color="auto"/>
        <w:left w:val="none" w:sz="0" w:space="0" w:color="auto"/>
        <w:bottom w:val="none" w:sz="0" w:space="0" w:color="auto"/>
        <w:right w:val="none" w:sz="0" w:space="0" w:color="auto"/>
      </w:divBdr>
    </w:div>
    <w:div w:id="444008155">
      <w:bodyDiv w:val="1"/>
      <w:marLeft w:val="0"/>
      <w:marRight w:val="0"/>
      <w:marTop w:val="0"/>
      <w:marBottom w:val="0"/>
      <w:divBdr>
        <w:top w:val="none" w:sz="0" w:space="0" w:color="auto"/>
        <w:left w:val="none" w:sz="0" w:space="0" w:color="auto"/>
        <w:bottom w:val="none" w:sz="0" w:space="0" w:color="auto"/>
        <w:right w:val="none" w:sz="0" w:space="0" w:color="auto"/>
      </w:divBdr>
    </w:div>
    <w:div w:id="450789120">
      <w:bodyDiv w:val="1"/>
      <w:marLeft w:val="0"/>
      <w:marRight w:val="0"/>
      <w:marTop w:val="0"/>
      <w:marBottom w:val="0"/>
      <w:divBdr>
        <w:top w:val="none" w:sz="0" w:space="0" w:color="auto"/>
        <w:left w:val="none" w:sz="0" w:space="0" w:color="auto"/>
        <w:bottom w:val="none" w:sz="0" w:space="0" w:color="auto"/>
        <w:right w:val="none" w:sz="0" w:space="0" w:color="auto"/>
      </w:divBdr>
      <w:divsChild>
        <w:div w:id="1121462292">
          <w:marLeft w:val="720"/>
          <w:marRight w:val="0"/>
          <w:marTop w:val="0"/>
          <w:marBottom w:val="0"/>
          <w:divBdr>
            <w:top w:val="none" w:sz="0" w:space="0" w:color="auto"/>
            <w:left w:val="none" w:sz="0" w:space="0" w:color="auto"/>
            <w:bottom w:val="none" w:sz="0" w:space="0" w:color="auto"/>
            <w:right w:val="none" w:sz="0" w:space="0" w:color="auto"/>
          </w:divBdr>
        </w:div>
      </w:divsChild>
    </w:div>
    <w:div w:id="474222518">
      <w:bodyDiv w:val="1"/>
      <w:marLeft w:val="0"/>
      <w:marRight w:val="0"/>
      <w:marTop w:val="0"/>
      <w:marBottom w:val="0"/>
      <w:divBdr>
        <w:top w:val="none" w:sz="0" w:space="0" w:color="auto"/>
        <w:left w:val="none" w:sz="0" w:space="0" w:color="auto"/>
        <w:bottom w:val="none" w:sz="0" w:space="0" w:color="auto"/>
        <w:right w:val="none" w:sz="0" w:space="0" w:color="auto"/>
      </w:divBdr>
    </w:div>
    <w:div w:id="490559936">
      <w:bodyDiv w:val="1"/>
      <w:marLeft w:val="0"/>
      <w:marRight w:val="0"/>
      <w:marTop w:val="0"/>
      <w:marBottom w:val="0"/>
      <w:divBdr>
        <w:top w:val="none" w:sz="0" w:space="0" w:color="auto"/>
        <w:left w:val="none" w:sz="0" w:space="0" w:color="auto"/>
        <w:bottom w:val="none" w:sz="0" w:space="0" w:color="auto"/>
        <w:right w:val="none" w:sz="0" w:space="0" w:color="auto"/>
      </w:divBdr>
      <w:divsChild>
        <w:div w:id="815075553">
          <w:marLeft w:val="360"/>
          <w:marRight w:val="0"/>
          <w:marTop w:val="200"/>
          <w:marBottom w:val="0"/>
          <w:divBdr>
            <w:top w:val="none" w:sz="0" w:space="0" w:color="auto"/>
            <w:left w:val="none" w:sz="0" w:space="0" w:color="auto"/>
            <w:bottom w:val="none" w:sz="0" w:space="0" w:color="auto"/>
            <w:right w:val="none" w:sz="0" w:space="0" w:color="auto"/>
          </w:divBdr>
        </w:div>
        <w:div w:id="306861922">
          <w:marLeft w:val="360"/>
          <w:marRight w:val="0"/>
          <w:marTop w:val="200"/>
          <w:marBottom w:val="0"/>
          <w:divBdr>
            <w:top w:val="none" w:sz="0" w:space="0" w:color="auto"/>
            <w:left w:val="none" w:sz="0" w:space="0" w:color="auto"/>
            <w:bottom w:val="none" w:sz="0" w:space="0" w:color="auto"/>
            <w:right w:val="none" w:sz="0" w:space="0" w:color="auto"/>
          </w:divBdr>
        </w:div>
        <w:div w:id="126706290">
          <w:marLeft w:val="1080"/>
          <w:marRight w:val="0"/>
          <w:marTop w:val="100"/>
          <w:marBottom w:val="0"/>
          <w:divBdr>
            <w:top w:val="none" w:sz="0" w:space="0" w:color="auto"/>
            <w:left w:val="none" w:sz="0" w:space="0" w:color="auto"/>
            <w:bottom w:val="none" w:sz="0" w:space="0" w:color="auto"/>
            <w:right w:val="none" w:sz="0" w:space="0" w:color="auto"/>
          </w:divBdr>
        </w:div>
        <w:div w:id="424108951">
          <w:marLeft w:val="1080"/>
          <w:marRight w:val="0"/>
          <w:marTop w:val="100"/>
          <w:marBottom w:val="0"/>
          <w:divBdr>
            <w:top w:val="none" w:sz="0" w:space="0" w:color="auto"/>
            <w:left w:val="none" w:sz="0" w:space="0" w:color="auto"/>
            <w:bottom w:val="none" w:sz="0" w:space="0" w:color="auto"/>
            <w:right w:val="none" w:sz="0" w:space="0" w:color="auto"/>
          </w:divBdr>
        </w:div>
        <w:div w:id="1868981849">
          <w:marLeft w:val="1080"/>
          <w:marRight w:val="0"/>
          <w:marTop w:val="100"/>
          <w:marBottom w:val="0"/>
          <w:divBdr>
            <w:top w:val="none" w:sz="0" w:space="0" w:color="auto"/>
            <w:left w:val="none" w:sz="0" w:space="0" w:color="auto"/>
            <w:bottom w:val="none" w:sz="0" w:space="0" w:color="auto"/>
            <w:right w:val="none" w:sz="0" w:space="0" w:color="auto"/>
          </w:divBdr>
        </w:div>
      </w:divsChild>
    </w:div>
    <w:div w:id="496657047">
      <w:bodyDiv w:val="1"/>
      <w:marLeft w:val="0"/>
      <w:marRight w:val="0"/>
      <w:marTop w:val="0"/>
      <w:marBottom w:val="0"/>
      <w:divBdr>
        <w:top w:val="none" w:sz="0" w:space="0" w:color="auto"/>
        <w:left w:val="none" w:sz="0" w:space="0" w:color="auto"/>
        <w:bottom w:val="none" w:sz="0" w:space="0" w:color="auto"/>
        <w:right w:val="none" w:sz="0" w:space="0" w:color="auto"/>
      </w:divBdr>
    </w:div>
    <w:div w:id="509106608">
      <w:bodyDiv w:val="1"/>
      <w:marLeft w:val="0"/>
      <w:marRight w:val="0"/>
      <w:marTop w:val="0"/>
      <w:marBottom w:val="0"/>
      <w:divBdr>
        <w:top w:val="none" w:sz="0" w:space="0" w:color="auto"/>
        <w:left w:val="none" w:sz="0" w:space="0" w:color="auto"/>
        <w:bottom w:val="none" w:sz="0" w:space="0" w:color="auto"/>
        <w:right w:val="none" w:sz="0" w:space="0" w:color="auto"/>
      </w:divBdr>
    </w:div>
    <w:div w:id="513498740">
      <w:bodyDiv w:val="1"/>
      <w:marLeft w:val="0"/>
      <w:marRight w:val="0"/>
      <w:marTop w:val="0"/>
      <w:marBottom w:val="0"/>
      <w:divBdr>
        <w:top w:val="none" w:sz="0" w:space="0" w:color="auto"/>
        <w:left w:val="none" w:sz="0" w:space="0" w:color="auto"/>
        <w:bottom w:val="none" w:sz="0" w:space="0" w:color="auto"/>
        <w:right w:val="none" w:sz="0" w:space="0" w:color="auto"/>
      </w:divBdr>
      <w:divsChild>
        <w:div w:id="681130943">
          <w:marLeft w:val="374"/>
          <w:marRight w:val="0"/>
          <w:marTop w:val="134"/>
          <w:marBottom w:val="0"/>
          <w:divBdr>
            <w:top w:val="none" w:sz="0" w:space="0" w:color="auto"/>
            <w:left w:val="none" w:sz="0" w:space="0" w:color="auto"/>
            <w:bottom w:val="none" w:sz="0" w:space="0" w:color="auto"/>
            <w:right w:val="none" w:sz="0" w:space="0" w:color="auto"/>
          </w:divBdr>
        </w:div>
      </w:divsChild>
    </w:div>
    <w:div w:id="534463554">
      <w:bodyDiv w:val="1"/>
      <w:marLeft w:val="0"/>
      <w:marRight w:val="0"/>
      <w:marTop w:val="0"/>
      <w:marBottom w:val="0"/>
      <w:divBdr>
        <w:top w:val="none" w:sz="0" w:space="0" w:color="auto"/>
        <w:left w:val="none" w:sz="0" w:space="0" w:color="auto"/>
        <w:bottom w:val="none" w:sz="0" w:space="0" w:color="auto"/>
        <w:right w:val="none" w:sz="0" w:space="0" w:color="auto"/>
      </w:divBdr>
      <w:divsChild>
        <w:div w:id="1204488588">
          <w:marLeft w:val="360"/>
          <w:marRight w:val="0"/>
          <w:marTop w:val="200"/>
          <w:marBottom w:val="0"/>
          <w:divBdr>
            <w:top w:val="none" w:sz="0" w:space="0" w:color="auto"/>
            <w:left w:val="none" w:sz="0" w:space="0" w:color="auto"/>
            <w:bottom w:val="none" w:sz="0" w:space="0" w:color="auto"/>
            <w:right w:val="none" w:sz="0" w:space="0" w:color="auto"/>
          </w:divBdr>
        </w:div>
        <w:div w:id="1032801209">
          <w:marLeft w:val="360"/>
          <w:marRight w:val="0"/>
          <w:marTop w:val="200"/>
          <w:marBottom w:val="0"/>
          <w:divBdr>
            <w:top w:val="none" w:sz="0" w:space="0" w:color="auto"/>
            <w:left w:val="none" w:sz="0" w:space="0" w:color="auto"/>
            <w:bottom w:val="none" w:sz="0" w:space="0" w:color="auto"/>
            <w:right w:val="none" w:sz="0" w:space="0" w:color="auto"/>
          </w:divBdr>
        </w:div>
        <w:div w:id="569968331">
          <w:marLeft w:val="360"/>
          <w:marRight w:val="0"/>
          <w:marTop w:val="200"/>
          <w:marBottom w:val="0"/>
          <w:divBdr>
            <w:top w:val="none" w:sz="0" w:space="0" w:color="auto"/>
            <w:left w:val="none" w:sz="0" w:space="0" w:color="auto"/>
            <w:bottom w:val="none" w:sz="0" w:space="0" w:color="auto"/>
            <w:right w:val="none" w:sz="0" w:space="0" w:color="auto"/>
          </w:divBdr>
        </w:div>
      </w:divsChild>
    </w:div>
    <w:div w:id="545876218">
      <w:bodyDiv w:val="1"/>
      <w:marLeft w:val="0"/>
      <w:marRight w:val="0"/>
      <w:marTop w:val="0"/>
      <w:marBottom w:val="0"/>
      <w:divBdr>
        <w:top w:val="none" w:sz="0" w:space="0" w:color="auto"/>
        <w:left w:val="none" w:sz="0" w:space="0" w:color="auto"/>
        <w:bottom w:val="none" w:sz="0" w:space="0" w:color="auto"/>
        <w:right w:val="none" w:sz="0" w:space="0" w:color="auto"/>
      </w:divBdr>
    </w:div>
    <w:div w:id="555313855">
      <w:bodyDiv w:val="1"/>
      <w:marLeft w:val="0"/>
      <w:marRight w:val="0"/>
      <w:marTop w:val="0"/>
      <w:marBottom w:val="0"/>
      <w:divBdr>
        <w:top w:val="none" w:sz="0" w:space="0" w:color="auto"/>
        <w:left w:val="none" w:sz="0" w:space="0" w:color="auto"/>
        <w:bottom w:val="none" w:sz="0" w:space="0" w:color="auto"/>
        <w:right w:val="none" w:sz="0" w:space="0" w:color="auto"/>
      </w:divBdr>
      <w:divsChild>
        <w:div w:id="2037540955">
          <w:marLeft w:val="547"/>
          <w:marRight w:val="0"/>
          <w:marTop w:val="240"/>
          <w:marBottom w:val="60"/>
          <w:divBdr>
            <w:top w:val="none" w:sz="0" w:space="0" w:color="auto"/>
            <w:left w:val="none" w:sz="0" w:space="0" w:color="auto"/>
            <w:bottom w:val="none" w:sz="0" w:space="0" w:color="auto"/>
            <w:right w:val="none" w:sz="0" w:space="0" w:color="auto"/>
          </w:divBdr>
        </w:div>
        <w:div w:id="135877729">
          <w:marLeft w:val="1166"/>
          <w:marRight w:val="0"/>
          <w:marTop w:val="0"/>
          <w:marBottom w:val="50"/>
          <w:divBdr>
            <w:top w:val="none" w:sz="0" w:space="0" w:color="auto"/>
            <w:left w:val="none" w:sz="0" w:space="0" w:color="auto"/>
            <w:bottom w:val="none" w:sz="0" w:space="0" w:color="auto"/>
            <w:right w:val="none" w:sz="0" w:space="0" w:color="auto"/>
          </w:divBdr>
        </w:div>
        <w:div w:id="1940991210">
          <w:marLeft w:val="1166"/>
          <w:marRight w:val="0"/>
          <w:marTop w:val="0"/>
          <w:marBottom w:val="50"/>
          <w:divBdr>
            <w:top w:val="none" w:sz="0" w:space="0" w:color="auto"/>
            <w:left w:val="none" w:sz="0" w:space="0" w:color="auto"/>
            <w:bottom w:val="none" w:sz="0" w:space="0" w:color="auto"/>
            <w:right w:val="none" w:sz="0" w:space="0" w:color="auto"/>
          </w:divBdr>
        </w:div>
        <w:div w:id="469060709">
          <w:marLeft w:val="547"/>
          <w:marRight w:val="0"/>
          <w:marTop w:val="240"/>
          <w:marBottom w:val="60"/>
          <w:divBdr>
            <w:top w:val="none" w:sz="0" w:space="0" w:color="auto"/>
            <w:left w:val="none" w:sz="0" w:space="0" w:color="auto"/>
            <w:bottom w:val="none" w:sz="0" w:space="0" w:color="auto"/>
            <w:right w:val="none" w:sz="0" w:space="0" w:color="auto"/>
          </w:divBdr>
        </w:div>
        <w:div w:id="1894121504">
          <w:marLeft w:val="1166"/>
          <w:marRight w:val="0"/>
          <w:marTop w:val="0"/>
          <w:marBottom w:val="50"/>
          <w:divBdr>
            <w:top w:val="none" w:sz="0" w:space="0" w:color="auto"/>
            <w:left w:val="none" w:sz="0" w:space="0" w:color="auto"/>
            <w:bottom w:val="none" w:sz="0" w:space="0" w:color="auto"/>
            <w:right w:val="none" w:sz="0" w:space="0" w:color="auto"/>
          </w:divBdr>
        </w:div>
        <w:div w:id="1265072544">
          <w:marLeft w:val="1166"/>
          <w:marRight w:val="0"/>
          <w:marTop w:val="0"/>
          <w:marBottom w:val="50"/>
          <w:divBdr>
            <w:top w:val="none" w:sz="0" w:space="0" w:color="auto"/>
            <w:left w:val="none" w:sz="0" w:space="0" w:color="auto"/>
            <w:bottom w:val="none" w:sz="0" w:space="0" w:color="auto"/>
            <w:right w:val="none" w:sz="0" w:space="0" w:color="auto"/>
          </w:divBdr>
        </w:div>
      </w:divsChild>
    </w:div>
    <w:div w:id="557402637">
      <w:bodyDiv w:val="1"/>
      <w:marLeft w:val="0"/>
      <w:marRight w:val="0"/>
      <w:marTop w:val="0"/>
      <w:marBottom w:val="0"/>
      <w:divBdr>
        <w:top w:val="none" w:sz="0" w:space="0" w:color="auto"/>
        <w:left w:val="none" w:sz="0" w:space="0" w:color="auto"/>
        <w:bottom w:val="none" w:sz="0" w:space="0" w:color="auto"/>
        <w:right w:val="none" w:sz="0" w:space="0" w:color="auto"/>
      </w:divBdr>
      <w:divsChild>
        <w:div w:id="337924830">
          <w:marLeft w:val="360"/>
          <w:marRight w:val="0"/>
          <w:marTop w:val="200"/>
          <w:marBottom w:val="0"/>
          <w:divBdr>
            <w:top w:val="none" w:sz="0" w:space="0" w:color="auto"/>
            <w:left w:val="none" w:sz="0" w:space="0" w:color="auto"/>
            <w:bottom w:val="none" w:sz="0" w:space="0" w:color="auto"/>
            <w:right w:val="none" w:sz="0" w:space="0" w:color="auto"/>
          </w:divBdr>
        </w:div>
        <w:div w:id="1865248499">
          <w:marLeft w:val="1080"/>
          <w:marRight w:val="0"/>
          <w:marTop w:val="100"/>
          <w:marBottom w:val="0"/>
          <w:divBdr>
            <w:top w:val="none" w:sz="0" w:space="0" w:color="auto"/>
            <w:left w:val="none" w:sz="0" w:space="0" w:color="auto"/>
            <w:bottom w:val="none" w:sz="0" w:space="0" w:color="auto"/>
            <w:right w:val="none" w:sz="0" w:space="0" w:color="auto"/>
          </w:divBdr>
        </w:div>
        <w:div w:id="1240140303">
          <w:marLeft w:val="1080"/>
          <w:marRight w:val="0"/>
          <w:marTop w:val="100"/>
          <w:marBottom w:val="0"/>
          <w:divBdr>
            <w:top w:val="none" w:sz="0" w:space="0" w:color="auto"/>
            <w:left w:val="none" w:sz="0" w:space="0" w:color="auto"/>
            <w:bottom w:val="none" w:sz="0" w:space="0" w:color="auto"/>
            <w:right w:val="none" w:sz="0" w:space="0" w:color="auto"/>
          </w:divBdr>
        </w:div>
        <w:div w:id="114180426">
          <w:marLeft w:val="360"/>
          <w:marRight w:val="0"/>
          <w:marTop w:val="200"/>
          <w:marBottom w:val="0"/>
          <w:divBdr>
            <w:top w:val="none" w:sz="0" w:space="0" w:color="auto"/>
            <w:left w:val="none" w:sz="0" w:space="0" w:color="auto"/>
            <w:bottom w:val="none" w:sz="0" w:space="0" w:color="auto"/>
            <w:right w:val="none" w:sz="0" w:space="0" w:color="auto"/>
          </w:divBdr>
        </w:div>
        <w:div w:id="1725713796">
          <w:marLeft w:val="1080"/>
          <w:marRight w:val="0"/>
          <w:marTop w:val="100"/>
          <w:marBottom w:val="0"/>
          <w:divBdr>
            <w:top w:val="none" w:sz="0" w:space="0" w:color="auto"/>
            <w:left w:val="none" w:sz="0" w:space="0" w:color="auto"/>
            <w:bottom w:val="none" w:sz="0" w:space="0" w:color="auto"/>
            <w:right w:val="none" w:sz="0" w:space="0" w:color="auto"/>
          </w:divBdr>
        </w:div>
        <w:div w:id="902446407">
          <w:marLeft w:val="1080"/>
          <w:marRight w:val="0"/>
          <w:marTop w:val="100"/>
          <w:marBottom w:val="0"/>
          <w:divBdr>
            <w:top w:val="none" w:sz="0" w:space="0" w:color="auto"/>
            <w:left w:val="none" w:sz="0" w:space="0" w:color="auto"/>
            <w:bottom w:val="none" w:sz="0" w:space="0" w:color="auto"/>
            <w:right w:val="none" w:sz="0" w:space="0" w:color="auto"/>
          </w:divBdr>
        </w:div>
        <w:div w:id="1745639158">
          <w:marLeft w:val="360"/>
          <w:marRight w:val="0"/>
          <w:marTop w:val="200"/>
          <w:marBottom w:val="0"/>
          <w:divBdr>
            <w:top w:val="none" w:sz="0" w:space="0" w:color="auto"/>
            <w:left w:val="none" w:sz="0" w:space="0" w:color="auto"/>
            <w:bottom w:val="none" w:sz="0" w:space="0" w:color="auto"/>
            <w:right w:val="none" w:sz="0" w:space="0" w:color="auto"/>
          </w:divBdr>
        </w:div>
        <w:div w:id="290985320">
          <w:marLeft w:val="1080"/>
          <w:marRight w:val="0"/>
          <w:marTop w:val="100"/>
          <w:marBottom w:val="0"/>
          <w:divBdr>
            <w:top w:val="none" w:sz="0" w:space="0" w:color="auto"/>
            <w:left w:val="none" w:sz="0" w:space="0" w:color="auto"/>
            <w:bottom w:val="none" w:sz="0" w:space="0" w:color="auto"/>
            <w:right w:val="none" w:sz="0" w:space="0" w:color="auto"/>
          </w:divBdr>
        </w:div>
        <w:div w:id="2032216549">
          <w:marLeft w:val="1080"/>
          <w:marRight w:val="0"/>
          <w:marTop w:val="100"/>
          <w:marBottom w:val="0"/>
          <w:divBdr>
            <w:top w:val="none" w:sz="0" w:space="0" w:color="auto"/>
            <w:left w:val="none" w:sz="0" w:space="0" w:color="auto"/>
            <w:bottom w:val="none" w:sz="0" w:space="0" w:color="auto"/>
            <w:right w:val="none" w:sz="0" w:space="0" w:color="auto"/>
          </w:divBdr>
        </w:div>
        <w:div w:id="979456200">
          <w:marLeft w:val="1080"/>
          <w:marRight w:val="0"/>
          <w:marTop w:val="100"/>
          <w:marBottom w:val="0"/>
          <w:divBdr>
            <w:top w:val="none" w:sz="0" w:space="0" w:color="auto"/>
            <w:left w:val="none" w:sz="0" w:space="0" w:color="auto"/>
            <w:bottom w:val="none" w:sz="0" w:space="0" w:color="auto"/>
            <w:right w:val="none" w:sz="0" w:space="0" w:color="auto"/>
          </w:divBdr>
        </w:div>
      </w:divsChild>
    </w:div>
    <w:div w:id="566379690">
      <w:bodyDiv w:val="1"/>
      <w:marLeft w:val="0"/>
      <w:marRight w:val="0"/>
      <w:marTop w:val="0"/>
      <w:marBottom w:val="0"/>
      <w:divBdr>
        <w:top w:val="none" w:sz="0" w:space="0" w:color="auto"/>
        <w:left w:val="none" w:sz="0" w:space="0" w:color="auto"/>
        <w:bottom w:val="none" w:sz="0" w:space="0" w:color="auto"/>
        <w:right w:val="none" w:sz="0" w:space="0" w:color="auto"/>
      </w:divBdr>
    </w:div>
    <w:div w:id="610354821">
      <w:bodyDiv w:val="1"/>
      <w:marLeft w:val="0"/>
      <w:marRight w:val="0"/>
      <w:marTop w:val="0"/>
      <w:marBottom w:val="0"/>
      <w:divBdr>
        <w:top w:val="none" w:sz="0" w:space="0" w:color="auto"/>
        <w:left w:val="none" w:sz="0" w:space="0" w:color="auto"/>
        <w:bottom w:val="none" w:sz="0" w:space="0" w:color="auto"/>
        <w:right w:val="none" w:sz="0" w:space="0" w:color="auto"/>
      </w:divBdr>
    </w:div>
    <w:div w:id="614144564">
      <w:bodyDiv w:val="1"/>
      <w:marLeft w:val="0"/>
      <w:marRight w:val="0"/>
      <w:marTop w:val="0"/>
      <w:marBottom w:val="0"/>
      <w:divBdr>
        <w:top w:val="none" w:sz="0" w:space="0" w:color="auto"/>
        <w:left w:val="none" w:sz="0" w:space="0" w:color="auto"/>
        <w:bottom w:val="none" w:sz="0" w:space="0" w:color="auto"/>
        <w:right w:val="none" w:sz="0" w:space="0" w:color="auto"/>
      </w:divBdr>
    </w:div>
    <w:div w:id="629089273">
      <w:bodyDiv w:val="1"/>
      <w:marLeft w:val="0"/>
      <w:marRight w:val="0"/>
      <w:marTop w:val="0"/>
      <w:marBottom w:val="0"/>
      <w:divBdr>
        <w:top w:val="none" w:sz="0" w:space="0" w:color="auto"/>
        <w:left w:val="none" w:sz="0" w:space="0" w:color="auto"/>
        <w:bottom w:val="none" w:sz="0" w:space="0" w:color="auto"/>
        <w:right w:val="none" w:sz="0" w:space="0" w:color="auto"/>
      </w:divBdr>
      <w:divsChild>
        <w:div w:id="905847381">
          <w:marLeft w:val="1886"/>
          <w:marRight w:val="0"/>
          <w:marTop w:val="0"/>
          <w:marBottom w:val="0"/>
          <w:divBdr>
            <w:top w:val="none" w:sz="0" w:space="0" w:color="auto"/>
            <w:left w:val="none" w:sz="0" w:space="0" w:color="auto"/>
            <w:bottom w:val="none" w:sz="0" w:space="0" w:color="auto"/>
            <w:right w:val="none" w:sz="0" w:space="0" w:color="auto"/>
          </w:divBdr>
        </w:div>
        <w:div w:id="2110077088">
          <w:marLeft w:val="1886"/>
          <w:marRight w:val="0"/>
          <w:marTop w:val="0"/>
          <w:marBottom w:val="0"/>
          <w:divBdr>
            <w:top w:val="none" w:sz="0" w:space="0" w:color="auto"/>
            <w:left w:val="none" w:sz="0" w:space="0" w:color="auto"/>
            <w:bottom w:val="none" w:sz="0" w:space="0" w:color="auto"/>
            <w:right w:val="none" w:sz="0" w:space="0" w:color="auto"/>
          </w:divBdr>
        </w:div>
        <w:div w:id="1461535765">
          <w:marLeft w:val="1886"/>
          <w:marRight w:val="0"/>
          <w:marTop w:val="0"/>
          <w:marBottom w:val="0"/>
          <w:divBdr>
            <w:top w:val="none" w:sz="0" w:space="0" w:color="auto"/>
            <w:left w:val="none" w:sz="0" w:space="0" w:color="auto"/>
            <w:bottom w:val="none" w:sz="0" w:space="0" w:color="auto"/>
            <w:right w:val="none" w:sz="0" w:space="0" w:color="auto"/>
          </w:divBdr>
        </w:div>
        <w:div w:id="1068462279">
          <w:marLeft w:val="1886"/>
          <w:marRight w:val="0"/>
          <w:marTop w:val="0"/>
          <w:marBottom w:val="0"/>
          <w:divBdr>
            <w:top w:val="none" w:sz="0" w:space="0" w:color="auto"/>
            <w:left w:val="none" w:sz="0" w:space="0" w:color="auto"/>
            <w:bottom w:val="none" w:sz="0" w:space="0" w:color="auto"/>
            <w:right w:val="none" w:sz="0" w:space="0" w:color="auto"/>
          </w:divBdr>
        </w:div>
        <w:div w:id="547883552">
          <w:marLeft w:val="2606"/>
          <w:marRight w:val="0"/>
          <w:marTop w:val="0"/>
          <w:marBottom w:val="0"/>
          <w:divBdr>
            <w:top w:val="none" w:sz="0" w:space="0" w:color="auto"/>
            <w:left w:val="none" w:sz="0" w:space="0" w:color="auto"/>
            <w:bottom w:val="none" w:sz="0" w:space="0" w:color="auto"/>
            <w:right w:val="none" w:sz="0" w:space="0" w:color="auto"/>
          </w:divBdr>
        </w:div>
        <w:div w:id="239682227">
          <w:marLeft w:val="2606"/>
          <w:marRight w:val="0"/>
          <w:marTop w:val="0"/>
          <w:marBottom w:val="0"/>
          <w:divBdr>
            <w:top w:val="none" w:sz="0" w:space="0" w:color="auto"/>
            <w:left w:val="none" w:sz="0" w:space="0" w:color="auto"/>
            <w:bottom w:val="none" w:sz="0" w:space="0" w:color="auto"/>
            <w:right w:val="none" w:sz="0" w:space="0" w:color="auto"/>
          </w:divBdr>
        </w:div>
        <w:div w:id="1736198981">
          <w:marLeft w:val="1886"/>
          <w:marRight w:val="0"/>
          <w:marTop w:val="0"/>
          <w:marBottom w:val="0"/>
          <w:divBdr>
            <w:top w:val="none" w:sz="0" w:space="0" w:color="auto"/>
            <w:left w:val="none" w:sz="0" w:space="0" w:color="auto"/>
            <w:bottom w:val="none" w:sz="0" w:space="0" w:color="auto"/>
            <w:right w:val="none" w:sz="0" w:space="0" w:color="auto"/>
          </w:divBdr>
        </w:div>
      </w:divsChild>
    </w:div>
    <w:div w:id="648554038">
      <w:bodyDiv w:val="1"/>
      <w:marLeft w:val="0"/>
      <w:marRight w:val="0"/>
      <w:marTop w:val="0"/>
      <w:marBottom w:val="0"/>
      <w:divBdr>
        <w:top w:val="none" w:sz="0" w:space="0" w:color="auto"/>
        <w:left w:val="none" w:sz="0" w:space="0" w:color="auto"/>
        <w:bottom w:val="none" w:sz="0" w:space="0" w:color="auto"/>
        <w:right w:val="none" w:sz="0" w:space="0" w:color="auto"/>
      </w:divBdr>
      <w:divsChild>
        <w:div w:id="1196385381">
          <w:marLeft w:val="893"/>
          <w:marRight w:val="0"/>
          <w:marTop w:val="115"/>
          <w:marBottom w:val="0"/>
          <w:divBdr>
            <w:top w:val="none" w:sz="0" w:space="0" w:color="auto"/>
            <w:left w:val="none" w:sz="0" w:space="0" w:color="auto"/>
            <w:bottom w:val="none" w:sz="0" w:space="0" w:color="auto"/>
            <w:right w:val="none" w:sz="0" w:space="0" w:color="auto"/>
          </w:divBdr>
        </w:div>
      </w:divsChild>
    </w:div>
    <w:div w:id="651761879">
      <w:bodyDiv w:val="1"/>
      <w:marLeft w:val="0"/>
      <w:marRight w:val="0"/>
      <w:marTop w:val="0"/>
      <w:marBottom w:val="0"/>
      <w:divBdr>
        <w:top w:val="none" w:sz="0" w:space="0" w:color="auto"/>
        <w:left w:val="none" w:sz="0" w:space="0" w:color="auto"/>
        <w:bottom w:val="none" w:sz="0" w:space="0" w:color="auto"/>
        <w:right w:val="none" w:sz="0" w:space="0" w:color="auto"/>
      </w:divBdr>
    </w:div>
    <w:div w:id="656960047">
      <w:bodyDiv w:val="1"/>
      <w:marLeft w:val="0"/>
      <w:marRight w:val="0"/>
      <w:marTop w:val="0"/>
      <w:marBottom w:val="0"/>
      <w:divBdr>
        <w:top w:val="none" w:sz="0" w:space="0" w:color="auto"/>
        <w:left w:val="none" w:sz="0" w:space="0" w:color="auto"/>
        <w:bottom w:val="none" w:sz="0" w:space="0" w:color="auto"/>
        <w:right w:val="none" w:sz="0" w:space="0" w:color="auto"/>
      </w:divBdr>
    </w:div>
    <w:div w:id="661852144">
      <w:bodyDiv w:val="1"/>
      <w:marLeft w:val="0"/>
      <w:marRight w:val="0"/>
      <w:marTop w:val="0"/>
      <w:marBottom w:val="0"/>
      <w:divBdr>
        <w:top w:val="none" w:sz="0" w:space="0" w:color="auto"/>
        <w:left w:val="none" w:sz="0" w:space="0" w:color="auto"/>
        <w:bottom w:val="none" w:sz="0" w:space="0" w:color="auto"/>
        <w:right w:val="none" w:sz="0" w:space="0" w:color="auto"/>
      </w:divBdr>
    </w:div>
    <w:div w:id="668561957">
      <w:bodyDiv w:val="1"/>
      <w:marLeft w:val="0"/>
      <w:marRight w:val="0"/>
      <w:marTop w:val="0"/>
      <w:marBottom w:val="0"/>
      <w:divBdr>
        <w:top w:val="none" w:sz="0" w:space="0" w:color="auto"/>
        <w:left w:val="none" w:sz="0" w:space="0" w:color="auto"/>
        <w:bottom w:val="none" w:sz="0" w:space="0" w:color="auto"/>
        <w:right w:val="none" w:sz="0" w:space="0" w:color="auto"/>
      </w:divBdr>
    </w:div>
    <w:div w:id="675809636">
      <w:bodyDiv w:val="1"/>
      <w:marLeft w:val="0"/>
      <w:marRight w:val="0"/>
      <w:marTop w:val="0"/>
      <w:marBottom w:val="0"/>
      <w:divBdr>
        <w:top w:val="none" w:sz="0" w:space="0" w:color="auto"/>
        <w:left w:val="none" w:sz="0" w:space="0" w:color="auto"/>
        <w:bottom w:val="none" w:sz="0" w:space="0" w:color="auto"/>
        <w:right w:val="none" w:sz="0" w:space="0" w:color="auto"/>
      </w:divBdr>
    </w:div>
    <w:div w:id="688606332">
      <w:bodyDiv w:val="1"/>
      <w:marLeft w:val="0"/>
      <w:marRight w:val="0"/>
      <w:marTop w:val="0"/>
      <w:marBottom w:val="0"/>
      <w:divBdr>
        <w:top w:val="none" w:sz="0" w:space="0" w:color="auto"/>
        <w:left w:val="none" w:sz="0" w:space="0" w:color="auto"/>
        <w:bottom w:val="none" w:sz="0" w:space="0" w:color="auto"/>
        <w:right w:val="none" w:sz="0" w:space="0" w:color="auto"/>
      </w:divBdr>
    </w:div>
    <w:div w:id="738208332">
      <w:bodyDiv w:val="1"/>
      <w:marLeft w:val="0"/>
      <w:marRight w:val="0"/>
      <w:marTop w:val="0"/>
      <w:marBottom w:val="0"/>
      <w:divBdr>
        <w:top w:val="none" w:sz="0" w:space="0" w:color="auto"/>
        <w:left w:val="none" w:sz="0" w:space="0" w:color="auto"/>
        <w:bottom w:val="none" w:sz="0" w:space="0" w:color="auto"/>
        <w:right w:val="none" w:sz="0" w:space="0" w:color="auto"/>
      </w:divBdr>
      <w:divsChild>
        <w:div w:id="801264536">
          <w:marLeft w:val="360"/>
          <w:marRight w:val="0"/>
          <w:marTop w:val="200"/>
          <w:marBottom w:val="0"/>
          <w:divBdr>
            <w:top w:val="none" w:sz="0" w:space="0" w:color="auto"/>
            <w:left w:val="none" w:sz="0" w:space="0" w:color="auto"/>
            <w:bottom w:val="none" w:sz="0" w:space="0" w:color="auto"/>
            <w:right w:val="none" w:sz="0" w:space="0" w:color="auto"/>
          </w:divBdr>
        </w:div>
        <w:div w:id="1412658450">
          <w:marLeft w:val="360"/>
          <w:marRight w:val="0"/>
          <w:marTop w:val="200"/>
          <w:marBottom w:val="0"/>
          <w:divBdr>
            <w:top w:val="none" w:sz="0" w:space="0" w:color="auto"/>
            <w:left w:val="none" w:sz="0" w:space="0" w:color="auto"/>
            <w:bottom w:val="none" w:sz="0" w:space="0" w:color="auto"/>
            <w:right w:val="none" w:sz="0" w:space="0" w:color="auto"/>
          </w:divBdr>
        </w:div>
        <w:div w:id="1268542313">
          <w:marLeft w:val="360"/>
          <w:marRight w:val="0"/>
          <w:marTop w:val="200"/>
          <w:marBottom w:val="0"/>
          <w:divBdr>
            <w:top w:val="none" w:sz="0" w:space="0" w:color="auto"/>
            <w:left w:val="none" w:sz="0" w:space="0" w:color="auto"/>
            <w:bottom w:val="none" w:sz="0" w:space="0" w:color="auto"/>
            <w:right w:val="none" w:sz="0" w:space="0" w:color="auto"/>
          </w:divBdr>
        </w:div>
        <w:div w:id="959342810">
          <w:marLeft w:val="360"/>
          <w:marRight w:val="0"/>
          <w:marTop w:val="200"/>
          <w:marBottom w:val="0"/>
          <w:divBdr>
            <w:top w:val="none" w:sz="0" w:space="0" w:color="auto"/>
            <w:left w:val="none" w:sz="0" w:space="0" w:color="auto"/>
            <w:bottom w:val="none" w:sz="0" w:space="0" w:color="auto"/>
            <w:right w:val="none" w:sz="0" w:space="0" w:color="auto"/>
          </w:divBdr>
        </w:div>
      </w:divsChild>
    </w:div>
    <w:div w:id="755788979">
      <w:bodyDiv w:val="1"/>
      <w:marLeft w:val="0"/>
      <w:marRight w:val="0"/>
      <w:marTop w:val="0"/>
      <w:marBottom w:val="0"/>
      <w:divBdr>
        <w:top w:val="none" w:sz="0" w:space="0" w:color="auto"/>
        <w:left w:val="none" w:sz="0" w:space="0" w:color="auto"/>
        <w:bottom w:val="none" w:sz="0" w:space="0" w:color="auto"/>
        <w:right w:val="none" w:sz="0" w:space="0" w:color="auto"/>
      </w:divBdr>
    </w:div>
    <w:div w:id="773550203">
      <w:bodyDiv w:val="1"/>
      <w:marLeft w:val="0"/>
      <w:marRight w:val="0"/>
      <w:marTop w:val="0"/>
      <w:marBottom w:val="0"/>
      <w:divBdr>
        <w:top w:val="none" w:sz="0" w:space="0" w:color="auto"/>
        <w:left w:val="none" w:sz="0" w:space="0" w:color="auto"/>
        <w:bottom w:val="none" w:sz="0" w:space="0" w:color="auto"/>
        <w:right w:val="none" w:sz="0" w:space="0" w:color="auto"/>
      </w:divBdr>
    </w:div>
    <w:div w:id="778984528">
      <w:bodyDiv w:val="1"/>
      <w:marLeft w:val="0"/>
      <w:marRight w:val="0"/>
      <w:marTop w:val="0"/>
      <w:marBottom w:val="0"/>
      <w:divBdr>
        <w:top w:val="none" w:sz="0" w:space="0" w:color="auto"/>
        <w:left w:val="none" w:sz="0" w:space="0" w:color="auto"/>
        <w:bottom w:val="none" w:sz="0" w:space="0" w:color="auto"/>
        <w:right w:val="none" w:sz="0" w:space="0" w:color="auto"/>
      </w:divBdr>
    </w:div>
    <w:div w:id="781802151">
      <w:bodyDiv w:val="1"/>
      <w:marLeft w:val="0"/>
      <w:marRight w:val="0"/>
      <w:marTop w:val="0"/>
      <w:marBottom w:val="0"/>
      <w:divBdr>
        <w:top w:val="none" w:sz="0" w:space="0" w:color="auto"/>
        <w:left w:val="none" w:sz="0" w:space="0" w:color="auto"/>
        <w:bottom w:val="none" w:sz="0" w:space="0" w:color="auto"/>
        <w:right w:val="none" w:sz="0" w:space="0" w:color="auto"/>
      </w:divBdr>
    </w:div>
    <w:div w:id="781802864">
      <w:bodyDiv w:val="1"/>
      <w:marLeft w:val="0"/>
      <w:marRight w:val="0"/>
      <w:marTop w:val="0"/>
      <w:marBottom w:val="0"/>
      <w:divBdr>
        <w:top w:val="none" w:sz="0" w:space="0" w:color="auto"/>
        <w:left w:val="none" w:sz="0" w:space="0" w:color="auto"/>
        <w:bottom w:val="none" w:sz="0" w:space="0" w:color="auto"/>
        <w:right w:val="none" w:sz="0" w:space="0" w:color="auto"/>
      </w:divBdr>
    </w:div>
    <w:div w:id="812791352">
      <w:bodyDiv w:val="1"/>
      <w:marLeft w:val="0"/>
      <w:marRight w:val="0"/>
      <w:marTop w:val="0"/>
      <w:marBottom w:val="0"/>
      <w:divBdr>
        <w:top w:val="none" w:sz="0" w:space="0" w:color="auto"/>
        <w:left w:val="none" w:sz="0" w:space="0" w:color="auto"/>
        <w:bottom w:val="none" w:sz="0" w:space="0" w:color="auto"/>
        <w:right w:val="none" w:sz="0" w:space="0" w:color="auto"/>
      </w:divBdr>
    </w:div>
    <w:div w:id="819660494">
      <w:bodyDiv w:val="1"/>
      <w:marLeft w:val="0"/>
      <w:marRight w:val="0"/>
      <w:marTop w:val="0"/>
      <w:marBottom w:val="0"/>
      <w:divBdr>
        <w:top w:val="none" w:sz="0" w:space="0" w:color="auto"/>
        <w:left w:val="none" w:sz="0" w:space="0" w:color="auto"/>
        <w:bottom w:val="none" w:sz="0" w:space="0" w:color="auto"/>
        <w:right w:val="none" w:sz="0" w:space="0" w:color="auto"/>
      </w:divBdr>
    </w:div>
    <w:div w:id="835263386">
      <w:bodyDiv w:val="1"/>
      <w:marLeft w:val="0"/>
      <w:marRight w:val="0"/>
      <w:marTop w:val="0"/>
      <w:marBottom w:val="0"/>
      <w:divBdr>
        <w:top w:val="none" w:sz="0" w:space="0" w:color="auto"/>
        <w:left w:val="none" w:sz="0" w:space="0" w:color="auto"/>
        <w:bottom w:val="none" w:sz="0" w:space="0" w:color="auto"/>
        <w:right w:val="none" w:sz="0" w:space="0" w:color="auto"/>
      </w:divBdr>
      <w:divsChild>
        <w:div w:id="1108547604">
          <w:marLeft w:val="374"/>
          <w:marRight w:val="0"/>
          <w:marTop w:val="86"/>
          <w:marBottom w:val="0"/>
          <w:divBdr>
            <w:top w:val="none" w:sz="0" w:space="0" w:color="auto"/>
            <w:left w:val="none" w:sz="0" w:space="0" w:color="auto"/>
            <w:bottom w:val="none" w:sz="0" w:space="0" w:color="auto"/>
            <w:right w:val="none" w:sz="0" w:space="0" w:color="auto"/>
          </w:divBdr>
        </w:div>
        <w:div w:id="1722096586">
          <w:marLeft w:val="893"/>
          <w:marRight w:val="0"/>
          <w:marTop w:val="77"/>
          <w:marBottom w:val="0"/>
          <w:divBdr>
            <w:top w:val="none" w:sz="0" w:space="0" w:color="auto"/>
            <w:left w:val="none" w:sz="0" w:space="0" w:color="auto"/>
            <w:bottom w:val="none" w:sz="0" w:space="0" w:color="auto"/>
            <w:right w:val="none" w:sz="0" w:space="0" w:color="auto"/>
          </w:divBdr>
        </w:div>
      </w:divsChild>
    </w:div>
    <w:div w:id="867916057">
      <w:bodyDiv w:val="1"/>
      <w:marLeft w:val="0"/>
      <w:marRight w:val="0"/>
      <w:marTop w:val="0"/>
      <w:marBottom w:val="0"/>
      <w:divBdr>
        <w:top w:val="none" w:sz="0" w:space="0" w:color="auto"/>
        <w:left w:val="none" w:sz="0" w:space="0" w:color="auto"/>
        <w:bottom w:val="none" w:sz="0" w:space="0" w:color="auto"/>
        <w:right w:val="none" w:sz="0" w:space="0" w:color="auto"/>
      </w:divBdr>
    </w:div>
    <w:div w:id="871578162">
      <w:bodyDiv w:val="1"/>
      <w:marLeft w:val="0"/>
      <w:marRight w:val="0"/>
      <w:marTop w:val="0"/>
      <w:marBottom w:val="0"/>
      <w:divBdr>
        <w:top w:val="none" w:sz="0" w:space="0" w:color="auto"/>
        <w:left w:val="none" w:sz="0" w:space="0" w:color="auto"/>
        <w:bottom w:val="none" w:sz="0" w:space="0" w:color="auto"/>
        <w:right w:val="none" w:sz="0" w:space="0" w:color="auto"/>
      </w:divBdr>
      <w:divsChild>
        <w:div w:id="724332848">
          <w:marLeft w:val="360"/>
          <w:marRight w:val="0"/>
          <w:marTop w:val="355"/>
          <w:marBottom w:val="0"/>
          <w:divBdr>
            <w:top w:val="none" w:sz="0" w:space="0" w:color="auto"/>
            <w:left w:val="none" w:sz="0" w:space="0" w:color="auto"/>
            <w:bottom w:val="none" w:sz="0" w:space="0" w:color="auto"/>
            <w:right w:val="none" w:sz="0" w:space="0" w:color="auto"/>
          </w:divBdr>
        </w:div>
        <w:div w:id="283586158">
          <w:marLeft w:val="360"/>
          <w:marRight w:val="0"/>
          <w:marTop w:val="355"/>
          <w:marBottom w:val="0"/>
          <w:divBdr>
            <w:top w:val="none" w:sz="0" w:space="0" w:color="auto"/>
            <w:left w:val="none" w:sz="0" w:space="0" w:color="auto"/>
            <w:bottom w:val="none" w:sz="0" w:space="0" w:color="auto"/>
            <w:right w:val="none" w:sz="0" w:space="0" w:color="auto"/>
          </w:divBdr>
        </w:div>
        <w:div w:id="1252003301">
          <w:marLeft w:val="360"/>
          <w:marRight w:val="0"/>
          <w:marTop w:val="355"/>
          <w:marBottom w:val="0"/>
          <w:divBdr>
            <w:top w:val="none" w:sz="0" w:space="0" w:color="auto"/>
            <w:left w:val="none" w:sz="0" w:space="0" w:color="auto"/>
            <w:bottom w:val="none" w:sz="0" w:space="0" w:color="auto"/>
            <w:right w:val="none" w:sz="0" w:space="0" w:color="auto"/>
          </w:divBdr>
        </w:div>
        <w:div w:id="30690711">
          <w:marLeft w:val="360"/>
          <w:marRight w:val="0"/>
          <w:marTop w:val="355"/>
          <w:marBottom w:val="0"/>
          <w:divBdr>
            <w:top w:val="none" w:sz="0" w:space="0" w:color="auto"/>
            <w:left w:val="none" w:sz="0" w:space="0" w:color="auto"/>
            <w:bottom w:val="none" w:sz="0" w:space="0" w:color="auto"/>
            <w:right w:val="none" w:sz="0" w:space="0" w:color="auto"/>
          </w:divBdr>
        </w:div>
      </w:divsChild>
    </w:div>
    <w:div w:id="884563342">
      <w:bodyDiv w:val="1"/>
      <w:marLeft w:val="0"/>
      <w:marRight w:val="0"/>
      <w:marTop w:val="0"/>
      <w:marBottom w:val="0"/>
      <w:divBdr>
        <w:top w:val="none" w:sz="0" w:space="0" w:color="auto"/>
        <w:left w:val="none" w:sz="0" w:space="0" w:color="auto"/>
        <w:bottom w:val="none" w:sz="0" w:space="0" w:color="auto"/>
        <w:right w:val="none" w:sz="0" w:space="0" w:color="auto"/>
      </w:divBdr>
      <w:divsChild>
        <w:div w:id="1733308813">
          <w:marLeft w:val="288"/>
          <w:marRight w:val="0"/>
          <w:marTop w:val="115"/>
          <w:marBottom w:val="0"/>
          <w:divBdr>
            <w:top w:val="none" w:sz="0" w:space="0" w:color="auto"/>
            <w:left w:val="none" w:sz="0" w:space="0" w:color="auto"/>
            <w:bottom w:val="none" w:sz="0" w:space="0" w:color="auto"/>
            <w:right w:val="none" w:sz="0" w:space="0" w:color="auto"/>
          </w:divBdr>
        </w:div>
        <w:div w:id="468670071">
          <w:marLeft w:val="288"/>
          <w:marRight w:val="0"/>
          <w:marTop w:val="115"/>
          <w:marBottom w:val="0"/>
          <w:divBdr>
            <w:top w:val="none" w:sz="0" w:space="0" w:color="auto"/>
            <w:left w:val="none" w:sz="0" w:space="0" w:color="auto"/>
            <w:bottom w:val="none" w:sz="0" w:space="0" w:color="auto"/>
            <w:right w:val="none" w:sz="0" w:space="0" w:color="auto"/>
          </w:divBdr>
        </w:div>
        <w:div w:id="2035495419">
          <w:marLeft w:val="288"/>
          <w:marRight w:val="0"/>
          <w:marTop w:val="115"/>
          <w:marBottom w:val="0"/>
          <w:divBdr>
            <w:top w:val="none" w:sz="0" w:space="0" w:color="auto"/>
            <w:left w:val="none" w:sz="0" w:space="0" w:color="auto"/>
            <w:bottom w:val="none" w:sz="0" w:space="0" w:color="auto"/>
            <w:right w:val="none" w:sz="0" w:space="0" w:color="auto"/>
          </w:divBdr>
        </w:div>
        <w:div w:id="1095781514">
          <w:marLeft w:val="720"/>
          <w:marRight w:val="0"/>
          <w:marTop w:val="96"/>
          <w:marBottom w:val="0"/>
          <w:divBdr>
            <w:top w:val="none" w:sz="0" w:space="0" w:color="auto"/>
            <w:left w:val="none" w:sz="0" w:space="0" w:color="auto"/>
            <w:bottom w:val="none" w:sz="0" w:space="0" w:color="auto"/>
            <w:right w:val="none" w:sz="0" w:space="0" w:color="auto"/>
          </w:divBdr>
        </w:div>
        <w:div w:id="2004158442">
          <w:marLeft w:val="720"/>
          <w:marRight w:val="0"/>
          <w:marTop w:val="96"/>
          <w:marBottom w:val="0"/>
          <w:divBdr>
            <w:top w:val="none" w:sz="0" w:space="0" w:color="auto"/>
            <w:left w:val="none" w:sz="0" w:space="0" w:color="auto"/>
            <w:bottom w:val="none" w:sz="0" w:space="0" w:color="auto"/>
            <w:right w:val="none" w:sz="0" w:space="0" w:color="auto"/>
          </w:divBdr>
        </w:div>
        <w:div w:id="1269696605">
          <w:marLeft w:val="720"/>
          <w:marRight w:val="0"/>
          <w:marTop w:val="96"/>
          <w:marBottom w:val="0"/>
          <w:divBdr>
            <w:top w:val="none" w:sz="0" w:space="0" w:color="auto"/>
            <w:left w:val="none" w:sz="0" w:space="0" w:color="auto"/>
            <w:bottom w:val="none" w:sz="0" w:space="0" w:color="auto"/>
            <w:right w:val="none" w:sz="0" w:space="0" w:color="auto"/>
          </w:divBdr>
        </w:div>
        <w:div w:id="1547983542">
          <w:marLeft w:val="720"/>
          <w:marRight w:val="0"/>
          <w:marTop w:val="96"/>
          <w:marBottom w:val="0"/>
          <w:divBdr>
            <w:top w:val="none" w:sz="0" w:space="0" w:color="auto"/>
            <w:left w:val="none" w:sz="0" w:space="0" w:color="auto"/>
            <w:bottom w:val="none" w:sz="0" w:space="0" w:color="auto"/>
            <w:right w:val="none" w:sz="0" w:space="0" w:color="auto"/>
          </w:divBdr>
        </w:div>
        <w:div w:id="781996478">
          <w:marLeft w:val="1152"/>
          <w:marRight w:val="0"/>
          <w:marTop w:val="86"/>
          <w:marBottom w:val="0"/>
          <w:divBdr>
            <w:top w:val="none" w:sz="0" w:space="0" w:color="auto"/>
            <w:left w:val="none" w:sz="0" w:space="0" w:color="auto"/>
            <w:bottom w:val="none" w:sz="0" w:space="0" w:color="auto"/>
            <w:right w:val="none" w:sz="0" w:space="0" w:color="auto"/>
          </w:divBdr>
        </w:div>
        <w:div w:id="940795575">
          <w:marLeft w:val="1152"/>
          <w:marRight w:val="0"/>
          <w:marTop w:val="86"/>
          <w:marBottom w:val="0"/>
          <w:divBdr>
            <w:top w:val="none" w:sz="0" w:space="0" w:color="auto"/>
            <w:left w:val="none" w:sz="0" w:space="0" w:color="auto"/>
            <w:bottom w:val="none" w:sz="0" w:space="0" w:color="auto"/>
            <w:right w:val="none" w:sz="0" w:space="0" w:color="auto"/>
          </w:divBdr>
        </w:div>
        <w:div w:id="766120062">
          <w:marLeft w:val="1152"/>
          <w:marRight w:val="0"/>
          <w:marTop w:val="86"/>
          <w:marBottom w:val="0"/>
          <w:divBdr>
            <w:top w:val="none" w:sz="0" w:space="0" w:color="auto"/>
            <w:left w:val="none" w:sz="0" w:space="0" w:color="auto"/>
            <w:bottom w:val="none" w:sz="0" w:space="0" w:color="auto"/>
            <w:right w:val="none" w:sz="0" w:space="0" w:color="auto"/>
          </w:divBdr>
        </w:div>
        <w:div w:id="1920670022">
          <w:marLeft w:val="288"/>
          <w:marRight w:val="0"/>
          <w:marTop w:val="115"/>
          <w:marBottom w:val="0"/>
          <w:divBdr>
            <w:top w:val="none" w:sz="0" w:space="0" w:color="auto"/>
            <w:left w:val="none" w:sz="0" w:space="0" w:color="auto"/>
            <w:bottom w:val="none" w:sz="0" w:space="0" w:color="auto"/>
            <w:right w:val="none" w:sz="0" w:space="0" w:color="auto"/>
          </w:divBdr>
        </w:div>
      </w:divsChild>
    </w:div>
    <w:div w:id="888734557">
      <w:bodyDiv w:val="1"/>
      <w:marLeft w:val="0"/>
      <w:marRight w:val="0"/>
      <w:marTop w:val="0"/>
      <w:marBottom w:val="0"/>
      <w:divBdr>
        <w:top w:val="none" w:sz="0" w:space="0" w:color="auto"/>
        <w:left w:val="none" w:sz="0" w:space="0" w:color="auto"/>
        <w:bottom w:val="none" w:sz="0" w:space="0" w:color="auto"/>
        <w:right w:val="none" w:sz="0" w:space="0" w:color="auto"/>
      </w:divBdr>
      <w:divsChild>
        <w:div w:id="163596692">
          <w:marLeft w:val="922"/>
          <w:marRight w:val="0"/>
          <w:marTop w:val="100"/>
          <w:marBottom w:val="0"/>
          <w:divBdr>
            <w:top w:val="none" w:sz="0" w:space="0" w:color="auto"/>
            <w:left w:val="none" w:sz="0" w:space="0" w:color="auto"/>
            <w:bottom w:val="none" w:sz="0" w:space="0" w:color="auto"/>
            <w:right w:val="none" w:sz="0" w:space="0" w:color="auto"/>
          </w:divBdr>
        </w:div>
        <w:div w:id="1585912695">
          <w:marLeft w:val="1440"/>
          <w:marRight w:val="0"/>
          <w:marTop w:val="100"/>
          <w:marBottom w:val="0"/>
          <w:divBdr>
            <w:top w:val="none" w:sz="0" w:space="0" w:color="auto"/>
            <w:left w:val="none" w:sz="0" w:space="0" w:color="auto"/>
            <w:bottom w:val="none" w:sz="0" w:space="0" w:color="auto"/>
            <w:right w:val="none" w:sz="0" w:space="0" w:color="auto"/>
          </w:divBdr>
        </w:div>
        <w:div w:id="1221213145">
          <w:marLeft w:val="922"/>
          <w:marRight w:val="0"/>
          <w:marTop w:val="100"/>
          <w:marBottom w:val="0"/>
          <w:divBdr>
            <w:top w:val="none" w:sz="0" w:space="0" w:color="auto"/>
            <w:left w:val="none" w:sz="0" w:space="0" w:color="auto"/>
            <w:bottom w:val="none" w:sz="0" w:space="0" w:color="auto"/>
            <w:right w:val="none" w:sz="0" w:space="0" w:color="auto"/>
          </w:divBdr>
        </w:div>
        <w:div w:id="1652902128">
          <w:marLeft w:val="1440"/>
          <w:marRight w:val="0"/>
          <w:marTop w:val="100"/>
          <w:marBottom w:val="0"/>
          <w:divBdr>
            <w:top w:val="none" w:sz="0" w:space="0" w:color="auto"/>
            <w:left w:val="none" w:sz="0" w:space="0" w:color="auto"/>
            <w:bottom w:val="none" w:sz="0" w:space="0" w:color="auto"/>
            <w:right w:val="none" w:sz="0" w:space="0" w:color="auto"/>
          </w:divBdr>
        </w:div>
      </w:divsChild>
    </w:div>
    <w:div w:id="899899569">
      <w:bodyDiv w:val="1"/>
      <w:marLeft w:val="0"/>
      <w:marRight w:val="0"/>
      <w:marTop w:val="0"/>
      <w:marBottom w:val="0"/>
      <w:divBdr>
        <w:top w:val="none" w:sz="0" w:space="0" w:color="auto"/>
        <w:left w:val="none" w:sz="0" w:space="0" w:color="auto"/>
        <w:bottom w:val="none" w:sz="0" w:space="0" w:color="auto"/>
        <w:right w:val="none" w:sz="0" w:space="0" w:color="auto"/>
      </w:divBdr>
    </w:div>
    <w:div w:id="907106547">
      <w:bodyDiv w:val="1"/>
      <w:marLeft w:val="0"/>
      <w:marRight w:val="0"/>
      <w:marTop w:val="0"/>
      <w:marBottom w:val="0"/>
      <w:divBdr>
        <w:top w:val="none" w:sz="0" w:space="0" w:color="auto"/>
        <w:left w:val="none" w:sz="0" w:space="0" w:color="auto"/>
        <w:bottom w:val="none" w:sz="0" w:space="0" w:color="auto"/>
        <w:right w:val="none" w:sz="0" w:space="0" w:color="auto"/>
      </w:divBdr>
      <w:divsChild>
        <w:div w:id="347952730">
          <w:marLeft w:val="0"/>
          <w:marRight w:val="0"/>
          <w:marTop w:val="144"/>
          <w:marBottom w:val="0"/>
          <w:divBdr>
            <w:top w:val="none" w:sz="0" w:space="0" w:color="auto"/>
            <w:left w:val="none" w:sz="0" w:space="0" w:color="auto"/>
            <w:bottom w:val="none" w:sz="0" w:space="0" w:color="auto"/>
            <w:right w:val="none" w:sz="0" w:space="0" w:color="auto"/>
          </w:divBdr>
        </w:div>
        <w:div w:id="1732001329">
          <w:marLeft w:val="0"/>
          <w:marRight w:val="0"/>
          <w:marTop w:val="144"/>
          <w:marBottom w:val="0"/>
          <w:divBdr>
            <w:top w:val="none" w:sz="0" w:space="0" w:color="auto"/>
            <w:left w:val="none" w:sz="0" w:space="0" w:color="auto"/>
            <w:bottom w:val="none" w:sz="0" w:space="0" w:color="auto"/>
            <w:right w:val="none" w:sz="0" w:space="0" w:color="auto"/>
          </w:divBdr>
        </w:div>
        <w:div w:id="1497961561">
          <w:marLeft w:val="0"/>
          <w:marRight w:val="0"/>
          <w:marTop w:val="144"/>
          <w:marBottom w:val="0"/>
          <w:divBdr>
            <w:top w:val="none" w:sz="0" w:space="0" w:color="auto"/>
            <w:left w:val="none" w:sz="0" w:space="0" w:color="auto"/>
            <w:bottom w:val="none" w:sz="0" w:space="0" w:color="auto"/>
            <w:right w:val="none" w:sz="0" w:space="0" w:color="auto"/>
          </w:divBdr>
        </w:div>
      </w:divsChild>
    </w:div>
    <w:div w:id="918829176">
      <w:bodyDiv w:val="1"/>
      <w:marLeft w:val="0"/>
      <w:marRight w:val="0"/>
      <w:marTop w:val="0"/>
      <w:marBottom w:val="0"/>
      <w:divBdr>
        <w:top w:val="none" w:sz="0" w:space="0" w:color="auto"/>
        <w:left w:val="none" w:sz="0" w:space="0" w:color="auto"/>
        <w:bottom w:val="none" w:sz="0" w:space="0" w:color="auto"/>
        <w:right w:val="none" w:sz="0" w:space="0" w:color="auto"/>
      </w:divBdr>
    </w:div>
    <w:div w:id="930511119">
      <w:bodyDiv w:val="1"/>
      <w:marLeft w:val="0"/>
      <w:marRight w:val="0"/>
      <w:marTop w:val="0"/>
      <w:marBottom w:val="0"/>
      <w:divBdr>
        <w:top w:val="none" w:sz="0" w:space="0" w:color="auto"/>
        <w:left w:val="none" w:sz="0" w:space="0" w:color="auto"/>
        <w:bottom w:val="none" w:sz="0" w:space="0" w:color="auto"/>
        <w:right w:val="none" w:sz="0" w:space="0" w:color="auto"/>
      </w:divBdr>
      <w:divsChild>
        <w:div w:id="302972972">
          <w:marLeft w:val="374"/>
          <w:marRight w:val="0"/>
          <w:marTop w:val="494"/>
          <w:marBottom w:val="0"/>
          <w:divBdr>
            <w:top w:val="none" w:sz="0" w:space="0" w:color="auto"/>
            <w:left w:val="none" w:sz="0" w:space="0" w:color="auto"/>
            <w:bottom w:val="none" w:sz="0" w:space="0" w:color="auto"/>
            <w:right w:val="none" w:sz="0" w:space="0" w:color="auto"/>
          </w:divBdr>
        </w:div>
        <w:div w:id="29574567">
          <w:marLeft w:val="893"/>
          <w:marRight w:val="0"/>
          <w:marTop w:val="134"/>
          <w:marBottom w:val="0"/>
          <w:divBdr>
            <w:top w:val="none" w:sz="0" w:space="0" w:color="auto"/>
            <w:left w:val="none" w:sz="0" w:space="0" w:color="auto"/>
            <w:bottom w:val="none" w:sz="0" w:space="0" w:color="auto"/>
            <w:right w:val="none" w:sz="0" w:space="0" w:color="auto"/>
          </w:divBdr>
        </w:div>
      </w:divsChild>
    </w:div>
    <w:div w:id="937829389">
      <w:bodyDiv w:val="1"/>
      <w:marLeft w:val="0"/>
      <w:marRight w:val="0"/>
      <w:marTop w:val="0"/>
      <w:marBottom w:val="0"/>
      <w:divBdr>
        <w:top w:val="none" w:sz="0" w:space="0" w:color="auto"/>
        <w:left w:val="none" w:sz="0" w:space="0" w:color="auto"/>
        <w:bottom w:val="none" w:sz="0" w:space="0" w:color="auto"/>
        <w:right w:val="none" w:sz="0" w:space="0" w:color="auto"/>
      </w:divBdr>
      <w:divsChild>
        <w:div w:id="1150561426">
          <w:marLeft w:val="374"/>
          <w:marRight w:val="0"/>
          <w:marTop w:val="100"/>
          <w:marBottom w:val="0"/>
          <w:divBdr>
            <w:top w:val="none" w:sz="0" w:space="0" w:color="auto"/>
            <w:left w:val="none" w:sz="0" w:space="0" w:color="auto"/>
            <w:bottom w:val="none" w:sz="0" w:space="0" w:color="auto"/>
            <w:right w:val="none" w:sz="0" w:space="0" w:color="auto"/>
          </w:divBdr>
        </w:div>
        <w:div w:id="6828405">
          <w:marLeft w:val="374"/>
          <w:marRight w:val="0"/>
          <w:marTop w:val="100"/>
          <w:marBottom w:val="0"/>
          <w:divBdr>
            <w:top w:val="none" w:sz="0" w:space="0" w:color="auto"/>
            <w:left w:val="none" w:sz="0" w:space="0" w:color="auto"/>
            <w:bottom w:val="none" w:sz="0" w:space="0" w:color="auto"/>
            <w:right w:val="none" w:sz="0" w:space="0" w:color="auto"/>
          </w:divBdr>
        </w:div>
        <w:div w:id="881599403">
          <w:marLeft w:val="374"/>
          <w:marRight w:val="0"/>
          <w:marTop w:val="100"/>
          <w:marBottom w:val="0"/>
          <w:divBdr>
            <w:top w:val="none" w:sz="0" w:space="0" w:color="auto"/>
            <w:left w:val="none" w:sz="0" w:space="0" w:color="auto"/>
            <w:bottom w:val="none" w:sz="0" w:space="0" w:color="auto"/>
            <w:right w:val="none" w:sz="0" w:space="0" w:color="auto"/>
          </w:divBdr>
        </w:div>
        <w:div w:id="294264574">
          <w:marLeft w:val="374"/>
          <w:marRight w:val="0"/>
          <w:marTop w:val="100"/>
          <w:marBottom w:val="0"/>
          <w:divBdr>
            <w:top w:val="none" w:sz="0" w:space="0" w:color="auto"/>
            <w:left w:val="none" w:sz="0" w:space="0" w:color="auto"/>
            <w:bottom w:val="none" w:sz="0" w:space="0" w:color="auto"/>
            <w:right w:val="none" w:sz="0" w:space="0" w:color="auto"/>
          </w:divBdr>
        </w:div>
        <w:div w:id="1510020548">
          <w:marLeft w:val="374"/>
          <w:marRight w:val="0"/>
          <w:marTop w:val="100"/>
          <w:marBottom w:val="0"/>
          <w:divBdr>
            <w:top w:val="none" w:sz="0" w:space="0" w:color="auto"/>
            <w:left w:val="none" w:sz="0" w:space="0" w:color="auto"/>
            <w:bottom w:val="none" w:sz="0" w:space="0" w:color="auto"/>
            <w:right w:val="none" w:sz="0" w:space="0" w:color="auto"/>
          </w:divBdr>
        </w:div>
        <w:div w:id="199829521">
          <w:marLeft w:val="374"/>
          <w:marRight w:val="0"/>
          <w:marTop w:val="100"/>
          <w:marBottom w:val="0"/>
          <w:divBdr>
            <w:top w:val="none" w:sz="0" w:space="0" w:color="auto"/>
            <w:left w:val="none" w:sz="0" w:space="0" w:color="auto"/>
            <w:bottom w:val="none" w:sz="0" w:space="0" w:color="auto"/>
            <w:right w:val="none" w:sz="0" w:space="0" w:color="auto"/>
          </w:divBdr>
        </w:div>
      </w:divsChild>
    </w:div>
    <w:div w:id="940573023">
      <w:bodyDiv w:val="1"/>
      <w:marLeft w:val="0"/>
      <w:marRight w:val="0"/>
      <w:marTop w:val="0"/>
      <w:marBottom w:val="0"/>
      <w:divBdr>
        <w:top w:val="none" w:sz="0" w:space="0" w:color="auto"/>
        <w:left w:val="none" w:sz="0" w:space="0" w:color="auto"/>
        <w:bottom w:val="none" w:sz="0" w:space="0" w:color="auto"/>
        <w:right w:val="none" w:sz="0" w:space="0" w:color="auto"/>
      </w:divBdr>
    </w:div>
    <w:div w:id="947464429">
      <w:bodyDiv w:val="1"/>
      <w:marLeft w:val="0"/>
      <w:marRight w:val="0"/>
      <w:marTop w:val="0"/>
      <w:marBottom w:val="0"/>
      <w:divBdr>
        <w:top w:val="none" w:sz="0" w:space="0" w:color="auto"/>
        <w:left w:val="none" w:sz="0" w:space="0" w:color="auto"/>
        <w:bottom w:val="none" w:sz="0" w:space="0" w:color="auto"/>
        <w:right w:val="none" w:sz="0" w:space="0" w:color="auto"/>
      </w:divBdr>
    </w:div>
    <w:div w:id="955142335">
      <w:bodyDiv w:val="1"/>
      <w:marLeft w:val="0"/>
      <w:marRight w:val="0"/>
      <w:marTop w:val="0"/>
      <w:marBottom w:val="0"/>
      <w:divBdr>
        <w:top w:val="none" w:sz="0" w:space="0" w:color="auto"/>
        <w:left w:val="none" w:sz="0" w:space="0" w:color="auto"/>
        <w:bottom w:val="none" w:sz="0" w:space="0" w:color="auto"/>
        <w:right w:val="none" w:sz="0" w:space="0" w:color="auto"/>
      </w:divBdr>
      <w:divsChild>
        <w:div w:id="982537617">
          <w:marLeft w:val="374"/>
          <w:marRight w:val="0"/>
          <w:marTop w:val="86"/>
          <w:marBottom w:val="0"/>
          <w:divBdr>
            <w:top w:val="none" w:sz="0" w:space="0" w:color="auto"/>
            <w:left w:val="none" w:sz="0" w:space="0" w:color="auto"/>
            <w:bottom w:val="none" w:sz="0" w:space="0" w:color="auto"/>
            <w:right w:val="none" w:sz="0" w:space="0" w:color="auto"/>
          </w:divBdr>
        </w:div>
      </w:divsChild>
    </w:div>
    <w:div w:id="959454364">
      <w:bodyDiv w:val="1"/>
      <w:marLeft w:val="0"/>
      <w:marRight w:val="0"/>
      <w:marTop w:val="0"/>
      <w:marBottom w:val="0"/>
      <w:divBdr>
        <w:top w:val="none" w:sz="0" w:space="0" w:color="auto"/>
        <w:left w:val="none" w:sz="0" w:space="0" w:color="auto"/>
        <w:bottom w:val="none" w:sz="0" w:space="0" w:color="auto"/>
        <w:right w:val="none" w:sz="0" w:space="0" w:color="auto"/>
      </w:divBdr>
      <w:divsChild>
        <w:div w:id="1732581539">
          <w:marLeft w:val="1080"/>
          <w:marRight w:val="0"/>
          <w:marTop w:val="100"/>
          <w:marBottom w:val="0"/>
          <w:divBdr>
            <w:top w:val="none" w:sz="0" w:space="0" w:color="auto"/>
            <w:left w:val="none" w:sz="0" w:space="0" w:color="auto"/>
            <w:bottom w:val="none" w:sz="0" w:space="0" w:color="auto"/>
            <w:right w:val="none" w:sz="0" w:space="0" w:color="auto"/>
          </w:divBdr>
        </w:div>
        <w:div w:id="802582083">
          <w:marLeft w:val="1800"/>
          <w:marRight w:val="0"/>
          <w:marTop w:val="100"/>
          <w:marBottom w:val="0"/>
          <w:divBdr>
            <w:top w:val="none" w:sz="0" w:space="0" w:color="auto"/>
            <w:left w:val="none" w:sz="0" w:space="0" w:color="auto"/>
            <w:bottom w:val="none" w:sz="0" w:space="0" w:color="auto"/>
            <w:right w:val="none" w:sz="0" w:space="0" w:color="auto"/>
          </w:divBdr>
        </w:div>
      </w:divsChild>
    </w:div>
    <w:div w:id="960383381">
      <w:bodyDiv w:val="1"/>
      <w:marLeft w:val="0"/>
      <w:marRight w:val="0"/>
      <w:marTop w:val="0"/>
      <w:marBottom w:val="0"/>
      <w:divBdr>
        <w:top w:val="none" w:sz="0" w:space="0" w:color="auto"/>
        <w:left w:val="none" w:sz="0" w:space="0" w:color="auto"/>
        <w:bottom w:val="none" w:sz="0" w:space="0" w:color="auto"/>
        <w:right w:val="none" w:sz="0" w:space="0" w:color="auto"/>
      </w:divBdr>
    </w:div>
    <w:div w:id="965088571">
      <w:bodyDiv w:val="1"/>
      <w:marLeft w:val="0"/>
      <w:marRight w:val="0"/>
      <w:marTop w:val="0"/>
      <w:marBottom w:val="0"/>
      <w:divBdr>
        <w:top w:val="none" w:sz="0" w:space="0" w:color="auto"/>
        <w:left w:val="none" w:sz="0" w:space="0" w:color="auto"/>
        <w:bottom w:val="none" w:sz="0" w:space="0" w:color="auto"/>
        <w:right w:val="none" w:sz="0" w:space="0" w:color="auto"/>
      </w:divBdr>
    </w:div>
    <w:div w:id="966812366">
      <w:bodyDiv w:val="1"/>
      <w:marLeft w:val="0"/>
      <w:marRight w:val="0"/>
      <w:marTop w:val="0"/>
      <w:marBottom w:val="0"/>
      <w:divBdr>
        <w:top w:val="none" w:sz="0" w:space="0" w:color="auto"/>
        <w:left w:val="none" w:sz="0" w:space="0" w:color="auto"/>
        <w:bottom w:val="none" w:sz="0" w:space="0" w:color="auto"/>
        <w:right w:val="none" w:sz="0" w:space="0" w:color="auto"/>
      </w:divBdr>
    </w:div>
    <w:div w:id="970938451">
      <w:bodyDiv w:val="1"/>
      <w:marLeft w:val="0"/>
      <w:marRight w:val="0"/>
      <w:marTop w:val="0"/>
      <w:marBottom w:val="0"/>
      <w:divBdr>
        <w:top w:val="none" w:sz="0" w:space="0" w:color="auto"/>
        <w:left w:val="none" w:sz="0" w:space="0" w:color="auto"/>
        <w:bottom w:val="none" w:sz="0" w:space="0" w:color="auto"/>
        <w:right w:val="none" w:sz="0" w:space="0" w:color="auto"/>
      </w:divBdr>
    </w:div>
    <w:div w:id="982386307">
      <w:bodyDiv w:val="1"/>
      <w:marLeft w:val="0"/>
      <w:marRight w:val="0"/>
      <w:marTop w:val="0"/>
      <w:marBottom w:val="0"/>
      <w:divBdr>
        <w:top w:val="none" w:sz="0" w:space="0" w:color="auto"/>
        <w:left w:val="none" w:sz="0" w:space="0" w:color="auto"/>
        <w:bottom w:val="none" w:sz="0" w:space="0" w:color="auto"/>
        <w:right w:val="none" w:sz="0" w:space="0" w:color="auto"/>
      </w:divBdr>
    </w:div>
    <w:div w:id="993797292">
      <w:bodyDiv w:val="1"/>
      <w:marLeft w:val="0"/>
      <w:marRight w:val="0"/>
      <w:marTop w:val="0"/>
      <w:marBottom w:val="0"/>
      <w:divBdr>
        <w:top w:val="none" w:sz="0" w:space="0" w:color="auto"/>
        <w:left w:val="none" w:sz="0" w:space="0" w:color="auto"/>
        <w:bottom w:val="none" w:sz="0" w:space="0" w:color="auto"/>
        <w:right w:val="none" w:sz="0" w:space="0" w:color="auto"/>
      </w:divBdr>
    </w:div>
    <w:div w:id="1018461767">
      <w:bodyDiv w:val="1"/>
      <w:marLeft w:val="0"/>
      <w:marRight w:val="0"/>
      <w:marTop w:val="0"/>
      <w:marBottom w:val="0"/>
      <w:divBdr>
        <w:top w:val="none" w:sz="0" w:space="0" w:color="auto"/>
        <w:left w:val="none" w:sz="0" w:space="0" w:color="auto"/>
        <w:bottom w:val="none" w:sz="0" w:space="0" w:color="auto"/>
        <w:right w:val="none" w:sz="0" w:space="0" w:color="auto"/>
      </w:divBdr>
    </w:div>
    <w:div w:id="1027869927">
      <w:bodyDiv w:val="1"/>
      <w:marLeft w:val="0"/>
      <w:marRight w:val="0"/>
      <w:marTop w:val="0"/>
      <w:marBottom w:val="0"/>
      <w:divBdr>
        <w:top w:val="none" w:sz="0" w:space="0" w:color="auto"/>
        <w:left w:val="none" w:sz="0" w:space="0" w:color="auto"/>
        <w:bottom w:val="none" w:sz="0" w:space="0" w:color="auto"/>
        <w:right w:val="none" w:sz="0" w:space="0" w:color="auto"/>
      </w:divBdr>
    </w:div>
    <w:div w:id="1035621097">
      <w:bodyDiv w:val="1"/>
      <w:marLeft w:val="0"/>
      <w:marRight w:val="0"/>
      <w:marTop w:val="0"/>
      <w:marBottom w:val="0"/>
      <w:divBdr>
        <w:top w:val="none" w:sz="0" w:space="0" w:color="auto"/>
        <w:left w:val="none" w:sz="0" w:space="0" w:color="auto"/>
        <w:bottom w:val="none" w:sz="0" w:space="0" w:color="auto"/>
        <w:right w:val="none" w:sz="0" w:space="0" w:color="auto"/>
      </w:divBdr>
    </w:div>
    <w:div w:id="1044211145">
      <w:bodyDiv w:val="1"/>
      <w:marLeft w:val="0"/>
      <w:marRight w:val="0"/>
      <w:marTop w:val="0"/>
      <w:marBottom w:val="0"/>
      <w:divBdr>
        <w:top w:val="none" w:sz="0" w:space="0" w:color="auto"/>
        <w:left w:val="none" w:sz="0" w:space="0" w:color="auto"/>
        <w:bottom w:val="none" w:sz="0" w:space="0" w:color="auto"/>
        <w:right w:val="none" w:sz="0" w:space="0" w:color="auto"/>
      </w:divBdr>
    </w:div>
    <w:div w:id="1046374034">
      <w:bodyDiv w:val="1"/>
      <w:marLeft w:val="0"/>
      <w:marRight w:val="0"/>
      <w:marTop w:val="0"/>
      <w:marBottom w:val="0"/>
      <w:divBdr>
        <w:top w:val="none" w:sz="0" w:space="0" w:color="auto"/>
        <w:left w:val="none" w:sz="0" w:space="0" w:color="auto"/>
        <w:bottom w:val="none" w:sz="0" w:space="0" w:color="auto"/>
        <w:right w:val="none" w:sz="0" w:space="0" w:color="auto"/>
      </w:divBdr>
      <w:divsChild>
        <w:div w:id="441653900">
          <w:marLeft w:val="360"/>
          <w:marRight w:val="0"/>
          <w:marTop w:val="200"/>
          <w:marBottom w:val="0"/>
          <w:divBdr>
            <w:top w:val="none" w:sz="0" w:space="0" w:color="auto"/>
            <w:left w:val="none" w:sz="0" w:space="0" w:color="auto"/>
            <w:bottom w:val="none" w:sz="0" w:space="0" w:color="auto"/>
            <w:right w:val="none" w:sz="0" w:space="0" w:color="auto"/>
          </w:divBdr>
        </w:div>
        <w:div w:id="1288393607">
          <w:marLeft w:val="1080"/>
          <w:marRight w:val="0"/>
          <w:marTop w:val="100"/>
          <w:marBottom w:val="0"/>
          <w:divBdr>
            <w:top w:val="none" w:sz="0" w:space="0" w:color="auto"/>
            <w:left w:val="none" w:sz="0" w:space="0" w:color="auto"/>
            <w:bottom w:val="none" w:sz="0" w:space="0" w:color="auto"/>
            <w:right w:val="none" w:sz="0" w:space="0" w:color="auto"/>
          </w:divBdr>
        </w:div>
        <w:div w:id="1508325200">
          <w:marLeft w:val="1080"/>
          <w:marRight w:val="0"/>
          <w:marTop w:val="100"/>
          <w:marBottom w:val="0"/>
          <w:divBdr>
            <w:top w:val="none" w:sz="0" w:space="0" w:color="auto"/>
            <w:left w:val="none" w:sz="0" w:space="0" w:color="auto"/>
            <w:bottom w:val="none" w:sz="0" w:space="0" w:color="auto"/>
            <w:right w:val="none" w:sz="0" w:space="0" w:color="auto"/>
          </w:divBdr>
        </w:div>
        <w:div w:id="1588999323">
          <w:marLeft w:val="1080"/>
          <w:marRight w:val="0"/>
          <w:marTop w:val="100"/>
          <w:marBottom w:val="0"/>
          <w:divBdr>
            <w:top w:val="none" w:sz="0" w:space="0" w:color="auto"/>
            <w:left w:val="none" w:sz="0" w:space="0" w:color="auto"/>
            <w:bottom w:val="none" w:sz="0" w:space="0" w:color="auto"/>
            <w:right w:val="none" w:sz="0" w:space="0" w:color="auto"/>
          </w:divBdr>
        </w:div>
      </w:divsChild>
    </w:div>
    <w:div w:id="1047952296">
      <w:bodyDiv w:val="1"/>
      <w:marLeft w:val="0"/>
      <w:marRight w:val="0"/>
      <w:marTop w:val="0"/>
      <w:marBottom w:val="0"/>
      <w:divBdr>
        <w:top w:val="none" w:sz="0" w:space="0" w:color="auto"/>
        <w:left w:val="none" w:sz="0" w:space="0" w:color="auto"/>
        <w:bottom w:val="none" w:sz="0" w:space="0" w:color="auto"/>
        <w:right w:val="none" w:sz="0" w:space="0" w:color="auto"/>
      </w:divBdr>
      <w:divsChild>
        <w:div w:id="112553434">
          <w:marLeft w:val="1440"/>
          <w:marRight w:val="0"/>
          <w:marTop w:val="200"/>
          <w:marBottom w:val="0"/>
          <w:divBdr>
            <w:top w:val="none" w:sz="0" w:space="0" w:color="auto"/>
            <w:left w:val="none" w:sz="0" w:space="0" w:color="auto"/>
            <w:bottom w:val="none" w:sz="0" w:space="0" w:color="auto"/>
            <w:right w:val="none" w:sz="0" w:space="0" w:color="auto"/>
          </w:divBdr>
        </w:div>
        <w:div w:id="1557735618">
          <w:marLeft w:val="1440"/>
          <w:marRight w:val="0"/>
          <w:marTop w:val="200"/>
          <w:marBottom w:val="0"/>
          <w:divBdr>
            <w:top w:val="none" w:sz="0" w:space="0" w:color="auto"/>
            <w:left w:val="none" w:sz="0" w:space="0" w:color="auto"/>
            <w:bottom w:val="none" w:sz="0" w:space="0" w:color="auto"/>
            <w:right w:val="none" w:sz="0" w:space="0" w:color="auto"/>
          </w:divBdr>
        </w:div>
        <w:div w:id="640891079">
          <w:marLeft w:val="1440"/>
          <w:marRight w:val="0"/>
          <w:marTop w:val="200"/>
          <w:marBottom w:val="0"/>
          <w:divBdr>
            <w:top w:val="none" w:sz="0" w:space="0" w:color="auto"/>
            <w:left w:val="none" w:sz="0" w:space="0" w:color="auto"/>
            <w:bottom w:val="none" w:sz="0" w:space="0" w:color="auto"/>
            <w:right w:val="none" w:sz="0" w:space="0" w:color="auto"/>
          </w:divBdr>
        </w:div>
      </w:divsChild>
    </w:div>
    <w:div w:id="1051539909">
      <w:bodyDiv w:val="1"/>
      <w:marLeft w:val="0"/>
      <w:marRight w:val="0"/>
      <w:marTop w:val="0"/>
      <w:marBottom w:val="0"/>
      <w:divBdr>
        <w:top w:val="none" w:sz="0" w:space="0" w:color="auto"/>
        <w:left w:val="none" w:sz="0" w:space="0" w:color="auto"/>
        <w:bottom w:val="none" w:sz="0" w:space="0" w:color="auto"/>
        <w:right w:val="none" w:sz="0" w:space="0" w:color="auto"/>
      </w:divBdr>
    </w:div>
    <w:div w:id="1052312590">
      <w:bodyDiv w:val="1"/>
      <w:marLeft w:val="0"/>
      <w:marRight w:val="0"/>
      <w:marTop w:val="0"/>
      <w:marBottom w:val="0"/>
      <w:divBdr>
        <w:top w:val="none" w:sz="0" w:space="0" w:color="auto"/>
        <w:left w:val="none" w:sz="0" w:space="0" w:color="auto"/>
        <w:bottom w:val="none" w:sz="0" w:space="0" w:color="auto"/>
        <w:right w:val="none" w:sz="0" w:space="0" w:color="auto"/>
      </w:divBdr>
    </w:div>
    <w:div w:id="1082605493">
      <w:bodyDiv w:val="1"/>
      <w:marLeft w:val="0"/>
      <w:marRight w:val="0"/>
      <w:marTop w:val="0"/>
      <w:marBottom w:val="0"/>
      <w:divBdr>
        <w:top w:val="none" w:sz="0" w:space="0" w:color="auto"/>
        <w:left w:val="none" w:sz="0" w:space="0" w:color="auto"/>
        <w:bottom w:val="none" w:sz="0" w:space="0" w:color="auto"/>
        <w:right w:val="none" w:sz="0" w:space="0" w:color="auto"/>
      </w:divBdr>
      <w:divsChild>
        <w:div w:id="1437403955">
          <w:marLeft w:val="374"/>
          <w:marRight w:val="0"/>
          <w:marTop w:val="115"/>
          <w:marBottom w:val="0"/>
          <w:divBdr>
            <w:top w:val="none" w:sz="0" w:space="0" w:color="auto"/>
            <w:left w:val="none" w:sz="0" w:space="0" w:color="auto"/>
            <w:bottom w:val="none" w:sz="0" w:space="0" w:color="auto"/>
            <w:right w:val="none" w:sz="0" w:space="0" w:color="auto"/>
          </w:divBdr>
        </w:div>
        <w:div w:id="1060133758">
          <w:marLeft w:val="893"/>
          <w:marRight w:val="0"/>
          <w:marTop w:val="96"/>
          <w:marBottom w:val="0"/>
          <w:divBdr>
            <w:top w:val="none" w:sz="0" w:space="0" w:color="auto"/>
            <w:left w:val="none" w:sz="0" w:space="0" w:color="auto"/>
            <w:bottom w:val="none" w:sz="0" w:space="0" w:color="auto"/>
            <w:right w:val="none" w:sz="0" w:space="0" w:color="auto"/>
          </w:divBdr>
        </w:div>
        <w:div w:id="208809548">
          <w:marLeft w:val="374"/>
          <w:marRight w:val="0"/>
          <w:marTop w:val="115"/>
          <w:marBottom w:val="0"/>
          <w:divBdr>
            <w:top w:val="none" w:sz="0" w:space="0" w:color="auto"/>
            <w:left w:val="none" w:sz="0" w:space="0" w:color="auto"/>
            <w:bottom w:val="none" w:sz="0" w:space="0" w:color="auto"/>
            <w:right w:val="none" w:sz="0" w:space="0" w:color="auto"/>
          </w:divBdr>
        </w:div>
        <w:div w:id="479003669">
          <w:marLeft w:val="893"/>
          <w:marRight w:val="0"/>
          <w:marTop w:val="96"/>
          <w:marBottom w:val="0"/>
          <w:divBdr>
            <w:top w:val="none" w:sz="0" w:space="0" w:color="auto"/>
            <w:left w:val="none" w:sz="0" w:space="0" w:color="auto"/>
            <w:bottom w:val="none" w:sz="0" w:space="0" w:color="auto"/>
            <w:right w:val="none" w:sz="0" w:space="0" w:color="auto"/>
          </w:divBdr>
        </w:div>
        <w:div w:id="1024792672">
          <w:marLeft w:val="893"/>
          <w:marRight w:val="0"/>
          <w:marTop w:val="96"/>
          <w:marBottom w:val="0"/>
          <w:divBdr>
            <w:top w:val="none" w:sz="0" w:space="0" w:color="auto"/>
            <w:left w:val="none" w:sz="0" w:space="0" w:color="auto"/>
            <w:bottom w:val="none" w:sz="0" w:space="0" w:color="auto"/>
            <w:right w:val="none" w:sz="0" w:space="0" w:color="auto"/>
          </w:divBdr>
        </w:div>
        <w:div w:id="1769932774">
          <w:marLeft w:val="374"/>
          <w:marRight w:val="0"/>
          <w:marTop w:val="115"/>
          <w:marBottom w:val="0"/>
          <w:divBdr>
            <w:top w:val="none" w:sz="0" w:space="0" w:color="auto"/>
            <w:left w:val="none" w:sz="0" w:space="0" w:color="auto"/>
            <w:bottom w:val="none" w:sz="0" w:space="0" w:color="auto"/>
            <w:right w:val="none" w:sz="0" w:space="0" w:color="auto"/>
          </w:divBdr>
        </w:div>
        <w:div w:id="1164247160">
          <w:marLeft w:val="893"/>
          <w:marRight w:val="0"/>
          <w:marTop w:val="96"/>
          <w:marBottom w:val="0"/>
          <w:divBdr>
            <w:top w:val="none" w:sz="0" w:space="0" w:color="auto"/>
            <w:left w:val="none" w:sz="0" w:space="0" w:color="auto"/>
            <w:bottom w:val="none" w:sz="0" w:space="0" w:color="auto"/>
            <w:right w:val="none" w:sz="0" w:space="0" w:color="auto"/>
          </w:divBdr>
        </w:div>
        <w:div w:id="131824743">
          <w:marLeft w:val="893"/>
          <w:marRight w:val="0"/>
          <w:marTop w:val="96"/>
          <w:marBottom w:val="0"/>
          <w:divBdr>
            <w:top w:val="none" w:sz="0" w:space="0" w:color="auto"/>
            <w:left w:val="none" w:sz="0" w:space="0" w:color="auto"/>
            <w:bottom w:val="none" w:sz="0" w:space="0" w:color="auto"/>
            <w:right w:val="none" w:sz="0" w:space="0" w:color="auto"/>
          </w:divBdr>
        </w:div>
        <w:div w:id="1143540019">
          <w:marLeft w:val="374"/>
          <w:marRight w:val="0"/>
          <w:marTop w:val="115"/>
          <w:marBottom w:val="0"/>
          <w:divBdr>
            <w:top w:val="none" w:sz="0" w:space="0" w:color="auto"/>
            <w:left w:val="none" w:sz="0" w:space="0" w:color="auto"/>
            <w:bottom w:val="none" w:sz="0" w:space="0" w:color="auto"/>
            <w:right w:val="none" w:sz="0" w:space="0" w:color="auto"/>
          </w:divBdr>
        </w:div>
        <w:div w:id="341442985">
          <w:marLeft w:val="893"/>
          <w:marRight w:val="0"/>
          <w:marTop w:val="96"/>
          <w:marBottom w:val="0"/>
          <w:divBdr>
            <w:top w:val="none" w:sz="0" w:space="0" w:color="auto"/>
            <w:left w:val="none" w:sz="0" w:space="0" w:color="auto"/>
            <w:bottom w:val="none" w:sz="0" w:space="0" w:color="auto"/>
            <w:right w:val="none" w:sz="0" w:space="0" w:color="auto"/>
          </w:divBdr>
        </w:div>
        <w:div w:id="1803574534">
          <w:marLeft w:val="893"/>
          <w:marRight w:val="0"/>
          <w:marTop w:val="96"/>
          <w:marBottom w:val="0"/>
          <w:divBdr>
            <w:top w:val="none" w:sz="0" w:space="0" w:color="auto"/>
            <w:left w:val="none" w:sz="0" w:space="0" w:color="auto"/>
            <w:bottom w:val="none" w:sz="0" w:space="0" w:color="auto"/>
            <w:right w:val="none" w:sz="0" w:space="0" w:color="auto"/>
          </w:divBdr>
        </w:div>
        <w:div w:id="64453362">
          <w:marLeft w:val="374"/>
          <w:marRight w:val="0"/>
          <w:marTop w:val="115"/>
          <w:marBottom w:val="0"/>
          <w:divBdr>
            <w:top w:val="none" w:sz="0" w:space="0" w:color="auto"/>
            <w:left w:val="none" w:sz="0" w:space="0" w:color="auto"/>
            <w:bottom w:val="none" w:sz="0" w:space="0" w:color="auto"/>
            <w:right w:val="none" w:sz="0" w:space="0" w:color="auto"/>
          </w:divBdr>
        </w:div>
      </w:divsChild>
    </w:div>
    <w:div w:id="1086150601">
      <w:bodyDiv w:val="1"/>
      <w:marLeft w:val="0"/>
      <w:marRight w:val="0"/>
      <w:marTop w:val="0"/>
      <w:marBottom w:val="0"/>
      <w:divBdr>
        <w:top w:val="none" w:sz="0" w:space="0" w:color="auto"/>
        <w:left w:val="none" w:sz="0" w:space="0" w:color="auto"/>
        <w:bottom w:val="none" w:sz="0" w:space="0" w:color="auto"/>
        <w:right w:val="none" w:sz="0" w:space="0" w:color="auto"/>
      </w:divBdr>
      <w:divsChild>
        <w:div w:id="1280721548">
          <w:marLeft w:val="547"/>
          <w:marRight w:val="0"/>
          <w:marTop w:val="140"/>
          <w:marBottom w:val="0"/>
          <w:divBdr>
            <w:top w:val="none" w:sz="0" w:space="0" w:color="auto"/>
            <w:left w:val="none" w:sz="0" w:space="0" w:color="auto"/>
            <w:bottom w:val="none" w:sz="0" w:space="0" w:color="auto"/>
            <w:right w:val="none" w:sz="0" w:space="0" w:color="auto"/>
          </w:divBdr>
        </w:div>
        <w:div w:id="164983250">
          <w:marLeft w:val="547"/>
          <w:marRight w:val="0"/>
          <w:marTop w:val="140"/>
          <w:marBottom w:val="0"/>
          <w:divBdr>
            <w:top w:val="none" w:sz="0" w:space="0" w:color="auto"/>
            <w:left w:val="none" w:sz="0" w:space="0" w:color="auto"/>
            <w:bottom w:val="none" w:sz="0" w:space="0" w:color="auto"/>
            <w:right w:val="none" w:sz="0" w:space="0" w:color="auto"/>
          </w:divBdr>
        </w:div>
        <w:div w:id="343898619">
          <w:marLeft w:val="547"/>
          <w:marRight w:val="0"/>
          <w:marTop w:val="140"/>
          <w:marBottom w:val="0"/>
          <w:divBdr>
            <w:top w:val="none" w:sz="0" w:space="0" w:color="auto"/>
            <w:left w:val="none" w:sz="0" w:space="0" w:color="auto"/>
            <w:bottom w:val="none" w:sz="0" w:space="0" w:color="auto"/>
            <w:right w:val="none" w:sz="0" w:space="0" w:color="auto"/>
          </w:divBdr>
        </w:div>
      </w:divsChild>
    </w:div>
    <w:div w:id="1096681032">
      <w:bodyDiv w:val="1"/>
      <w:marLeft w:val="0"/>
      <w:marRight w:val="0"/>
      <w:marTop w:val="0"/>
      <w:marBottom w:val="0"/>
      <w:divBdr>
        <w:top w:val="none" w:sz="0" w:space="0" w:color="auto"/>
        <w:left w:val="none" w:sz="0" w:space="0" w:color="auto"/>
        <w:bottom w:val="none" w:sz="0" w:space="0" w:color="auto"/>
        <w:right w:val="none" w:sz="0" w:space="0" w:color="auto"/>
      </w:divBdr>
    </w:div>
    <w:div w:id="1098134214">
      <w:bodyDiv w:val="1"/>
      <w:marLeft w:val="0"/>
      <w:marRight w:val="0"/>
      <w:marTop w:val="0"/>
      <w:marBottom w:val="0"/>
      <w:divBdr>
        <w:top w:val="none" w:sz="0" w:space="0" w:color="auto"/>
        <w:left w:val="none" w:sz="0" w:space="0" w:color="auto"/>
        <w:bottom w:val="none" w:sz="0" w:space="0" w:color="auto"/>
        <w:right w:val="none" w:sz="0" w:space="0" w:color="auto"/>
      </w:divBdr>
    </w:div>
    <w:div w:id="1098215521">
      <w:bodyDiv w:val="1"/>
      <w:marLeft w:val="0"/>
      <w:marRight w:val="0"/>
      <w:marTop w:val="0"/>
      <w:marBottom w:val="0"/>
      <w:divBdr>
        <w:top w:val="none" w:sz="0" w:space="0" w:color="auto"/>
        <w:left w:val="none" w:sz="0" w:space="0" w:color="auto"/>
        <w:bottom w:val="none" w:sz="0" w:space="0" w:color="auto"/>
        <w:right w:val="none" w:sz="0" w:space="0" w:color="auto"/>
      </w:divBdr>
      <w:divsChild>
        <w:div w:id="1259828581">
          <w:marLeft w:val="374"/>
          <w:marRight w:val="0"/>
          <w:marTop w:val="115"/>
          <w:marBottom w:val="0"/>
          <w:divBdr>
            <w:top w:val="none" w:sz="0" w:space="0" w:color="auto"/>
            <w:left w:val="none" w:sz="0" w:space="0" w:color="auto"/>
            <w:bottom w:val="none" w:sz="0" w:space="0" w:color="auto"/>
            <w:right w:val="none" w:sz="0" w:space="0" w:color="auto"/>
          </w:divBdr>
        </w:div>
      </w:divsChild>
    </w:div>
    <w:div w:id="1108306767">
      <w:bodyDiv w:val="1"/>
      <w:marLeft w:val="0"/>
      <w:marRight w:val="0"/>
      <w:marTop w:val="0"/>
      <w:marBottom w:val="0"/>
      <w:divBdr>
        <w:top w:val="none" w:sz="0" w:space="0" w:color="auto"/>
        <w:left w:val="none" w:sz="0" w:space="0" w:color="auto"/>
        <w:bottom w:val="none" w:sz="0" w:space="0" w:color="auto"/>
        <w:right w:val="none" w:sz="0" w:space="0" w:color="auto"/>
      </w:divBdr>
    </w:div>
    <w:div w:id="1109740107">
      <w:bodyDiv w:val="1"/>
      <w:marLeft w:val="0"/>
      <w:marRight w:val="0"/>
      <w:marTop w:val="0"/>
      <w:marBottom w:val="0"/>
      <w:divBdr>
        <w:top w:val="none" w:sz="0" w:space="0" w:color="auto"/>
        <w:left w:val="none" w:sz="0" w:space="0" w:color="auto"/>
        <w:bottom w:val="none" w:sz="0" w:space="0" w:color="auto"/>
        <w:right w:val="none" w:sz="0" w:space="0" w:color="auto"/>
      </w:divBdr>
    </w:div>
    <w:div w:id="1127309884">
      <w:bodyDiv w:val="1"/>
      <w:marLeft w:val="0"/>
      <w:marRight w:val="0"/>
      <w:marTop w:val="0"/>
      <w:marBottom w:val="0"/>
      <w:divBdr>
        <w:top w:val="none" w:sz="0" w:space="0" w:color="auto"/>
        <w:left w:val="none" w:sz="0" w:space="0" w:color="auto"/>
        <w:bottom w:val="none" w:sz="0" w:space="0" w:color="auto"/>
        <w:right w:val="none" w:sz="0" w:space="0" w:color="auto"/>
      </w:divBdr>
    </w:div>
    <w:div w:id="1163352276">
      <w:bodyDiv w:val="1"/>
      <w:marLeft w:val="0"/>
      <w:marRight w:val="0"/>
      <w:marTop w:val="0"/>
      <w:marBottom w:val="0"/>
      <w:divBdr>
        <w:top w:val="none" w:sz="0" w:space="0" w:color="auto"/>
        <w:left w:val="none" w:sz="0" w:space="0" w:color="auto"/>
        <w:bottom w:val="none" w:sz="0" w:space="0" w:color="auto"/>
        <w:right w:val="none" w:sz="0" w:space="0" w:color="auto"/>
      </w:divBdr>
      <w:divsChild>
        <w:div w:id="1213348061">
          <w:marLeft w:val="0"/>
          <w:marRight w:val="0"/>
          <w:marTop w:val="0"/>
          <w:marBottom w:val="0"/>
          <w:divBdr>
            <w:top w:val="none" w:sz="0" w:space="0" w:color="auto"/>
            <w:left w:val="none" w:sz="0" w:space="0" w:color="auto"/>
            <w:bottom w:val="none" w:sz="0" w:space="0" w:color="auto"/>
            <w:right w:val="none" w:sz="0" w:space="0" w:color="auto"/>
          </w:divBdr>
        </w:div>
        <w:div w:id="498544820">
          <w:marLeft w:val="0"/>
          <w:marRight w:val="0"/>
          <w:marTop w:val="0"/>
          <w:marBottom w:val="0"/>
          <w:divBdr>
            <w:top w:val="none" w:sz="0" w:space="0" w:color="auto"/>
            <w:left w:val="none" w:sz="0" w:space="0" w:color="auto"/>
            <w:bottom w:val="none" w:sz="0" w:space="0" w:color="auto"/>
            <w:right w:val="none" w:sz="0" w:space="0" w:color="auto"/>
          </w:divBdr>
        </w:div>
        <w:div w:id="2132698474">
          <w:marLeft w:val="0"/>
          <w:marRight w:val="0"/>
          <w:marTop w:val="0"/>
          <w:marBottom w:val="0"/>
          <w:divBdr>
            <w:top w:val="none" w:sz="0" w:space="0" w:color="auto"/>
            <w:left w:val="none" w:sz="0" w:space="0" w:color="auto"/>
            <w:bottom w:val="none" w:sz="0" w:space="0" w:color="auto"/>
            <w:right w:val="none" w:sz="0" w:space="0" w:color="auto"/>
          </w:divBdr>
        </w:div>
        <w:div w:id="1070031779">
          <w:marLeft w:val="0"/>
          <w:marRight w:val="0"/>
          <w:marTop w:val="0"/>
          <w:marBottom w:val="0"/>
          <w:divBdr>
            <w:top w:val="none" w:sz="0" w:space="0" w:color="auto"/>
            <w:left w:val="none" w:sz="0" w:space="0" w:color="auto"/>
            <w:bottom w:val="none" w:sz="0" w:space="0" w:color="auto"/>
            <w:right w:val="none" w:sz="0" w:space="0" w:color="auto"/>
          </w:divBdr>
        </w:div>
        <w:div w:id="185562854">
          <w:marLeft w:val="0"/>
          <w:marRight w:val="0"/>
          <w:marTop w:val="0"/>
          <w:marBottom w:val="0"/>
          <w:divBdr>
            <w:top w:val="none" w:sz="0" w:space="0" w:color="auto"/>
            <w:left w:val="none" w:sz="0" w:space="0" w:color="auto"/>
            <w:bottom w:val="none" w:sz="0" w:space="0" w:color="auto"/>
            <w:right w:val="none" w:sz="0" w:space="0" w:color="auto"/>
          </w:divBdr>
        </w:div>
        <w:div w:id="1895778760">
          <w:marLeft w:val="0"/>
          <w:marRight w:val="0"/>
          <w:marTop w:val="0"/>
          <w:marBottom w:val="0"/>
          <w:divBdr>
            <w:top w:val="none" w:sz="0" w:space="0" w:color="auto"/>
            <w:left w:val="none" w:sz="0" w:space="0" w:color="auto"/>
            <w:bottom w:val="none" w:sz="0" w:space="0" w:color="auto"/>
            <w:right w:val="none" w:sz="0" w:space="0" w:color="auto"/>
          </w:divBdr>
        </w:div>
        <w:div w:id="427427365">
          <w:marLeft w:val="0"/>
          <w:marRight w:val="0"/>
          <w:marTop w:val="0"/>
          <w:marBottom w:val="0"/>
          <w:divBdr>
            <w:top w:val="none" w:sz="0" w:space="0" w:color="auto"/>
            <w:left w:val="none" w:sz="0" w:space="0" w:color="auto"/>
            <w:bottom w:val="none" w:sz="0" w:space="0" w:color="auto"/>
            <w:right w:val="none" w:sz="0" w:space="0" w:color="auto"/>
          </w:divBdr>
        </w:div>
        <w:div w:id="916940022">
          <w:marLeft w:val="0"/>
          <w:marRight w:val="0"/>
          <w:marTop w:val="0"/>
          <w:marBottom w:val="0"/>
          <w:divBdr>
            <w:top w:val="none" w:sz="0" w:space="0" w:color="auto"/>
            <w:left w:val="none" w:sz="0" w:space="0" w:color="auto"/>
            <w:bottom w:val="none" w:sz="0" w:space="0" w:color="auto"/>
            <w:right w:val="none" w:sz="0" w:space="0" w:color="auto"/>
          </w:divBdr>
        </w:div>
      </w:divsChild>
    </w:div>
    <w:div w:id="1192645546">
      <w:bodyDiv w:val="1"/>
      <w:marLeft w:val="0"/>
      <w:marRight w:val="0"/>
      <w:marTop w:val="0"/>
      <w:marBottom w:val="0"/>
      <w:divBdr>
        <w:top w:val="none" w:sz="0" w:space="0" w:color="auto"/>
        <w:left w:val="none" w:sz="0" w:space="0" w:color="auto"/>
        <w:bottom w:val="none" w:sz="0" w:space="0" w:color="auto"/>
        <w:right w:val="none" w:sz="0" w:space="0" w:color="auto"/>
      </w:divBdr>
    </w:div>
    <w:div w:id="1218738366">
      <w:bodyDiv w:val="1"/>
      <w:marLeft w:val="0"/>
      <w:marRight w:val="0"/>
      <w:marTop w:val="0"/>
      <w:marBottom w:val="0"/>
      <w:divBdr>
        <w:top w:val="none" w:sz="0" w:space="0" w:color="auto"/>
        <w:left w:val="none" w:sz="0" w:space="0" w:color="auto"/>
        <w:bottom w:val="none" w:sz="0" w:space="0" w:color="auto"/>
        <w:right w:val="none" w:sz="0" w:space="0" w:color="auto"/>
      </w:divBdr>
      <w:divsChild>
        <w:div w:id="39205981">
          <w:marLeft w:val="374"/>
          <w:marRight w:val="0"/>
          <w:marTop w:val="77"/>
          <w:marBottom w:val="0"/>
          <w:divBdr>
            <w:top w:val="none" w:sz="0" w:space="0" w:color="auto"/>
            <w:left w:val="none" w:sz="0" w:space="0" w:color="auto"/>
            <w:bottom w:val="none" w:sz="0" w:space="0" w:color="auto"/>
            <w:right w:val="none" w:sz="0" w:space="0" w:color="auto"/>
          </w:divBdr>
        </w:div>
      </w:divsChild>
    </w:div>
    <w:div w:id="1237007999">
      <w:bodyDiv w:val="1"/>
      <w:marLeft w:val="0"/>
      <w:marRight w:val="0"/>
      <w:marTop w:val="0"/>
      <w:marBottom w:val="0"/>
      <w:divBdr>
        <w:top w:val="none" w:sz="0" w:space="0" w:color="auto"/>
        <w:left w:val="none" w:sz="0" w:space="0" w:color="auto"/>
        <w:bottom w:val="none" w:sz="0" w:space="0" w:color="auto"/>
        <w:right w:val="none" w:sz="0" w:space="0" w:color="auto"/>
      </w:divBdr>
    </w:div>
    <w:div w:id="1240794662">
      <w:bodyDiv w:val="1"/>
      <w:marLeft w:val="0"/>
      <w:marRight w:val="0"/>
      <w:marTop w:val="0"/>
      <w:marBottom w:val="0"/>
      <w:divBdr>
        <w:top w:val="none" w:sz="0" w:space="0" w:color="auto"/>
        <w:left w:val="none" w:sz="0" w:space="0" w:color="auto"/>
        <w:bottom w:val="none" w:sz="0" w:space="0" w:color="auto"/>
        <w:right w:val="none" w:sz="0" w:space="0" w:color="auto"/>
      </w:divBdr>
    </w:div>
    <w:div w:id="1242637159">
      <w:bodyDiv w:val="1"/>
      <w:marLeft w:val="0"/>
      <w:marRight w:val="0"/>
      <w:marTop w:val="0"/>
      <w:marBottom w:val="0"/>
      <w:divBdr>
        <w:top w:val="none" w:sz="0" w:space="0" w:color="auto"/>
        <w:left w:val="none" w:sz="0" w:space="0" w:color="auto"/>
        <w:bottom w:val="none" w:sz="0" w:space="0" w:color="auto"/>
        <w:right w:val="none" w:sz="0" w:space="0" w:color="auto"/>
      </w:divBdr>
    </w:div>
    <w:div w:id="1259413461">
      <w:bodyDiv w:val="1"/>
      <w:marLeft w:val="0"/>
      <w:marRight w:val="0"/>
      <w:marTop w:val="0"/>
      <w:marBottom w:val="0"/>
      <w:divBdr>
        <w:top w:val="none" w:sz="0" w:space="0" w:color="auto"/>
        <w:left w:val="none" w:sz="0" w:space="0" w:color="auto"/>
        <w:bottom w:val="none" w:sz="0" w:space="0" w:color="auto"/>
        <w:right w:val="none" w:sz="0" w:space="0" w:color="auto"/>
      </w:divBdr>
    </w:div>
    <w:div w:id="1277106506">
      <w:bodyDiv w:val="1"/>
      <w:marLeft w:val="0"/>
      <w:marRight w:val="0"/>
      <w:marTop w:val="0"/>
      <w:marBottom w:val="0"/>
      <w:divBdr>
        <w:top w:val="none" w:sz="0" w:space="0" w:color="auto"/>
        <w:left w:val="none" w:sz="0" w:space="0" w:color="auto"/>
        <w:bottom w:val="none" w:sz="0" w:space="0" w:color="auto"/>
        <w:right w:val="none" w:sz="0" w:space="0" w:color="auto"/>
      </w:divBdr>
    </w:div>
    <w:div w:id="1278874327">
      <w:bodyDiv w:val="1"/>
      <w:marLeft w:val="0"/>
      <w:marRight w:val="0"/>
      <w:marTop w:val="0"/>
      <w:marBottom w:val="0"/>
      <w:divBdr>
        <w:top w:val="none" w:sz="0" w:space="0" w:color="auto"/>
        <w:left w:val="none" w:sz="0" w:space="0" w:color="auto"/>
        <w:bottom w:val="none" w:sz="0" w:space="0" w:color="auto"/>
        <w:right w:val="none" w:sz="0" w:space="0" w:color="auto"/>
      </w:divBdr>
    </w:div>
    <w:div w:id="1297299127">
      <w:bodyDiv w:val="1"/>
      <w:marLeft w:val="0"/>
      <w:marRight w:val="0"/>
      <w:marTop w:val="0"/>
      <w:marBottom w:val="0"/>
      <w:divBdr>
        <w:top w:val="none" w:sz="0" w:space="0" w:color="auto"/>
        <w:left w:val="none" w:sz="0" w:space="0" w:color="auto"/>
        <w:bottom w:val="none" w:sz="0" w:space="0" w:color="auto"/>
        <w:right w:val="none" w:sz="0" w:space="0" w:color="auto"/>
      </w:divBdr>
    </w:div>
    <w:div w:id="1303274500">
      <w:bodyDiv w:val="1"/>
      <w:marLeft w:val="0"/>
      <w:marRight w:val="0"/>
      <w:marTop w:val="0"/>
      <w:marBottom w:val="0"/>
      <w:divBdr>
        <w:top w:val="none" w:sz="0" w:space="0" w:color="auto"/>
        <w:left w:val="none" w:sz="0" w:space="0" w:color="auto"/>
        <w:bottom w:val="none" w:sz="0" w:space="0" w:color="auto"/>
        <w:right w:val="none" w:sz="0" w:space="0" w:color="auto"/>
      </w:divBdr>
    </w:div>
    <w:div w:id="1307587746">
      <w:bodyDiv w:val="1"/>
      <w:marLeft w:val="0"/>
      <w:marRight w:val="0"/>
      <w:marTop w:val="0"/>
      <w:marBottom w:val="0"/>
      <w:divBdr>
        <w:top w:val="none" w:sz="0" w:space="0" w:color="auto"/>
        <w:left w:val="none" w:sz="0" w:space="0" w:color="auto"/>
        <w:bottom w:val="none" w:sz="0" w:space="0" w:color="auto"/>
        <w:right w:val="none" w:sz="0" w:space="0" w:color="auto"/>
      </w:divBdr>
    </w:div>
    <w:div w:id="1321423249">
      <w:bodyDiv w:val="1"/>
      <w:marLeft w:val="0"/>
      <w:marRight w:val="0"/>
      <w:marTop w:val="0"/>
      <w:marBottom w:val="0"/>
      <w:divBdr>
        <w:top w:val="none" w:sz="0" w:space="0" w:color="auto"/>
        <w:left w:val="none" w:sz="0" w:space="0" w:color="auto"/>
        <w:bottom w:val="none" w:sz="0" w:space="0" w:color="auto"/>
        <w:right w:val="none" w:sz="0" w:space="0" w:color="auto"/>
      </w:divBdr>
    </w:div>
    <w:div w:id="1332483955">
      <w:bodyDiv w:val="1"/>
      <w:marLeft w:val="0"/>
      <w:marRight w:val="0"/>
      <w:marTop w:val="0"/>
      <w:marBottom w:val="0"/>
      <w:divBdr>
        <w:top w:val="none" w:sz="0" w:space="0" w:color="auto"/>
        <w:left w:val="none" w:sz="0" w:space="0" w:color="auto"/>
        <w:bottom w:val="none" w:sz="0" w:space="0" w:color="auto"/>
        <w:right w:val="none" w:sz="0" w:space="0" w:color="auto"/>
      </w:divBdr>
      <w:divsChild>
        <w:div w:id="2132749850">
          <w:marLeft w:val="360"/>
          <w:marRight w:val="0"/>
          <w:marTop w:val="200"/>
          <w:marBottom w:val="0"/>
          <w:divBdr>
            <w:top w:val="none" w:sz="0" w:space="0" w:color="auto"/>
            <w:left w:val="none" w:sz="0" w:space="0" w:color="auto"/>
            <w:bottom w:val="none" w:sz="0" w:space="0" w:color="auto"/>
            <w:right w:val="none" w:sz="0" w:space="0" w:color="auto"/>
          </w:divBdr>
        </w:div>
        <w:div w:id="2065980453">
          <w:marLeft w:val="360"/>
          <w:marRight w:val="0"/>
          <w:marTop w:val="200"/>
          <w:marBottom w:val="0"/>
          <w:divBdr>
            <w:top w:val="none" w:sz="0" w:space="0" w:color="auto"/>
            <w:left w:val="none" w:sz="0" w:space="0" w:color="auto"/>
            <w:bottom w:val="none" w:sz="0" w:space="0" w:color="auto"/>
            <w:right w:val="none" w:sz="0" w:space="0" w:color="auto"/>
          </w:divBdr>
        </w:div>
        <w:div w:id="1445684790">
          <w:marLeft w:val="360"/>
          <w:marRight w:val="0"/>
          <w:marTop w:val="200"/>
          <w:marBottom w:val="0"/>
          <w:divBdr>
            <w:top w:val="none" w:sz="0" w:space="0" w:color="auto"/>
            <w:left w:val="none" w:sz="0" w:space="0" w:color="auto"/>
            <w:bottom w:val="none" w:sz="0" w:space="0" w:color="auto"/>
            <w:right w:val="none" w:sz="0" w:space="0" w:color="auto"/>
          </w:divBdr>
        </w:div>
      </w:divsChild>
    </w:div>
    <w:div w:id="1342657018">
      <w:bodyDiv w:val="1"/>
      <w:marLeft w:val="0"/>
      <w:marRight w:val="0"/>
      <w:marTop w:val="0"/>
      <w:marBottom w:val="0"/>
      <w:divBdr>
        <w:top w:val="none" w:sz="0" w:space="0" w:color="auto"/>
        <w:left w:val="none" w:sz="0" w:space="0" w:color="auto"/>
        <w:bottom w:val="none" w:sz="0" w:space="0" w:color="auto"/>
        <w:right w:val="none" w:sz="0" w:space="0" w:color="auto"/>
      </w:divBdr>
    </w:div>
    <w:div w:id="1363281433">
      <w:bodyDiv w:val="1"/>
      <w:marLeft w:val="0"/>
      <w:marRight w:val="0"/>
      <w:marTop w:val="0"/>
      <w:marBottom w:val="0"/>
      <w:divBdr>
        <w:top w:val="none" w:sz="0" w:space="0" w:color="auto"/>
        <w:left w:val="none" w:sz="0" w:space="0" w:color="auto"/>
        <w:bottom w:val="none" w:sz="0" w:space="0" w:color="auto"/>
        <w:right w:val="none" w:sz="0" w:space="0" w:color="auto"/>
      </w:divBdr>
    </w:div>
    <w:div w:id="1370565579">
      <w:bodyDiv w:val="1"/>
      <w:marLeft w:val="0"/>
      <w:marRight w:val="0"/>
      <w:marTop w:val="0"/>
      <w:marBottom w:val="0"/>
      <w:divBdr>
        <w:top w:val="none" w:sz="0" w:space="0" w:color="auto"/>
        <w:left w:val="none" w:sz="0" w:space="0" w:color="auto"/>
        <w:bottom w:val="none" w:sz="0" w:space="0" w:color="auto"/>
        <w:right w:val="none" w:sz="0" w:space="0" w:color="auto"/>
      </w:divBdr>
    </w:div>
    <w:div w:id="1372876802">
      <w:bodyDiv w:val="1"/>
      <w:marLeft w:val="0"/>
      <w:marRight w:val="0"/>
      <w:marTop w:val="0"/>
      <w:marBottom w:val="0"/>
      <w:divBdr>
        <w:top w:val="none" w:sz="0" w:space="0" w:color="auto"/>
        <w:left w:val="none" w:sz="0" w:space="0" w:color="auto"/>
        <w:bottom w:val="none" w:sz="0" w:space="0" w:color="auto"/>
        <w:right w:val="none" w:sz="0" w:space="0" w:color="auto"/>
      </w:divBdr>
    </w:div>
    <w:div w:id="1390878222">
      <w:bodyDiv w:val="1"/>
      <w:marLeft w:val="0"/>
      <w:marRight w:val="0"/>
      <w:marTop w:val="0"/>
      <w:marBottom w:val="0"/>
      <w:divBdr>
        <w:top w:val="none" w:sz="0" w:space="0" w:color="auto"/>
        <w:left w:val="none" w:sz="0" w:space="0" w:color="auto"/>
        <w:bottom w:val="none" w:sz="0" w:space="0" w:color="auto"/>
        <w:right w:val="none" w:sz="0" w:space="0" w:color="auto"/>
      </w:divBdr>
    </w:div>
    <w:div w:id="1397170592">
      <w:bodyDiv w:val="1"/>
      <w:marLeft w:val="0"/>
      <w:marRight w:val="0"/>
      <w:marTop w:val="0"/>
      <w:marBottom w:val="0"/>
      <w:divBdr>
        <w:top w:val="none" w:sz="0" w:space="0" w:color="auto"/>
        <w:left w:val="none" w:sz="0" w:space="0" w:color="auto"/>
        <w:bottom w:val="none" w:sz="0" w:space="0" w:color="auto"/>
        <w:right w:val="none" w:sz="0" w:space="0" w:color="auto"/>
      </w:divBdr>
    </w:div>
    <w:div w:id="1432117679">
      <w:bodyDiv w:val="1"/>
      <w:marLeft w:val="0"/>
      <w:marRight w:val="0"/>
      <w:marTop w:val="0"/>
      <w:marBottom w:val="0"/>
      <w:divBdr>
        <w:top w:val="none" w:sz="0" w:space="0" w:color="auto"/>
        <w:left w:val="none" w:sz="0" w:space="0" w:color="auto"/>
        <w:bottom w:val="none" w:sz="0" w:space="0" w:color="auto"/>
        <w:right w:val="none" w:sz="0" w:space="0" w:color="auto"/>
      </w:divBdr>
    </w:div>
    <w:div w:id="1434088054">
      <w:bodyDiv w:val="1"/>
      <w:marLeft w:val="0"/>
      <w:marRight w:val="0"/>
      <w:marTop w:val="0"/>
      <w:marBottom w:val="0"/>
      <w:divBdr>
        <w:top w:val="none" w:sz="0" w:space="0" w:color="auto"/>
        <w:left w:val="none" w:sz="0" w:space="0" w:color="auto"/>
        <w:bottom w:val="none" w:sz="0" w:space="0" w:color="auto"/>
        <w:right w:val="none" w:sz="0" w:space="0" w:color="auto"/>
      </w:divBdr>
    </w:div>
    <w:div w:id="1434352406">
      <w:bodyDiv w:val="1"/>
      <w:marLeft w:val="0"/>
      <w:marRight w:val="0"/>
      <w:marTop w:val="0"/>
      <w:marBottom w:val="0"/>
      <w:divBdr>
        <w:top w:val="none" w:sz="0" w:space="0" w:color="auto"/>
        <w:left w:val="none" w:sz="0" w:space="0" w:color="auto"/>
        <w:bottom w:val="none" w:sz="0" w:space="0" w:color="auto"/>
        <w:right w:val="none" w:sz="0" w:space="0" w:color="auto"/>
      </w:divBdr>
    </w:div>
    <w:div w:id="1449398546">
      <w:bodyDiv w:val="1"/>
      <w:marLeft w:val="0"/>
      <w:marRight w:val="0"/>
      <w:marTop w:val="0"/>
      <w:marBottom w:val="0"/>
      <w:divBdr>
        <w:top w:val="none" w:sz="0" w:space="0" w:color="auto"/>
        <w:left w:val="none" w:sz="0" w:space="0" w:color="auto"/>
        <w:bottom w:val="none" w:sz="0" w:space="0" w:color="auto"/>
        <w:right w:val="none" w:sz="0" w:space="0" w:color="auto"/>
      </w:divBdr>
      <w:divsChild>
        <w:div w:id="462386941">
          <w:marLeft w:val="288"/>
          <w:marRight w:val="0"/>
          <w:marTop w:val="86"/>
          <w:marBottom w:val="0"/>
          <w:divBdr>
            <w:top w:val="none" w:sz="0" w:space="0" w:color="auto"/>
            <w:left w:val="none" w:sz="0" w:space="0" w:color="auto"/>
            <w:bottom w:val="none" w:sz="0" w:space="0" w:color="auto"/>
            <w:right w:val="none" w:sz="0" w:space="0" w:color="auto"/>
          </w:divBdr>
        </w:div>
        <w:div w:id="56632227">
          <w:marLeft w:val="288"/>
          <w:marRight w:val="0"/>
          <w:marTop w:val="86"/>
          <w:marBottom w:val="0"/>
          <w:divBdr>
            <w:top w:val="none" w:sz="0" w:space="0" w:color="auto"/>
            <w:left w:val="none" w:sz="0" w:space="0" w:color="auto"/>
            <w:bottom w:val="none" w:sz="0" w:space="0" w:color="auto"/>
            <w:right w:val="none" w:sz="0" w:space="0" w:color="auto"/>
          </w:divBdr>
        </w:div>
        <w:div w:id="1319185623">
          <w:marLeft w:val="288"/>
          <w:marRight w:val="0"/>
          <w:marTop w:val="86"/>
          <w:marBottom w:val="0"/>
          <w:divBdr>
            <w:top w:val="none" w:sz="0" w:space="0" w:color="auto"/>
            <w:left w:val="none" w:sz="0" w:space="0" w:color="auto"/>
            <w:bottom w:val="none" w:sz="0" w:space="0" w:color="auto"/>
            <w:right w:val="none" w:sz="0" w:space="0" w:color="auto"/>
          </w:divBdr>
        </w:div>
      </w:divsChild>
    </w:div>
    <w:div w:id="1469931716">
      <w:bodyDiv w:val="1"/>
      <w:marLeft w:val="0"/>
      <w:marRight w:val="0"/>
      <w:marTop w:val="0"/>
      <w:marBottom w:val="0"/>
      <w:divBdr>
        <w:top w:val="none" w:sz="0" w:space="0" w:color="auto"/>
        <w:left w:val="none" w:sz="0" w:space="0" w:color="auto"/>
        <w:bottom w:val="none" w:sz="0" w:space="0" w:color="auto"/>
        <w:right w:val="none" w:sz="0" w:space="0" w:color="auto"/>
      </w:divBdr>
    </w:div>
    <w:div w:id="1475298004">
      <w:bodyDiv w:val="1"/>
      <w:marLeft w:val="0"/>
      <w:marRight w:val="0"/>
      <w:marTop w:val="0"/>
      <w:marBottom w:val="0"/>
      <w:divBdr>
        <w:top w:val="none" w:sz="0" w:space="0" w:color="auto"/>
        <w:left w:val="none" w:sz="0" w:space="0" w:color="auto"/>
        <w:bottom w:val="none" w:sz="0" w:space="0" w:color="auto"/>
        <w:right w:val="none" w:sz="0" w:space="0" w:color="auto"/>
      </w:divBdr>
    </w:div>
    <w:div w:id="1477717655">
      <w:bodyDiv w:val="1"/>
      <w:marLeft w:val="0"/>
      <w:marRight w:val="0"/>
      <w:marTop w:val="0"/>
      <w:marBottom w:val="0"/>
      <w:divBdr>
        <w:top w:val="none" w:sz="0" w:space="0" w:color="auto"/>
        <w:left w:val="none" w:sz="0" w:space="0" w:color="auto"/>
        <w:bottom w:val="none" w:sz="0" w:space="0" w:color="auto"/>
        <w:right w:val="none" w:sz="0" w:space="0" w:color="auto"/>
      </w:divBdr>
    </w:div>
    <w:div w:id="1480078895">
      <w:bodyDiv w:val="1"/>
      <w:marLeft w:val="0"/>
      <w:marRight w:val="0"/>
      <w:marTop w:val="0"/>
      <w:marBottom w:val="0"/>
      <w:divBdr>
        <w:top w:val="none" w:sz="0" w:space="0" w:color="auto"/>
        <w:left w:val="none" w:sz="0" w:space="0" w:color="auto"/>
        <w:bottom w:val="none" w:sz="0" w:space="0" w:color="auto"/>
        <w:right w:val="none" w:sz="0" w:space="0" w:color="auto"/>
      </w:divBdr>
      <w:divsChild>
        <w:div w:id="1823110241">
          <w:marLeft w:val="360"/>
          <w:marRight w:val="0"/>
          <w:marTop w:val="355"/>
          <w:marBottom w:val="0"/>
          <w:divBdr>
            <w:top w:val="none" w:sz="0" w:space="0" w:color="auto"/>
            <w:left w:val="none" w:sz="0" w:space="0" w:color="auto"/>
            <w:bottom w:val="none" w:sz="0" w:space="0" w:color="auto"/>
            <w:right w:val="none" w:sz="0" w:space="0" w:color="auto"/>
          </w:divBdr>
        </w:div>
        <w:div w:id="1573613580">
          <w:marLeft w:val="360"/>
          <w:marRight w:val="0"/>
          <w:marTop w:val="355"/>
          <w:marBottom w:val="0"/>
          <w:divBdr>
            <w:top w:val="none" w:sz="0" w:space="0" w:color="auto"/>
            <w:left w:val="none" w:sz="0" w:space="0" w:color="auto"/>
            <w:bottom w:val="none" w:sz="0" w:space="0" w:color="auto"/>
            <w:right w:val="none" w:sz="0" w:space="0" w:color="auto"/>
          </w:divBdr>
        </w:div>
        <w:div w:id="2022388898">
          <w:marLeft w:val="360"/>
          <w:marRight w:val="0"/>
          <w:marTop w:val="355"/>
          <w:marBottom w:val="0"/>
          <w:divBdr>
            <w:top w:val="none" w:sz="0" w:space="0" w:color="auto"/>
            <w:left w:val="none" w:sz="0" w:space="0" w:color="auto"/>
            <w:bottom w:val="none" w:sz="0" w:space="0" w:color="auto"/>
            <w:right w:val="none" w:sz="0" w:space="0" w:color="auto"/>
          </w:divBdr>
        </w:div>
        <w:div w:id="56365516">
          <w:marLeft w:val="360"/>
          <w:marRight w:val="0"/>
          <w:marTop w:val="355"/>
          <w:marBottom w:val="0"/>
          <w:divBdr>
            <w:top w:val="none" w:sz="0" w:space="0" w:color="auto"/>
            <w:left w:val="none" w:sz="0" w:space="0" w:color="auto"/>
            <w:bottom w:val="none" w:sz="0" w:space="0" w:color="auto"/>
            <w:right w:val="none" w:sz="0" w:space="0" w:color="auto"/>
          </w:divBdr>
        </w:div>
      </w:divsChild>
    </w:div>
    <w:div w:id="1492477326">
      <w:bodyDiv w:val="1"/>
      <w:marLeft w:val="0"/>
      <w:marRight w:val="0"/>
      <w:marTop w:val="0"/>
      <w:marBottom w:val="0"/>
      <w:divBdr>
        <w:top w:val="none" w:sz="0" w:space="0" w:color="auto"/>
        <w:left w:val="none" w:sz="0" w:space="0" w:color="auto"/>
        <w:bottom w:val="none" w:sz="0" w:space="0" w:color="auto"/>
        <w:right w:val="none" w:sz="0" w:space="0" w:color="auto"/>
      </w:divBdr>
    </w:div>
    <w:div w:id="1493640073">
      <w:bodyDiv w:val="1"/>
      <w:marLeft w:val="0"/>
      <w:marRight w:val="0"/>
      <w:marTop w:val="0"/>
      <w:marBottom w:val="0"/>
      <w:divBdr>
        <w:top w:val="none" w:sz="0" w:space="0" w:color="auto"/>
        <w:left w:val="none" w:sz="0" w:space="0" w:color="auto"/>
        <w:bottom w:val="none" w:sz="0" w:space="0" w:color="auto"/>
        <w:right w:val="none" w:sz="0" w:space="0" w:color="auto"/>
      </w:divBdr>
    </w:div>
    <w:div w:id="1494636304">
      <w:bodyDiv w:val="1"/>
      <w:marLeft w:val="0"/>
      <w:marRight w:val="0"/>
      <w:marTop w:val="0"/>
      <w:marBottom w:val="0"/>
      <w:divBdr>
        <w:top w:val="none" w:sz="0" w:space="0" w:color="auto"/>
        <w:left w:val="none" w:sz="0" w:space="0" w:color="auto"/>
        <w:bottom w:val="none" w:sz="0" w:space="0" w:color="auto"/>
        <w:right w:val="none" w:sz="0" w:space="0" w:color="auto"/>
      </w:divBdr>
    </w:div>
    <w:div w:id="1503886036">
      <w:bodyDiv w:val="1"/>
      <w:marLeft w:val="0"/>
      <w:marRight w:val="0"/>
      <w:marTop w:val="0"/>
      <w:marBottom w:val="0"/>
      <w:divBdr>
        <w:top w:val="none" w:sz="0" w:space="0" w:color="auto"/>
        <w:left w:val="none" w:sz="0" w:space="0" w:color="auto"/>
        <w:bottom w:val="none" w:sz="0" w:space="0" w:color="auto"/>
        <w:right w:val="none" w:sz="0" w:space="0" w:color="auto"/>
      </w:divBdr>
    </w:div>
    <w:div w:id="1510832354">
      <w:bodyDiv w:val="1"/>
      <w:marLeft w:val="0"/>
      <w:marRight w:val="0"/>
      <w:marTop w:val="0"/>
      <w:marBottom w:val="0"/>
      <w:divBdr>
        <w:top w:val="none" w:sz="0" w:space="0" w:color="auto"/>
        <w:left w:val="none" w:sz="0" w:space="0" w:color="auto"/>
        <w:bottom w:val="none" w:sz="0" w:space="0" w:color="auto"/>
        <w:right w:val="none" w:sz="0" w:space="0" w:color="auto"/>
      </w:divBdr>
    </w:div>
    <w:div w:id="1519657512">
      <w:bodyDiv w:val="1"/>
      <w:marLeft w:val="0"/>
      <w:marRight w:val="0"/>
      <w:marTop w:val="0"/>
      <w:marBottom w:val="0"/>
      <w:divBdr>
        <w:top w:val="none" w:sz="0" w:space="0" w:color="auto"/>
        <w:left w:val="none" w:sz="0" w:space="0" w:color="auto"/>
        <w:bottom w:val="none" w:sz="0" w:space="0" w:color="auto"/>
        <w:right w:val="none" w:sz="0" w:space="0" w:color="auto"/>
      </w:divBdr>
    </w:div>
    <w:div w:id="1528565187">
      <w:bodyDiv w:val="1"/>
      <w:marLeft w:val="0"/>
      <w:marRight w:val="0"/>
      <w:marTop w:val="0"/>
      <w:marBottom w:val="0"/>
      <w:divBdr>
        <w:top w:val="none" w:sz="0" w:space="0" w:color="auto"/>
        <w:left w:val="none" w:sz="0" w:space="0" w:color="auto"/>
        <w:bottom w:val="none" w:sz="0" w:space="0" w:color="auto"/>
        <w:right w:val="none" w:sz="0" w:space="0" w:color="auto"/>
      </w:divBdr>
    </w:div>
    <w:div w:id="1548300918">
      <w:bodyDiv w:val="1"/>
      <w:marLeft w:val="0"/>
      <w:marRight w:val="0"/>
      <w:marTop w:val="0"/>
      <w:marBottom w:val="0"/>
      <w:divBdr>
        <w:top w:val="none" w:sz="0" w:space="0" w:color="auto"/>
        <w:left w:val="none" w:sz="0" w:space="0" w:color="auto"/>
        <w:bottom w:val="none" w:sz="0" w:space="0" w:color="auto"/>
        <w:right w:val="none" w:sz="0" w:space="0" w:color="auto"/>
      </w:divBdr>
    </w:div>
    <w:div w:id="1556552017">
      <w:bodyDiv w:val="1"/>
      <w:marLeft w:val="0"/>
      <w:marRight w:val="0"/>
      <w:marTop w:val="0"/>
      <w:marBottom w:val="0"/>
      <w:divBdr>
        <w:top w:val="none" w:sz="0" w:space="0" w:color="auto"/>
        <w:left w:val="none" w:sz="0" w:space="0" w:color="auto"/>
        <w:bottom w:val="none" w:sz="0" w:space="0" w:color="auto"/>
        <w:right w:val="none" w:sz="0" w:space="0" w:color="auto"/>
      </w:divBdr>
    </w:div>
    <w:div w:id="1556813329">
      <w:bodyDiv w:val="1"/>
      <w:marLeft w:val="0"/>
      <w:marRight w:val="0"/>
      <w:marTop w:val="0"/>
      <w:marBottom w:val="0"/>
      <w:divBdr>
        <w:top w:val="none" w:sz="0" w:space="0" w:color="auto"/>
        <w:left w:val="none" w:sz="0" w:space="0" w:color="auto"/>
        <w:bottom w:val="none" w:sz="0" w:space="0" w:color="auto"/>
        <w:right w:val="none" w:sz="0" w:space="0" w:color="auto"/>
      </w:divBdr>
    </w:div>
    <w:div w:id="1558974447">
      <w:bodyDiv w:val="1"/>
      <w:marLeft w:val="0"/>
      <w:marRight w:val="0"/>
      <w:marTop w:val="0"/>
      <w:marBottom w:val="0"/>
      <w:divBdr>
        <w:top w:val="none" w:sz="0" w:space="0" w:color="auto"/>
        <w:left w:val="none" w:sz="0" w:space="0" w:color="auto"/>
        <w:bottom w:val="none" w:sz="0" w:space="0" w:color="auto"/>
        <w:right w:val="none" w:sz="0" w:space="0" w:color="auto"/>
      </w:divBdr>
    </w:div>
    <w:div w:id="1562788620">
      <w:bodyDiv w:val="1"/>
      <w:marLeft w:val="0"/>
      <w:marRight w:val="0"/>
      <w:marTop w:val="0"/>
      <w:marBottom w:val="0"/>
      <w:divBdr>
        <w:top w:val="none" w:sz="0" w:space="0" w:color="auto"/>
        <w:left w:val="none" w:sz="0" w:space="0" w:color="auto"/>
        <w:bottom w:val="none" w:sz="0" w:space="0" w:color="auto"/>
        <w:right w:val="none" w:sz="0" w:space="0" w:color="auto"/>
      </w:divBdr>
      <w:divsChild>
        <w:div w:id="1800604889">
          <w:marLeft w:val="360"/>
          <w:marRight w:val="0"/>
          <w:marTop w:val="200"/>
          <w:marBottom w:val="0"/>
          <w:divBdr>
            <w:top w:val="none" w:sz="0" w:space="0" w:color="auto"/>
            <w:left w:val="none" w:sz="0" w:space="0" w:color="auto"/>
            <w:bottom w:val="none" w:sz="0" w:space="0" w:color="auto"/>
            <w:right w:val="none" w:sz="0" w:space="0" w:color="auto"/>
          </w:divBdr>
        </w:div>
        <w:div w:id="857961954">
          <w:marLeft w:val="360"/>
          <w:marRight w:val="0"/>
          <w:marTop w:val="200"/>
          <w:marBottom w:val="0"/>
          <w:divBdr>
            <w:top w:val="none" w:sz="0" w:space="0" w:color="auto"/>
            <w:left w:val="none" w:sz="0" w:space="0" w:color="auto"/>
            <w:bottom w:val="none" w:sz="0" w:space="0" w:color="auto"/>
            <w:right w:val="none" w:sz="0" w:space="0" w:color="auto"/>
          </w:divBdr>
        </w:div>
        <w:div w:id="1229342487">
          <w:marLeft w:val="360"/>
          <w:marRight w:val="0"/>
          <w:marTop w:val="200"/>
          <w:marBottom w:val="0"/>
          <w:divBdr>
            <w:top w:val="none" w:sz="0" w:space="0" w:color="auto"/>
            <w:left w:val="none" w:sz="0" w:space="0" w:color="auto"/>
            <w:bottom w:val="none" w:sz="0" w:space="0" w:color="auto"/>
            <w:right w:val="none" w:sz="0" w:space="0" w:color="auto"/>
          </w:divBdr>
        </w:div>
        <w:div w:id="1301301385">
          <w:marLeft w:val="360"/>
          <w:marRight w:val="0"/>
          <w:marTop w:val="200"/>
          <w:marBottom w:val="0"/>
          <w:divBdr>
            <w:top w:val="none" w:sz="0" w:space="0" w:color="auto"/>
            <w:left w:val="none" w:sz="0" w:space="0" w:color="auto"/>
            <w:bottom w:val="none" w:sz="0" w:space="0" w:color="auto"/>
            <w:right w:val="none" w:sz="0" w:space="0" w:color="auto"/>
          </w:divBdr>
        </w:div>
      </w:divsChild>
    </w:div>
    <w:div w:id="1577588427">
      <w:bodyDiv w:val="1"/>
      <w:marLeft w:val="0"/>
      <w:marRight w:val="0"/>
      <w:marTop w:val="0"/>
      <w:marBottom w:val="0"/>
      <w:divBdr>
        <w:top w:val="none" w:sz="0" w:space="0" w:color="auto"/>
        <w:left w:val="none" w:sz="0" w:space="0" w:color="auto"/>
        <w:bottom w:val="none" w:sz="0" w:space="0" w:color="auto"/>
        <w:right w:val="none" w:sz="0" w:space="0" w:color="auto"/>
      </w:divBdr>
    </w:div>
    <w:div w:id="1592394337">
      <w:bodyDiv w:val="1"/>
      <w:marLeft w:val="0"/>
      <w:marRight w:val="0"/>
      <w:marTop w:val="0"/>
      <w:marBottom w:val="0"/>
      <w:divBdr>
        <w:top w:val="none" w:sz="0" w:space="0" w:color="auto"/>
        <w:left w:val="none" w:sz="0" w:space="0" w:color="auto"/>
        <w:bottom w:val="none" w:sz="0" w:space="0" w:color="auto"/>
        <w:right w:val="none" w:sz="0" w:space="0" w:color="auto"/>
      </w:divBdr>
      <w:divsChild>
        <w:div w:id="564099684">
          <w:marLeft w:val="360"/>
          <w:marRight w:val="0"/>
          <w:marTop w:val="200"/>
          <w:marBottom w:val="0"/>
          <w:divBdr>
            <w:top w:val="none" w:sz="0" w:space="0" w:color="auto"/>
            <w:left w:val="none" w:sz="0" w:space="0" w:color="auto"/>
            <w:bottom w:val="none" w:sz="0" w:space="0" w:color="auto"/>
            <w:right w:val="none" w:sz="0" w:space="0" w:color="auto"/>
          </w:divBdr>
        </w:div>
        <w:div w:id="796993601">
          <w:marLeft w:val="360"/>
          <w:marRight w:val="0"/>
          <w:marTop w:val="200"/>
          <w:marBottom w:val="0"/>
          <w:divBdr>
            <w:top w:val="none" w:sz="0" w:space="0" w:color="auto"/>
            <w:left w:val="none" w:sz="0" w:space="0" w:color="auto"/>
            <w:bottom w:val="none" w:sz="0" w:space="0" w:color="auto"/>
            <w:right w:val="none" w:sz="0" w:space="0" w:color="auto"/>
          </w:divBdr>
        </w:div>
        <w:div w:id="2004821573">
          <w:marLeft w:val="360"/>
          <w:marRight w:val="0"/>
          <w:marTop w:val="200"/>
          <w:marBottom w:val="0"/>
          <w:divBdr>
            <w:top w:val="none" w:sz="0" w:space="0" w:color="auto"/>
            <w:left w:val="none" w:sz="0" w:space="0" w:color="auto"/>
            <w:bottom w:val="none" w:sz="0" w:space="0" w:color="auto"/>
            <w:right w:val="none" w:sz="0" w:space="0" w:color="auto"/>
          </w:divBdr>
        </w:div>
        <w:div w:id="1548030257">
          <w:marLeft w:val="360"/>
          <w:marRight w:val="0"/>
          <w:marTop w:val="200"/>
          <w:marBottom w:val="0"/>
          <w:divBdr>
            <w:top w:val="none" w:sz="0" w:space="0" w:color="auto"/>
            <w:left w:val="none" w:sz="0" w:space="0" w:color="auto"/>
            <w:bottom w:val="none" w:sz="0" w:space="0" w:color="auto"/>
            <w:right w:val="none" w:sz="0" w:space="0" w:color="auto"/>
          </w:divBdr>
        </w:div>
        <w:div w:id="354428399">
          <w:marLeft w:val="1080"/>
          <w:marRight w:val="0"/>
          <w:marTop w:val="100"/>
          <w:marBottom w:val="0"/>
          <w:divBdr>
            <w:top w:val="none" w:sz="0" w:space="0" w:color="auto"/>
            <w:left w:val="none" w:sz="0" w:space="0" w:color="auto"/>
            <w:bottom w:val="none" w:sz="0" w:space="0" w:color="auto"/>
            <w:right w:val="none" w:sz="0" w:space="0" w:color="auto"/>
          </w:divBdr>
        </w:div>
        <w:div w:id="543098781">
          <w:marLeft w:val="1080"/>
          <w:marRight w:val="0"/>
          <w:marTop w:val="100"/>
          <w:marBottom w:val="0"/>
          <w:divBdr>
            <w:top w:val="none" w:sz="0" w:space="0" w:color="auto"/>
            <w:left w:val="none" w:sz="0" w:space="0" w:color="auto"/>
            <w:bottom w:val="none" w:sz="0" w:space="0" w:color="auto"/>
            <w:right w:val="none" w:sz="0" w:space="0" w:color="auto"/>
          </w:divBdr>
        </w:div>
        <w:div w:id="1560897060">
          <w:marLeft w:val="1080"/>
          <w:marRight w:val="0"/>
          <w:marTop w:val="100"/>
          <w:marBottom w:val="0"/>
          <w:divBdr>
            <w:top w:val="none" w:sz="0" w:space="0" w:color="auto"/>
            <w:left w:val="none" w:sz="0" w:space="0" w:color="auto"/>
            <w:bottom w:val="none" w:sz="0" w:space="0" w:color="auto"/>
            <w:right w:val="none" w:sz="0" w:space="0" w:color="auto"/>
          </w:divBdr>
        </w:div>
        <w:div w:id="717780106">
          <w:marLeft w:val="360"/>
          <w:marRight w:val="0"/>
          <w:marTop w:val="200"/>
          <w:marBottom w:val="0"/>
          <w:divBdr>
            <w:top w:val="none" w:sz="0" w:space="0" w:color="auto"/>
            <w:left w:val="none" w:sz="0" w:space="0" w:color="auto"/>
            <w:bottom w:val="none" w:sz="0" w:space="0" w:color="auto"/>
            <w:right w:val="none" w:sz="0" w:space="0" w:color="auto"/>
          </w:divBdr>
        </w:div>
        <w:div w:id="1586262607">
          <w:marLeft w:val="360"/>
          <w:marRight w:val="0"/>
          <w:marTop w:val="200"/>
          <w:marBottom w:val="0"/>
          <w:divBdr>
            <w:top w:val="none" w:sz="0" w:space="0" w:color="auto"/>
            <w:left w:val="none" w:sz="0" w:space="0" w:color="auto"/>
            <w:bottom w:val="none" w:sz="0" w:space="0" w:color="auto"/>
            <w:right w:val="none" w:sz="0" w:space="0" w:color="auto"/>
          </w:divBdr>
        </w:div>
      </w:divsChild>
    </w:div>
    <w:div w:id="1610623057">
      <w:bodyDiv w:val="1"/>
      <w:marLeft w:val="0"/>
      <w:marRight w:val="0"/>
      <w:marTop w:val="0"/>
      <w:marBottom w:val="0"/>
      <w:divBdr>
        <w:top w:val="none" w:sz="0" w:space="0" w:color="auto"/>
        <w:left w:val="none" w:sz="0" w:space="0" w:color="auto"/>
        <w:bottom w:val="none" w:sz="0" w:space="0" w:color="auto"/>
        <w:right w:val="none" w:sz="0" w:space="0" w:color="auto"/>
      </w:divBdr>
    </w:div>
    <w:div w:id="1637568484">
      <w:bodyDiv w:val="1"/>
      <w:marLeft w:val="0"/>
      <w:marRight w:val="0"/>
      <w:marTop w:val="0"/>
      <w:marBottom w:val="0"/>
      <w:divBdr>
        <w:top w:val="none" w:sz="0" w:space="0" w:color="auto"/>
        <w:left w:val="none" w:sz="0" w:space="0" w:color="auto"/>
        <w:bottom w:val="none" w:sz="0" w:space="0" w:color="auto"/>
        <w:right w:val="none" w:sz="0" w:space="0" w:color="auto"/>
      </w:divBdr>
      <w:divsChild>
        <w:div w:id="415633829">
          <w:marLeft w:val="150"/>
          <w:marRight w:val="0"/>
          <w:marTop w:val="0"/>
          <w:marBottom w:val="30"/>
          <w:divBdr>
            <w:top w:val="none" w:sz="0" w:space="0" w:color="auto"/>
            <w:left w:val="none" w:sz="0" w:space="0" w:color="auto"/>
            <w:bottom w:val="none" w:sz="0" w:space="0" w:color="auto"/>
            <w:right w:val="none" w:sz="0" w:space="0" w:color="auto"/>
          </w:divBdr>
        </w:div>
      </w:divsChild>
    </w:div>
    <w:div w:id="1647470966">
      <w:bodyDiv w:val="1"/>
      <w:marLeft w:val="0"/>
      <w:marRight w:val="0"/>
      <w:marTop w:val="0"/>
      <w:marBottom w:val="0"/>
      <w:divBdr>
        <w:top w:val="none" w:sz="0" w:space="0" w:color="auto"/>
        <w:left w:val="none" w:sz="0" w:space="0" w:color="auto"/>
        <w:bottom w:val="none" w:sz="0" w:space="0" w:color="auto"/>
        <w:right w:val="none" w:sz="0" w:space="0" w:color="auto"/>
      </w:divBdr>
    </w:div>
    <w:div w:id="1649557994">
      <w:bodyDiv w:val="1"/>
      <w:marLeft w:val="0"/>
      <w:marRight w:val="0"/>
      <w:marTop w:val="0"/>
      <w:marBottom w:val="0"/>
      <w:divBdr>
        <w:top w:val="none" w:sz="0" w:space="0" w:color="auto"/>
        <w:left w:val="none" w:sz="0" w:space="0" w:color="auto"/>
        <w:bottom w:val="none" w:sz="0" w:space="0" w:color="auto"/>
        <w:right w:val="none" w:sz="0" w:space="0" w:color="auto"/>
      </w:divBdr>
    </w:div>
    <w:div w:id="1652639195">
      <w:bodyDiv w:val="1"/>
      <w:marLeft w:val="0"/>
      <w:marRight w:val="0"/>
      <w:marTop w:val="0"/>
      <w:marBottom w:val="0"/>
      <w:divBdr>
        <w:top w:val="none" w:sz="0" w:space="0" w:color="auto"/>
        <w:left w:val="none" w:sz="0" w:space="0" w:color="auto"/>
        <w:bottom w:val="none" w:sz="0" w:space="0" w:color="auto"/>
        <w:right w:val="none" w:sz="0" w:space="0" w:color="auto"/>
      </w:divBdr>
    </w:div>
    <w:div w:id="1662197543">
      <w:bodyDiv w:val="1"/>
      <w:marLeft w:val="0"/>
      <w:marRight w:val="0"/>
      <w:marTop w:val="0"/>
      <w:marBottom w:val="0"/>
      <w:divBdr>
        <w:top w:val="none" w:sz="0" w:space="0" w:color="auto"/>
        <w:left w:val="none" w:sz="0" w:space="0" w:color="auto"/>
        <w:bottom w:val="none" w:sz="0" w:space="0" w:color="auto"/>
        <w:right w:val="none" w:sz="0" w:space="0" w:color="auto"/>
      </w:divBdr>
    </w:div>
    <w:div w:id="1663269085">
      <w:bodyDiv w:val="1"/>
      <w:marLeft w:val="0"/>
      <w:marRight w:val="0"/>
      <w:marTop w:val="0"/>
      <w:marBottom w:val="0"/>
      <w:divBdr>
        <w:top w:val="none" w:sz="0" w:space="0" w:color="auto"/>
        <w:left w:val="none" w:sz="0" w:space="0" w:color="auto"/>
        <w:bottom w:val="none" w:sz="0" w:space="0" w:color="auto"/>
        <w:right w:val="none" w:sz="0" w:space="0" w:color="auto"/>
      </w:divBdr>
      <w:divsChild>
        <w:div w:id="1457212724">
          <w:marLeft w:val="360"/>
          <w:marRight w:val="0"/>
          <w:marTop w:val="355"/>
          <w:marBottom w:val="0"/>
          <w:divBdr>
            <w:top w:val="none" w:sz="0" w:space="0" w:color="auto"/>
            <w:left w:val="none" w:sz="0" w:space="0" w:color="auto"/>
            <w:bottom w:val="none" w:sz="0" w:space="0" w:color="auto"/>
            <w:right w:val="none" w:sz="0" w:space="0" w:color="auto"/>
          </w:divBdr>
        </w:div>
        <w:div w:id="662245837">
          <w:marLeft w:val="360"/>
          <w:marRight w:val="0"/>
          <w:marTop w:val="355"/>
          <w:marBottom w:val="0"/>
          <w:divBdr>
            <w:top w:val="none" w:sz="0" w:space="0" w:color="auto"/>
            <w:left w:val="none" w:sz="0" w:space="0" w:color="auto"/>
            <w:bottom w:val="none" w:sz="0" w:space="0" w:color="auto"/>
            <w:right w:val="none" w:sz="0" w:space="0" w:color="auto"/>
          </w:divBdr>
        </w:div>
        <w:div w:id="2026442000">
          <w:marLeft w:val="360"/>
          <w:marRight w:val="0"/>
          <w:marTop w:val="355"/>
          <w:marBottom w:val="0"/>
          <w:divBdr>
            <w:top w:val="none" w:sz="0" w:space="0" w:color="auto"/>
            <w:left w:val="none" w:sz="0" w:space="0" w:color="auto"/>
            <w:bottom w:val="none" w:sz="0" w:space="0" w:color="auto"/>
            <w:right w:val="none" w:sz="0" w:space="0" w:color="auto"/>
          </w:divBdr>
        </w:div>
        <w:div w:id="720711856">
          <w:marLeft w:val="360"/>
          <w:marRight w:val="0"/>
          <w:marTop w:val="355"/>
          <w:marBottom w:val="0"/>
          <w:divBdr>
            <w:top w:val="none" w:sz="0" w:space="0" w:color="auto"/>
            <w:left w:val="none" w:sz="0" w:space="0" w:color="auto"/>
            <w:bottom w:val="none" w:sz="0" w:space="0" w:color="auto"/>
            <w:right w:val="none" w:sz="0" w:space="0" w:color="auto"/>
          </w:divBdr>
        </w:div>
      </w:divsChild>
    </w:div>
    <w:div w:id="1666934046">
      <w:bodyDiv w:val="1"/>
      <w:marLeft w:val="0"/>
      <w:marRight w:val="0"/>
      <w:marTop w:val="0"/>
      <w:marBottom w:val="0"/>
      <w:divBdr>
        <w:top w:val="none" w:sz="0" w:space="0" w:color="auto"/>
        <w:left w:val="none" w:sz="0" w:space="0" w:color="auto"/>
        <w:bottom w:val="none" w:sz="0" w:space="0" w:color="auto"/>
        <w:right w:val="none" w:sz="0" w:space="0" w:color="auto"/>
      </w:divBdr>
      <w:divsChild>
        <w:div w:id="554047961">
          <w:marLeft w:val="374"/>
          <w:marRight w:val="0"/>
          <w:marTop w:val="254"/>
          <w:marBottom w:val="0"/>
          <w:divBdr>
            <w:top w:val="none" w:sz="0" w:space="0" w:color="auto"/>
            <w:left w:val="none" w:sz="0" w:space="0" w:color="auto"/>
            <w:bottom w:val="none" w:sz="0" w:space="0" w:color="auto"/>
            <w:right w:val="none" w:sz="0" w:space="0" w:color="auto"/>
          </w:divBdr>
        </w:div>
        <w:div w:id="226107961">
          <w:marLeft w:val="893"/>
          <w:marRight w:val="0"/>
          <w:marTop w:val="134"/>
          <w:marBottom w:val="0"/>
          <w:divBdr>
            <w:top w:val="none" w:sz="0" w:space="0" w:color="auto"/>
            <w:left w:val="none" w:sz="0" w:space="0" w:color="auto"/>
            <w:bottom w:val="none" w:sz="0" w:space="0" w:color="auto"/>
            <w:right w:val="none" w:sz="0" w:space="0" w:color="auto"/>
          </w:divBdr>
        </w:div>
        <w:div w:id="1341661017">
          <w:marLeft w:val="374"/>
          <w:marRight w:val="0"/>
          <w:marTop w:val="494"/>
          <w:marBottom w:val="0"/>
          <w:divBdr>
            <w:top w:val="none" w:sz="0" w:space="0" w:color="auto"/>
            <w:left w:val="none" w:sz="0" w:space="0" w:color="auto"/>
            <w:bottom w:val="none" w:sz="0" w:space="0" w:color="auto"/>
            <w:right w:val="none" w:sz="0" w:space="0" w:color="auto"/>
          </w:divBdr>
        </w:div>
        <w:div w:id="728386675">
          <w:marLeft w:val="893"/>
          <w:marRight w:val="0"/>
          <w:marTop w:val="134"/>
          <w:marBottom w:val="0"/>
          <w:divBdr>
            <w:top w:val="none" w:sz="0" w:space="0" w:color="auto"/>
            <w:left w:val="none" w:sz="0" w:space="0" w:color="auto"/>
            <w:bottom w:val="none" w:sz="0" w:space="0" w:color="auto"/>
            <w:right w:val="none" w:sz="0" w:space="0" w:color="auto"/>
          </w:divBdr>
        </w:div>
        <w:div w:id="2111388485">
          <w:marLeft w:val="374"/>
          <w:marRight w:val="0"/>
          <w:marTop w:val="494"/>
          <w:marBottom w:val="0"/>
          <w:divBdr>
            <w:top w:val="none" w:sz="0" w:space="0" w:color="auto"/>
            <w:left w:val="none" w:sz="0" w:space="0" w:color="auto"/>
            <w:bottom w:val="none" w:sz="0" w:space="0" w:color="auto"/>
            <w:right w:val="none" w:sz="0" w:space="0" w:color="auto"/>
          </w:divBdr>
        </w:div>
        <w:div w:id="2000425000">
          <w:marLeft w:val="893"/>
          <w:marRight w:val="0"/>
          <w:marTop w:val="134"/>
          <w:marBottom w:val="0"/>
          <w:divBdr>
            <w:top w:val="none" w:sz="0" w:space="0" w:color="auto"/>
            <w:left w:val="none" w:sz="0" w:space="0" w:color="auto"/>
            <w:bottom w:val="none" w:sz="0" w:space="0" w:color="auto"/>
            <w:right w:val="none" w:sz="0" w:space="0" w:color="auto"/>
          </w:divBdr>
        </w:div>
      </w:divsChild>
    </w:div>
    <w:div w:id="1701316765">
      <w:bodyDiv w:val="1"/>
      <w:marLeft w:val="0"/>
      <w:marRight w:val="0"/>
      <w:marTop w:val="0"/>
      <w:marBottom w:val="0"/>
      <w:divBdr>
        <w:top w:val="none" w:sz="0" w:space="0" w:color="auto"/>
        <w:left w:val="none" w:sz="0" w:space="0" w:color="auto"/>
        <w:bottom w:val="none" w:sz="0" w:space="0" w:color="auto"/>
        <w:right w:val="none" w:sz="0" w:space="0" w:color="auto"/>
      </w:divBdr>
    </w:div>
    <w:div w:id="1704478876">
      <w:bodyDiv w:val="1"/>
      <w:marLeft w:val="0"/>
      <w:marRight w:val="0"/>
      <w:marTop w:val="0"/>
      <w:marBottom w:val="0"/>
      <w:divBdr>
        <w:top w:val="none" w:sz="0" w:space="0" w:color="auto"/>
        <w:left w:val="none" w:sz="0" w:space="0" w:color="auto"/>
        <w:bottom w:val="none" w:sz="0" w:space="0" w:color="auto"/>
        <w:right w:val="none" w:sz="0" w:space="0" w:color="auto"/>
      </w:divBdr>
    </w:div>
    <w:div w:id="1705784732">
      <w:bodyDiv w:val="1"/>
      <w:marLeft w:val="0"/>
      <w:marRight w:val="0"/>
      <w:marTop w:val="0"/>
      <w:marBottom w:val="0"/>
      <w:divBdr>
        <w:top w:val="none" w:sz="0" w:space="0" w:color="auto"/>
        <w:left w:val="none" w:sz="0" w:space="0" w:color="auto"/>
        <w:bottom w:val="none" w:sz="0" w:space="0" w:color="auto"/>
        <w:right w:val="none" w:sz="0" w:space="0" w:color="auto"/>
      </w:divBdr>
      <w:divsChild>
        <w:div w:id="1366251846">
          <w:marLeft w:val="893"/>
          <w:marRight w:val="0"/>
          <w:marTop w:val="115"/>
          <w:marBottom w:val="0"/>
          <w:divBdr>
            <w:top w:val="none" w:sz="0" w:space="0" w:color="auto"/>
            <w:left w:val="none" w:sz="0" w:space="0" w:color="auto"/>
            <w:bottom w:val="none" w:sz="0" w:space="0" w:color="auto"/>
            <w:right w:val="none" w:sz="0" w:space="0" w:color="auto"/>
          </w:divBdr>
        </w:div>
      </w:divsChild>
    </w:div>
    <w:div w:id="1718897432">
      <w:bodyDiv w:val="1"/>
      <w:marLeft w:val="0"/>
      <w:marRight w:val="0"/>
      <w:marTop w:val="0"/>
      <w:marBottom w:val="0"/>
      <w:divBdr>
        <w:top w:val="none" w:sz="0" w:space="0" w:color="auto"/>
        <w:left w:val="none" w:sz="0" w:space="0" w:color="auto"/>
        <w:bottom w:val="none" w:sz="0" w:space="0" w:color="auto"/>
        <w:right w:val="none" w:sz="0" w:space="0" w:color="auto"/>
      </w:divBdr>
    </w:div>
    <w:div w:id="1723283104">
      <w:bodyDiv w:val="1"/>
      <w:marLeft w:val="0"/>
      <w:marRight w:val="0"/>
      <w:marTop w:val="0"/>
      <w:marBottom w:val="0"/>
      <w:divBdr>
        <w:top w:val="none" w:sz="0" w:space="0" w:color="auto"/>
        <w:left w:val="none" w:sz="0" w:space="0" w:color="auto"/>
        <w:bottom w:val="none" w:sz="0" w:space="0" w:color="auto"/>
        <w:right w:val="none" w:sz="0" w:space="0" w:color="auto"/>
      </w:divBdr>
    </w:div>
    <w:div w:id="1723599621">
      <w:bodyDiv w:val="1"/>
      <w:marLeft w:val="0"/>
      <w:marRight w:val="0"/>
      <w:marTop w:val="0"/>
      <w:marBottom w:val="0"/>
      <w:divBdr>
        <w:top w:val="none" w:sz="0" w:space="0" w:color="auto"/>
        <w:left w:val="none" w:sz="0" w:space="0" w:color="auto"/>
        <w:bottom w:val="none" w:sz="0" w:space="0" w:color="auto"/>
        <w:right w:val="none" w:sz="0" w:space="0" w:color="auto"/>
      </w:divBdr>
    </w:div>
    <w:div w:id="1730030944">
      <w:bodyDiv w:val="1"/>
      <w:marLeft w:val="0"/>
      <w:marRight w:val="0"/>
      <w:marTop w:val="0"/>
      <w:marBottom w:val="0"/>
      <w:divBdr>
        <w:top w:val="none" w:sz="0" w:space="0" w:color="auto"/>
        <w:left w:val="none" w:sz="0" w:space="0" w:color="auto"/>
        <w:bottom w:val="none" w:sz="0" w:space="0" w:color="auto"/>
        <w:right w:val="none" w:sz="0" w:space="0" w:color="auto"/>
      </w:divBdr>
      <w:divsChild>
        <w:div w:id="2017033206">
          <w:marLeft w:val="547"/>
          <w:marRight w:val="0"/>
          <w:marTop w:val="0"/>
          <w:marBottom w:val="240"/>
          <w:divBdr>
            <w:top w:val="none" w:sz="0" w:space="0" w:color="auto"/>
            <w:left w:val="none" w:sz="0" w:space="0" w:color="auto"/>
            <w:bottom w:val="none" w:sz="0" w:space="0" w:color="auto"/>
            <w:right w:val="none" w:sz="0" w:space="0" w:color="auto"/>
          </w:divBdr>
        </w:div>
        <w:div w:id="1804807188">
          <w:marLeft w:val="547"/>
          <w:marRight w:val="0"/>
          <w:marTop w:val="0"/>
          <w:marBottom w:val="240"/>
          <w:divBdr>
            <w:top w:val="none" w:sz="0" w:space="0" w:color="auto"/>
            <w:left w:val="none" w:sz="0" w:space="0" w:color="auto"/>
            <w:bottom w:val="none" w:sz="0" w:space="0" w:color="auto"/>
            <w:right w:val="none" w:sz="0" w:space="0" w:color="auto"/>
          </w:divBdr>
        </w:div>
        <w:div w:id="751849598">
          <w:marLeft w:val="547"/>
          <w:marRight w:val="0"/>
          <w:marTop w:val="0"/>
          <w:marBottom w:val="240"/>
          <w:divBdr>
            <w:top w:val="none" w:sz="0" w:space="0" w:color="auto"/>
            <w:left w:val="none" w:sz="0" w:space="0" w:color="auto"/>
            <w:bottom w:val="none" w:sz="0" w:space="0" w:color="auto"/>
            <w:right w:val="none" w:sz="0" w:space="0" w:color="auto"/>
          </w:divBdr>
        </w:div>
        <w:div w:id="2147156895">
          <w:marLeft w:val="547"/>
          <w:marRight w:val="0"/>
          <w:marTop w:val="0"/>
          <w:marBottom w:val="240"/>
          <w:divBdr>
            <w:top w:val="none" w:sz="0" w:space="0" w:color="auto"/>
            <w:left w:val="none" w:sz="0" w:space="0" w:color="auto"/>
            <w:bottom w:val="none" w:sz="0" w:space="0" w:color="auto"/>
            <w:right w:val="none" w:sz="0" w:space="0" w:color="auto"/>
          </w:divBdr>
        </w:div>
      </w:divsChild>
    </w:div>
    <w:div w:id="1743597483">
      <w:bodyDiv w:val="1"/>
      <w:marLeft w:val="0"/>
      <w:marRight w:val="0"/>
      <w:marTop w:val="0"/>
      <w:marBottom w:val="0"/>
      <w:divBdr>
        <w:top w:val="none" w:sz="0" w:space="0" w:color="auto"/>
        <w:left w:val="none" w:sz="0" w:space="0" w:color="auto"/>
        <w:bottom w:val="none" w:sz="0" w:space="0" w:color="auto"/>
        <w:right w:val="none" w:sz="0" w:space="0" w:color="auto"/>
      </w:divBdr>
    </w:div>
    <w:div w:id="1761557278">
      <w:bodyDiv w:val="1"/>
      <w:marLeft w:val="0"/>
      <w:marRight w:val="0"/>
      <w:marTop w:val="0"/>
      <w:marBottom w:val="0"/>
      <w:divBdr>
        <w:top w:val="none" w:sz="0" w:space="0" w:color="auto"/>
        <w:left w:val="none" w:sz="0" w:space="0" w:color="auto"/>
        <w:bottom w:val="none" w:sz="0" w:space="0" w:color="auto"/>
        <w:right w:val="none" w:sz="0" w:space="0" w:color="auto"/>
      </w:divBdr>
    </w:div>
    <w:div w:id="1775861339">
      <w:bodyDiv w:val="1"/>
      <w:marLeft w:val="0"/>
      <w:marRight w:val="0"/>
      <w:marTop w:val="0"/>
      <w:marBottom w:val="0"/>
      <w:divBdr>
        <w:top w:val="none" w:sz="0" w:space="0" w:color="auto"/>
        <w:left w:val="none" w:sz="0" w:space="0" w:color="auto"/>
        <w:bottom w:val="none" w:sz="0" w:space="0" w:color="auto"/>
        <w:right w:val="none" w:sz="0" w:space="0" w:color="auto"/>
      </w:divBdr>
    </w:div>
    <w:div w:id="1776367629">
      <w:bodyDiv w:val="1"/>
      <w:marLeft w:val="0"/>
      <w:marRight w:val="0"/>
      <w:marTop w:val="0"/>
      <w:marBottom w:val="0"/>
      <w:divBdr>
        <w:top w:val="none" w:sz="0" w:space="0" w:color="auto"/>
        <w:left w:val="none" w:sz="0" w:space="0" w:color="auto"/>
        <w:bottom w:val="none" w:sz="0" w:space="0" w:color="auto"/>
        <w:right w:val="none" w:sz="0" w:space="0" w:color="auto"/>
      </w:divBdr>
    </w:div>
    <w:div w:id="1778258559">
      <w:bodyDiv w:val="1"/>
      <w:marLeft w:val="0"/>
      <w:marRight w:val="0"/>
      <w:marTop w:val="0"/>
      <w:marBottom w:val="0"/>
      <w:divBdr>
        <w:top w:val="none" w:sz="0" w:space="0" w:color="auto"/>
        <w:left w:val="none" w:sz="0" w:space="0" w:color="auto"/>
        <w:bottom w:val="none" w:sz="0" w:space="0" w:color="auto"/>
        <w:right w:val="none" w:sz="0" w:space="0" w:color="auto"/>
      </w:divBdr>
    </w:div>
    <w:div w:id="1810317130">
      <w:bodyDiv w:val="1"/>
      <w:marLeft w:val="0"/>
      <w:marRight w:val="0"/>
      <w:marTop w:val="0"/>
      <w:marBottom w:val="0"/>
      <w:divBdr>
        <w:top w:val="none" w:sz="0" w:space="0" w:color="auto"/>
        <w:left w:val="none" w:sz="0" w:space="0" w:color="auto"/>
        <w:bottom w:val="none" w:sz="0" w:space="0" w:color="auto"/>
        <w:right w:val="none" w:sz="0" w:space="0" w:color="auto"/>
      </w:divBdr>
      <w:divsChild>
        <w:div w:id="1189873377">
          <w:marLeft w:val="720"/>
          <w:marRight w:val="0"/>
          <w:marTop w:val="0"/>
          <w:marBottom w:val="0"/>
          <w:divBdr>
            <w:top w:val="none" w:sz="0" w:space="0" w:color="auto"/>
            <w:left w:val="none" w:sz="0" w:space="0" w:color="auto"/>
            <w:bottom w:val="none" w:sz="0" w:space="0" w:color="auto"/>
            <w:right w:val="none" w:sz="0" w:space="0" w:color="auto"/>
          </w:divBdr>
        </w:div>
      </w:divsChild>
    </w:div>
    <w:div w:id="1815373381">
      <w:bodyDiv w:val="1"/>
      <w:marLeft w:val="0"/>
      <w:marRight w:val="0"/>
      <w:marTop w:val="0"/>
      <w:marBottom w:val="0"/>
      <w:divBdr>
        <w:top w:val="none" w:sz="0" w:space="0" w:color="auto"/>
        <w:left w:val="none" w:sz="0" w:space="0" w:color="auto"/>
        <w:bottom w:val="none" w:sz="0" w:space="0" w:color="auto"/>
        <w:right w:val="none" w:sz="0" w:space="0" w:color="auto"/>
      </w:divBdr>
    </w:div>
    <w:div w:id="1819106895">
      <w:bodyDiv w:val="1"/>
      <w:marLeft w:val="0"/>
      <w:marRight w:val="0"/>
      <w:marTop w:val="0"/>
      <w:marBottom w:val="0"/>
      <w:divBdr>
        <w:top w:val="none" w:sz="0" w:space="0" w:color="auto"/>
        <w:left w:val="none" w:sz="0" w:space="0" w:color="auto"/>
        <w:bottom w:val="none" w:sz="0" w:space="0" w:color="auto"/>
        <w:right w:val="none" w:sz="0" w:space="0" w:color="auto"/>
      </w:divBdr>
      <w:divsChild>
        <w:div w:id="570846608">
          <w:marLeft w:val="907"/>
          <w:marRight w:val="0"/>
          <w:marTop w:val="0"/>
          <w:marBottom w:val="0"/>
          <w:divBdr>
            <w:top w:val="none" w:sz="0" w:space="0" w:color="auto"/>
            <w:left w:val="none" w:sz="0" w:space="0" w:color="auto"/>
            <w:bottom w:val="none" w:sz="0" w:space="0" w:color="auto"/>
            <w:right w:val="none" w:sz="0" w:space="0" w:color="auto"/>
          </w:divBdr>
        </w:div>
        <w:div w:id="229728846">
          <w:marLeft w:val="907"/>
          <w:marRight w:val="0"/>
          <w:marTop w:val="0"/>
          <w:marBottom w:val="0"/>
          <w:divBdr>
            <w:top w:val="none" w:sz="0" w:space="0" w:color="auto"/>
            <w:left w:val="none" w:sz="0" w:space="0" w:color="auto"/>
            <w:bottom w:val="none" w:sz="0" w:space="0" w:color="auto"/>
            <w:right w:val="none" w:sz="0" w:space="0" w:color="auto"/>
          </w:divBdr>
        </w:div>
      </w:divsChild>
    </w:div>
    <w:div w:id="1824469853">
      <w:bodyDiv w:val="1"/>
      <w:marLeft w:val="0"/>
      <w:marRight w:val="0"/>
      <w:marTop w:val="0"/>
      <w:marBottom w:val="0"/>
      <w:divBdr>
        <w:top w:val="none" w:sz="0" w:space="0" w:color="auto"/>
        <w:left w:val="none" w:sz="0" w:space="0" w:color="auto"/>
        <w:bottom w:val="none" w:sz="0" w:space="0" w:color="auto"/>
        <w:right w:val="none" w:sz="0" w:space="0" w:color="auto"/>
      </w:divBdr>
    </w:div>
    <w:div w:id="1838616970">
      <w:bodyDiv w:val="1"/>
      <w:marLeft w:val="0"/>
      <w:marRight w:val="0"/>
      <w:marTop w:val="0"/>
      <w:marBottom w:val="0"/>
      <w:divBdr>
        <w:top w:val="none" w:sz="0" w:space="0" w:color="auto"/>
        <w:left w:val="none" w:sz="0" w:space="0" w:color="auto"/>
        <w:bottom w:val="none" w:sz="0" w:space="0" w:color="auto"/>
        <w:right w:val="none" w:sz="0" w:space="0" w:color="auto"/>
      </w:divBdr>
    </w:div>
    <w:div w:id="1842744438">
      <w:bodyDiv w:val="1"/>
      <w:marLeft w:val="0"/>
      <w:marRight w:val="0"/>
      <w:marTop w:val="0"/>
      <w:marBottom w:val="0"/>
      <w:divBdr>
        <w:top w:val="none" w:sz="0" w:space="0" w:color="auto"/>
        <w:left w:val="none" w:sz="0" w:space="0" w:color="auto"/>
        <w:bottom w:val="none" w:sz="0" w:space="0" w:color="auto"/>
        <w:right w:val="none" w:sz="0" w:space="0" w:color="auto"/>
      </w:divBdr>
    </w:div>
    <w:div w:id="1844586260">
      <w:bodyDiv w:val="1"/>
      <w:marLeft w:val="0"/>
      <w:marRight w:val="0"/>
      <w:marTop w:val="0"/>
      <w:marBottom w:val="0"/>
      <w:divBdr>
        <w:top w:val="none" w:sz="0" w:space="0" w:color="auto"/>
        <w:left w:val="none" w:sz="0" w:space="0" w:color="auto"/>
        <w:bottom w:val="none" w:sz="0" w:space="0" w:color="auto"/>
        <w:right w:val="none" w:sz="0" w:space="0" w:color="auto"/>
      </w:divBdr>
    </w:div>
    <w:div w:id="1855269839">
      <w:bodyDiv w:val="1"/>
      <w:marLeft w:val="0"/>
      <w:marRight w:val="0"/>
      <w:marTop w:val="0"/>
      <w:marBottom w:val="0"/>
      <w:divBdr>
        <w:top w:val="none" w:sz="0" w:space="0" w:color="auto"/>
        <w:left w:val="none" w:sz="0" w:space="0" w:color="auto"/>
        <w:bottom w:val="none" w:sz="0" w:space="0" w:color="auto"/>
        <w:right w:val="none" w:sz="0" w:space="0" w:color="auto"/>
      </w:divBdr>
    </w:div>
    <w:div w:id="1860507875">
      <w:bodyDiv w:val="1"/>
      <w:marLeft w:val="0"/>
      <w:marRight w:val="0"/>
      <w:marTop w:val="0"/>
      <w:marBottom w:val="0"/>
      <w:divBdr>
        <w:top w:val="none" w:sz="0" w:space="0" w:color="auto"/>
        <w:left w:val="none" w:sz="0" w:space="0" w:color="auto"/>
        <w:bottom w:val="none" w:sz="0" w:space="0" w:color="auto"/>
        <w:right w:val="none" w:sz="0" w:space="0" w:color="auto"/>
      </w:divBdr>
    </w:div>
    <w:div w:id="1872457495">
      <w:bodyDiv w:val="1"/>
      <w:marLeft w:val="0"/>
      <w:marRight w:val="0"/>
      <w:marTop w:val="0"/>
      <w:marBottom w:val="0"/>
      <w:divBdr>
        <w:top w:val="none" w:sz="0" w:space="0" w:color="auto"/>
        <w:left w:val="none" w:sz="0" w:space="0" w:color="auto"/>
        <w:bottom w:val="none" w:sz="0" w:space="0" w:color="auto"/>
        <w:right w:val="none" w:sz="0" w:space="0" w:color="auto"/>
      </w:divBdr>
      <w:divsChild>
        <w:div w:id="631903288">
          <w:marLeft w:val="547"/>
          <w:marRight w:val="0"/>
          <w:marTop w:val="96"/>
          <w:marBottom w:val="0"/>
          <w:divBdr>
            <w:top w:val="none" w:sz="0" w:space="0" w:color="auto"/>
            <w:left w:val="none" w:sz="0" w:space="0" w:color="auto"/>
            <w:bottom w:val="none" w:sz="0" w:space="0" w:color="auto"/>
            <w:right w:val="none" w:sz="0" w:space="0" w:color="auto"/>
          </w:divBdr>
        </w:div>
        <w:div w:id="1754358534">
          <w:marLeft w:val="446"/>
          <w:marRight w:val="0"/>
          <w:marTop w:val="96"/>
          <w:marBottom w:val="0"/>
          <w:divBdr>
            <w:top w:val="none" w:sz="0" w:space="0" w:color="auto"/>
            <w:left w:val="none" w:sz="0" w:space="0" w:color="auto"/>
            <w:bottom w:val="none" w:sz="0" w:space="0" w:color="auto"/>
            <w:right w:val="none" w:sz="0" w:space="0" w:color="auto"/>
          </w:divBdr>
        </w:div>
      </w:divsChild>
    </w:div>
    <w:div w:id="1875002275">
      <w:bodyDiv w:val="1"/>
      <w:marLeft w:val="0"/>
      <w:marRight w:val="0"/>
      <w:marTop w:val="0"/>
      <w:marBottom w:val="0"/>
      <w:divBdr>
        <w:top w:val="none" w:sz="0" w:space="0" w:color="auto"/>
        <w:left w:val="none" w:sz="0" w:space="0" w:color="auto"/>
        <w:bottom w:val="none" w:sz="0" w:space="0" w:color="auto"/>
        <w:right w:val="none" w:sz="0" w:space="0" w:color="auto"/>
      </w:divBdr>
    </w:div>
    <w:div w:id="1882092534">
      <w:bodyDiv w:val="1"/>
      <w:marLeft w:val="0"/>
      <w:marRight w:val="0"/>
      <w:marTop w:val="0"/>
      <w:marBottom w:val="0"/>
      <w:divBdr>
        <w:top w:val="none" w:sz="0" w:space="0" w:color="auto"/>
        <w:left w:val="none" w:sz="0" w:space="0" w:color="auto"/>
        <w:bottom w:val="none" w:sz="0" w:space="0" w:color="auto"/>
        <w:right w:val="none" w:sz="0" w:space="0" w:color="auto"/>
      </w:divBdr>
    </w:div>
    <w:div w:id="1889487242">
      <w:bodyDiv w:val="1"/>
      <w:marLeft w:val="0"/>
      <w:marRight w:val="0"/>
      <w:marTop w:val="0"/>
      <w:marBottom w:val="0"/>
      <w:divBdr>
        <w:top w:val="none" w:sz="0" w:space="0" w:color="auto"/>
        <w:left w:val="none" w:sz="0" w:space="0" w:color="auto"/>
        <w:bottom w:val="none" w:sz="0" w:space="0" w:color="auto"/>
        <w:right w:val="none" w:sz="0" w:space="0" w:color="auto"/>
      </w:divBdr>
    </w:div>
    <w:div w:id="1892304938">
      <w:bodyDiv w:val="1"/>
      <w:marLeft w:val="0"/>
      <w:marRight w:val="0"/>
      <w:marTop w:val="0"/>
      <w:marBottom w:val="0"/>
      <w:divBdr>
        <w:top w:val="none" w:sz="0" w:space="0" w:color="auto"/>
        <w:left w:val="none" w:sz="0" w:space="0" w:color="auto"/>
        <w:bottom w:val="none" w:sz="0" w:space="0" w:color="auto"/>
        <w:right w:val="none" w:sz="0" w:space="0" w:color="auto"/>
      </w:divBdr>
    </w:div>
    <w:div w:id="1896042210">
      <w:bodyDiv w:val="1"/>
      <w:marLeft w:val="0"/>
      <w:marRight w:val="0"/>
      <w:marTop w:val="0"/>
      <w:marBottom w:val="0"/>
      <w:divBdr>
        <w:top w:val="none" w:sz="0" w:space="0" w:color="auto"/>
        <w:left w:val="none" w:sz="0" w:space="0" w:color="auto"/>
        <w:bottom w:val="none" w:sz="0" w:space="0" w:color="auto"/>
        <w:right w:val="none" w:sz="0" w:space="0" w:color="auto"/>
      </w:divBdr>
      <w:divsChild>
        <w:div w:id="1801147121">
          <w:marLeft w:val="374"/>
          <w:marRight w:val="0"/>
          <w:marTop w:val="100"/>
          <w:marBottom w:val="0"/>
          <w:divBdr>
            <w:top w:val="none" w:sz="0" w:space="0" w:color="auto"/>
            <w:left w:val="none" w:sz="0" w:space="0" w:color="auto"/>
            <w:bottom w:val="none" w:sz="0" w:space="0" w:color="auto"/>
            <w:right w:val="none" w:sz="0" w:space="0" w:color="auto"/>
          </w:divBdr>
        </w:div>
        <w:div w:id="605499307">
          <w:marLeft w:val="922"/>
          <w:marRight w:val="0"/>
          <w:marTop w:val="100"/>
          <w:marBottom w:val="0"/>
          <w:divBdr>
            <w:top w:val="none" w:sz="0" w:space="0" w:color="auto"/>
            <w:left w:val="none" w:sz="0" w:space="0" w:color="auto"/>
            <w:bottom w:val="none" w:sz="0" w:space="0" w:color="auto"/>
            <w:right w:val="none" w:sz="0" w:space="0" w:color="auto"/>
          </w:divBdr>
        </w:div>
        <w:div w:id="956792493">
          <w:marLeft w:val="374"/>
          <w:marRight w:val="0"/>
          <w:marTop w:val="100"/>
          <w:marBottom w:val="0"/>
          <w:divBdr>
            <w:top w:val="none" w:sz="0" w:space="0" w:color="auto"/>
            <w:left w:val="none" w:sz="0" w:space="0" w:color="auto"/>
            <w:bottom w:val="none" w:sz="0" w:space="0" w:color="auto"/>
            <w:right w:val="none" w:sz="0" w:space="0" w:color="auto"/>
          </w:divBdr>
        </w:div>
      </w:divsChild>
    </w:div>
    <w:div w:id="1909732657">
      <w:bodyDiv w:val="1"/>
      <w:marLeft w:val="0"/>
      <w:marRight w:val="0"/>
      <w:marTop w:val="0"/>
      <w:marBottom w:val="0"/>
      <w:divBdr>
        <w:top w:val="none" w:sz="0" w:space="0" w:color="auto"/>
        <w:left w:val="none" w:sz="0" w:space="0" w:color="auto"/>
        <w:bottom w:val="none" w:sz="0" w:space="0" w:color="auto"/>
        <w:right w:val="none" w:sz="0" w:space="0" w:color="auto"/>
      </w:divBdr>
    </w:div>
    <w:div w:id="1911382930">
      <w:bodyDiv w:val="1"/>
      <w:marLeft w:val="0"/>
      <w:marRight w:val="0"/>
      <w:marTop w:val="0"/>
      <w:marBottom w:val="0"/>
      <w:divBdr>
        <w:top w:val="none" w:sz="0" w:space="0" w:color="auto"/>
        <w:left w:val="none" w:sz="0" w:space="0" w:color="auto"/>
        <w:bottom w:val="none" w:sz="0" w:space="0" w:color="auto"/>
        <w:right w:val="none" w:sz="0" w:space="0" w:color="auto"/>
      </w:divBdr>
    </w:div>
    <w:div w:id="1917201251">
      <w:bodyDiv w:val="1"/>
      <w:marLeft w:val="0"/>
      <w:marRight w:val="0"/>
      <w:marTop w:val="0"/>
      <w:marBottom w:val="0"/>
      <w:divBdr>
        <w:top w:val="none" w:sz="0" w:space="0" w:color="auto"/>
        <w:left w:val="none" w:sz="0" w:space="0" w:color="auto"/>
        <w:bottom w:val="none" w:sz="0" w:space="0" w:color="auto"/>
        <w:right w:val="none" w:sz="0" w:space="0" w:color="auto"/>
      </w:divBdr>
    </w:div>
    <w:div w:id="1941330374">
      <w:bodyDiv w:val="1"/>
      <w:marLeft w:val="0"/>
      <w:marRight w:val="0"/>
      <w:marTop w:val="0"/>
      <w:marBottom w:val="0"/>
      <w:divBdr>
        <w:top w:val="none" w:sz="0" w:space="0" w:color="auto"/>
        <w:left w:val="none" w:sz="0" w:space="0" w:color="auto"/>
        <w:bottom w:val="none" w:sz="0" w:space="0" w:color="auto"/>
        <w:right w:val="none" w:sz="0" w:space="0" w:color="auto"/>
      </w:divBdr>
    </w:div>
    <w:div w:id="1944069583">
      <w:bodyDiv w:val="1"/>
      <w:marLeft w:val="0"/>
      <w:marRight w:val="0"/>
      <w:marTop w:val="0"/>
      <w:marBottom w:val="0"/>
      <w:divBdr>
        <w:top w:val="none" w:sz="0" w:space="0" w:color="auto"/>
        <w:left w:val="none" w:sz="0" w:space="0" w:color="auto"/>
        <w:bottom w:val="none" w:sz="0" w:space="0" w:color="auto"/>
        <w:right w:val="none" w:sz="0" w:space="0" w:color="auto"/>
      </w:divBdr>
    </w:div>
    <w:div w:id="1947541080">
      <w:bodyDiv w:val="1"/>
      <w:marLeft w:val="0"/>
      <w:marRight w:val="0"/>
      <w:marTop w:val="0"/>
      <w:marBottom w:val="0"/>
      <w:divBdr>
        <w:top w:val="none" w:sz="0" w:space="0" w:color="auto"/>
        <w:left w:val="none" w:sz="0" w:space="0" w:color="auto"/>
        <w:bottom w:val="none" w:sz="0" w:space="0" w:color="auto"/>
        <w:right w:val="none" w:sz="0" w:space="0" w:color="auto"/>
      </w:divBdr>
    </w:div>
    <w:div w:id="1958415408">
      <w:bodyDiv w:val="1"/>
      <w:marLeft w:val="0"/>
      <w:marRight w:val="0"/>
      <w:marTop w:val="0"/>
      <w:marBottom w:val="0"/>
      <w:divBdr>
        <w:top w:val="none" w:sz="0" w:space="0" w:color="auto"/>
        <w:left w:val="none" w:sz="0" w:space="0" w:color="auto"/>
        <w:bottom w:val="none" w:sz="0" w:space="0" w:color="auto"/>
        <w:right w:val="none" w:sz="0" w:space="0" w:color="auto"/>
      </w:divBdr>
    </w:div>
    <w:div w:id="1961955278">
      <w:bodyDiv w:val="1"/>
      <w:marLeft w:val="0"/>
      <w:marRight w:val="0"/>
      <w:marTop w:val="0"/>
      <w:marBottom w:val="0"/>
      <w:divBdr>
        <w:top w:val="none" w:sz="0" w:space="0" w:color="auto"/>
        <w:left w:val="none" w:sz="0" w:space="0" w:color="auto"/>
        <w:bottom w:val="none" w:sz="0" w:space="0" w:color="auto"/>
        <w:right w:val="none" w:sz="0" w:space="0" w:color="auto"/>
      </w:divBdr>
    </w:div>
    <w:div w:id="1964261324">
      <w:bodyDiv w:val="1"/>
      <w:marLeft w:val="0"/>
      <w:marRight w:val="0"/>
      <w:marTop w:val="0"/>
      <w:marBottom w:val="0"/>
      <w:divBdr>
        <w:top w:val="none" w:sz="0" w:space="0" w:color="auto"/>
        <w:left w:val="none" w:sz="0" w:space="0" w:color="auto"/>
        <w:bottom w:val="none" w:sz="0" w:space="0" w:color="auto"/>
        <w:right w:val="none" w:sz="0" w:space="0" w:color="auto"/>
      </w:divBdr>
      <w:divsChild>
        <w:div w:id="238558597">
          <w:marLeft w:val="720"/>
          <w:marRight w:val="0"/>
          <w:marTop w:val="0"/>
          <w:marBottom w:val="0"/>
          <w:divBdr>
            <w:top w:val="none" w:sz="0" w:space="0" w:color="auto"/>
            <w:left w:val="none" w:sz="0" w:space="0" w:color="auto"/>
            <w:bottom w:val="none" w:sz="0" w:space="0" w:color="auto"/>
            <w:right w:val="none" w:sz="0" w:space="0" w:color="auto"/>
          </w:divBdr>
        </w:div>
      </w:divsChild>
    </w:div>
    <w:div w:id="1967198030">
      <w:bodyDiv w:val="1"/>
      <w:marLeft w:val="0"/>
      <w:marRight w:val="0"/>
      <w:marTop w:val="0"/>
      <w:marBottom w:val="0"/>
      <w:divBdr>
        <w:top w:val="none" w:sz="0" w:space="0" w:color="auto"/>
        <w:left w:val="none" w:sz="0" w:space="0" w:color="auto"/>
        <w:bottom w:val="none" w:sz="0" w:space="0" w:color="auto"/>
        <w:right w:val="none" w:sz="0" w:space="0" w:color="auto"/>
      </w:divBdr>
    </w:div>
    <w:div w:id="1972052608">
      <w:bodyDiv w:val="1"/>
      <w:marLeft w:val="0"/>
      <w:marRight w:val="0"/>
      <w:marTop w:val="0"/>
      <w:marBottom w:val="0"/>
      <w:divBdr>
        <w:top w:val="none" w:sz="0" w:space="0" w:color="auto"/>
        <w:left w:val="none" w:sz="0" w:space="0" w:color="auto"/>
        <w:bottom w:val="none" w:sz="0" w:space="0" w:color="auto"/>
        <w:right w:val="none" w:sz="0" w:space="0" w:color="auto"/>
      </w:divBdr>
    </w:div>
    <w:div w:id="1975719017">
      <w:bodyDiv w:val="1"/>
      <w:marLeft w:val="0"/>
      <w:marRight w:val="0"/>
      <w:marTop w:val="0"/>
      <w:marBottom w:val="0"/>
      <w:divBdr>
        <w:top w:val="none" w:sz="0" w:space="0" w:color="auto"/>
        <w:left w:val="none" w:sz="0" w:space="0" w:color="auto"/>
        <w:bottom w:val="none" w:sz="0" w:space="0" w:color="auto"/>
        <w:right w:val="none" w:sz="0" w:space="0" w:color="auto"/>
      </w:divBdr>
    </w:div>
    <w:div w:id="1994404028">
      <w:bodyDiv w:val="1"/>
      <w:marLeft w:val="0"/>
      <w:marRight w:val="0"/>
      <w:marTop w:val="0"/>
      <w:marBottom w:val="0"/>
      <w:divBdr>
        <w:top w:val="none" w:sz="0" w:space="0" w:color="auto"/>
        <w:left w:val="none" w:sz="0" w:space="0" w:color="auto"/>
        <w:bottom w:val="none" w:sz="0" w:space="0" w:color="auto"/>
        <w:right w:val="none" w:sz="0" w:space="0" w:color="auto"/>
      </w:divBdr>
    </w:div>
    <w:div w:id="2000036526">
      <w:bodyDiv w:val="1"/>
      <w:marLeft w:val="0"/>
      <w:marRight w:val="0"/>
      <w:marTop w:val="0"/>
      <w:marBottom w:val="0"/>
      <w:divBdr>
        <w:top w:val="none" w:sz="0" w:space="0" w:color="auto"/>
        <w:left w:val="none" w:sz="0" w:space="0" w:color="auto"/>
        <w:bottom w:val="none" w:sz="0" w:space="0" w:color="auto"/>
        <w:right w:val="none" w:sz="0" w:space="0" w:color="auto"/>
      </w:divBdr>
    </w:div>
    <w:div w:id="2001419473">
      <w:bodyDiv w:val="1"/>
      <w:marLeft w:val="0"/>
      <w:marRight w:val="0"/>
      <w:marTop w:val="0"/>
      <w:marBottom w:val="0"/>
      <w:divBdr>
        <w:top w:val="none" w:sz="0" w:space="0" w:color="auto"/>
        <w:left w:val="none" w:sz="0" w:space="0" w:color="auto"/>
        <w:bottom w:val="none" w:sz="0" w:space="0" w:color="auto"/>
        <w:right w:val="none" w:sz="0" w:space="0" w:color="auto"/>
      </w:divBdr>
    </w:div>
    <w:div w:id="2002074512">
      <w:bodyDiv w:val="1"/>
      <w:marLeft w:val="0"/>
      <w:marRight w:val="0"/>
      <w:marTop w:val="0"/>
      <w:marBottom w:val="0"/>
      <w:divBdr>
        <w:top w:val="none" w:sz="0" w:space="0" w:color="auto"/>
        <w:left w:val="none" w:sz="0" w:space="0" w:color="auto"/>
        <w:bottom w:val="none" w:sz="0" w:space="0" w:color="auto"/>
        <w:right w:val="none" w:sz="0" w:space="0" w:color="auto"/>
      </w:divBdr>
    </w:div>
    <w:div w:id="2005743724">
      <w:bodyDiv w:val="1"/>
      <w:marLeft w:val="0"/>
      <w:marRight w:val="0"/>
      <w:marTop w:val="0"/>
      <w:marBottom w:val="0"/>
      <w:divBdr>
        <w:top w:val="none" w:sz="0" w:space="0" w:color="auto"/>
        <w:left w:val="none" w:sz="0" w:space="0" w:color="auto"/>
        <w:bottom w:val="none" w:sz="0" w:space="0" w:color="auto"/>
        <w:right w:val="none" w:sz="0" w:space="0" w:color="auto"/>
      </w:divBdr>
    </w:div>
    <w:div w:id="2013408259">
      <w:bodyDiv w:val="1"/>
      <w:marLeft w:val="0"/>
      <w:marRight w:val="0"/>
      <w:marTop w:val="0"/>
      <w:marBottom w:val="0"/>
      <w:divBdr>
        <w:top w:val="none" w:sz="0" w:space="0" w:color="auto"/>
        <w:left w:val="none" w:sz="0" w:space="0" w:color="auto"/>
        <w:bottom w:val="none" w:sz="0" w:space="0" w:color="auto"/>
        <w:right w:val="none" w:sz="0" w:space="0" w:color="auto"/>
      </w:divBdr>
    </w:div>
    <w:div w:id="2038267415">
      <w:bodyDiv w:val="1"/>
      <w:marLeft w:val="0"/>
      <w:marRight w:val="0"/>
      <w:marTop w:val="0"/>
      <w:marBottom w:val="0"/>
      <w:divBdr>
        <w:top w:val="none" w:sz="0" w:space="0" w:color="auto"/>
        <w:left w:val="none" w:sz="0" w:space="0" w:color="auto"/>
        <w:bottom w:val="none" w:sz="0" w:space="0" w:color="auto"/>
        <w:right w:val="none" w:sz="0" w:space="0" w:color="auto"/>
      </w:divBdr>
    </w:div>
    <w:div w:id="2041054468">
      <w:bodyDiv w:val="1"/>
      <w:marLeft w:val="0"/>
      <w:marRight w:val="0"/>
      <w:marTop w:val="0"/>
      <w:marBottom w:val="0"/>
      <w:divBdr>
        <w:top w:val="none" w:sz="0" w:space="0" w:color="auto"/>
        <w:left w:val="none" w:sz="0" w:space="0" w:color="auto"/>
        <w:bottom w:val="none" w:sz="0" w:space="0" w:color="auto"/>
        <w:right w:val="none" w:sz="0" w:space="0" w:color="auto"/>
      </w:divBdr>
    </w:div>
    <w:div w:id="2046980463">
      <w:bodyDiv w:val="1"/>
      <w:marLeft w:val="0"/>
      <w:marRight w:val="0"/>
      <w:marTop w:val="0"/>
      <w:marBottom w:val="0"/>
      <w:divBdr>
        <w:top w:val="none" w:sz="0" w:space="0" w:color="auto"/>
        <w:left w:val="none" w:sz="0" w:space="0" w:color="auto"/>
        <w:bottom w:val="none" w:sz="0" w:space="0" w:color="auto"/>
        <w:right w:val="none" w:sz="0" w:space="0" w:color="auto"/>
      </w:divBdr>
    </w:div>
    <w:div w:id="2060591963">
      <w:bodyDiv w:val="1"/>
      <w:marLeft w:val="0"/>
      <w:marRight w:val="0"/>
      <w:marTop w:val="0"/>
      <w:marBottom w:val="0"/>
      <w:divBdr>
        <w:top w:val="none" w:sz="0" w:space="0" w:color="auto"/>
        <w:left w:val="none" w:sz="0" w:space="0" w:color="auto"/>
        <w:bottom w:val="none" w:sz="0" w:space="0" w:color="auto"/>
        <w:right w:val="none" w:sz="0" w:space="0" w:color="auto"/>
      </w:divBdr>
    </w:div>
    <w:div w:id="2067877458">
      <w:bodyDiv w:val="1"/>
      <w:marLeft w:val="0"/>
      <w:marRight w:val="0"/>
      <w:marTop w:val="0"/>
      <w:marBottom w:val="0"/>
      <w:divBdr>
        <w:top w:val="none" w:sz="0" w:space="0" w:color="auto"/>
        <w:left w:val="none" w:sz="0" w:space="0" w:color="auto"/>
        <w:bottom w:val="none" w:sz="0" w:space="0" w:color="auto"/>
        <w:right w:val="none" w:sz="0" w:space="0" w:color="auto"/>
      </w:divBdr>
    </w:div>
    <w:div w:id="2072344821">
      <w:bodyDiv w:val="1"/>
      <w:marLeft w:val="0"/>
      <w:marRight w:val="0"/>
      <w:marTop w:val="0"/>
      <w:marBottom w:val="0"/>
      <w:divBdr>
        <w:top w:val="none" w:sz="0" w:space="0" w:color="auto"/>
        <w:left w:val="none" w:sz="0" w:space="0" w:color="auto"/>
        <w:bottom w:val="none" w:sz="0" w:space="0" w:color="auto"/>
        <w:right w:val="none" w:sz="0" w:space="0" w:color="auto"/>
      </w:divBdr>
    </w:div>
    <w:div w:id="2077581387">
      <w:bodyDiv w:val="1"/>
      <w:marLeft w:val="0"/>
      <w:marRight w:val="0"/>
      <w:marTop w:val="0"/>
      <w:marBottom w:val="0"/>
      <w:divBdr>
        <w:top w:val="none" w:sz="0" w:space="0" w:color="auto"/>
        <w:left w:val="none" w:sz="0" w:space="0" w:color="auto"/>
        <w:bottom w:val="none" w:sz="0" w:space="0" w:color="auto"/>
        <w:right w:val="none" w:sz="0" w:space="0" w:color="auto"/>
      </w:divBdr>
    </w:div>
    <w:div w:id="2083941891">
      <w:bodyDiv w:val="1"/>
      <w:marLeft w:val="0"/>
      <w:marRight w:val="0"/>
      <w:marTop w:val="0"/>
      <w:marBottom w:val="0"/>
      <w:divBdr>
        <w:top w:val="none" w:sz="0" w:space="0" w:color="auto"/>
        <w:left w:val="none" w:sz="0" w:space="0" w:color="auto"/>
        <w:bottom w:val="none" w:sz="0" w:space="0" w:color="auto"/>
        <w:right w:val="none" w:sz="0" w:space="0" w:color="auto"/>
      </w:divBdr>
    </w:div>
    <w:div w:id="2085953256">
      <w:bodyDiv w:val="1"/>
      <w:marLeft w:val="0"/>
      <w:marRight w:val="0"/>
      <w:marTop w:val="0"/>
      <w:marBottom w:val="0"/>
      <w:divBdr>
        <w:top w:val="none" w:sz="0" w:space="0" w:color="auto"/>
        <w:left w:val="none" w:sz="0" w:space="0" w:color="auto"/>
        <w:bottom w:val="none" w:sz="0" w:space="0" w:color="auto"/>
        <w:right w:val="none" w:sz="0" w:space="0" w:color="auto"/>
      </w:divBdr>
    </w:div>
    <w:div w:id="2107535772">
      <w:bodyDiv w:val="1"/>
      <w:marLeft w:val="0"/>
      <w:marRight w:val="0"/>
      <w:marTop w:val="0"/>
      <w:marBottom w:val="0"/>
      <w:divBdr>
        <w:top w:val="none" w:sz="0" w:space="0" w:color="auto"/>
        <w:left w:val="none" w:sz="0" w:space="0" w:color="auto"/>
        <w:bottom w:val="none" w:sz="0" w:space="0" w:color="auto"/>
        <w:right w:val="none" w:sz="0" w:space="0" w:color="auto"/>
      </w:divBdr>
    </w:div>
    <w:div w:id="2109495422">
      <w:bodyDiv w:val="1"/>
      <w:marLeft w:val="0"/>
      <w:marRight w:val="0"/>
      <w:marTop w:val="0"/>
      <w:marBottom w:val="0"/>
      <w:divBdr>
        <w:top w:val="none" w:sz="0" w:space="0" w:color="auto"/>
        <w:left w:val="none" w:sz="0" w:space="0" w:color="auto"/>
        <w:bottom w:val="none" w:sz="0" w:space="0" w:color="auto"/>
        <w:right w:val="none" w:sz="0" w:space="0" w:color="auto"/>
      </w:divBdr>
    </w:div>
    <w:div w:id="2120250263">
      <w:bodyDiv w:val="1"/>
      <w:marLeft w:val="0"/>
      <w:marRight w:val="0"/>
      <w:marTop w:val="0"/>
      <w:marBottom w:val="0"/>
      <w:divBdr>
        <w:top w:val="none" w:sz="0" w:space="0" w:color="auto"/>
        <w:left w:val="none" w:sz="0" w:space="0" w:color="auto"/>
        <w:bottom w:val="none" w:sz="0" w:space="0" w:color="auto"/>
        <w:right w:val="none" w:sz="0" w:space="0" w:color="auto"/>
      </w:divBdr>
    </w:div>
    <w:div w:id="2129812779">
      <w:bodyDiv w:val="1"/>
      <w:marLeft w:val="0"/>
      <w:marRight w:val="0"/>
      <w:marTop w:val="0"/>
      <w:marBottom w:val="0"/>
      <w:divBdr>
        <w:top w:val="none" w:sz="0" w:space="0" w:color="auto"/>
        <w:left w:val="none" w:sz="0" w:space="0" w:color="auto"/>
        <w:bottom w:val="none" w:sz="0" w:space="0" w:color="auto"/>
        <w:right w:val="none" w:sz="0" w:space="0" w:color="auto"/>
      </w:divBdr>
    </w:div>
    <w:div w:id="2130974036">
      <w:bodyDiv w:val="1"/>
      <w:marLeft w:val="0"/>
      <w:marRight w:val="0"/>
      <w:marTop w:val="0"/>
      <w:marBottom w:val="0"/>
      <w:divBdr>
        <w:top w:val="none" w:sz="0" w:space="0" w:color="auto"/>
        <w:left w:val="none" w:sz="0" w:space="0" w:color="auto"/>
        <w:bottom w:val="none" w:sz="0" w:space="0" w:color="auto"/>
        <w:right w:val="none" w:sz="0" w:space="0" w:color="auto"/>
      </w:divBdr>
      <w:divsChild>
        <w:div w:id="644745053">
          <w:marLeft w:val="374"/>
          <w:marRight w:val="0"/>
          <w:marTop w:val="100"/>
          <w:marBottom w:val="0"/>
          <w:divBdr>
            <w:top w:val="none" w:sz="0" w:space="0" w:color="auto"/>
            <w:left w:val="none" w:sz="0" w:space="0" w:color="auto"/>
            <w:bottom w:val="none" w:sz="0" w:space="0" w:color="auto"/>
            <w:right w:val="none" w:sz="0" w:space="0" w:color="auto"/>
          </w:divBdr>
        </w:div>
      </w:divsChild>
    </w:div>
    <w:div w:id="2131780279">
      <w:bodyDiv w:val="1"/>
      <w:marLeft w:val="0"/>
      <w:marRight w:val="0"/>
      <w:marTop w:val="0"/>
      <w:marBottom w:val="0"/>
      <w:divBdr>
        <w:top w:val="none" w:sz="0" w:space="0" w:color="auto"/>
        <w:left w:val="none" w:sz="0" w:space="0" w:color="auto"/>
        <w:bottom w:val="none" w:sz="0" w:space="0" w:color="auto"/>
        <w:right w:val="none" w:sz="0" w:space="0" w:color="auto"/>
      </w:divBdr>
      <w:divsChild>
        <w:div w:id="952710525">
          <w:marLeft w:val="547"/>
          <w:marRight w:val="0"/>
          <w:marTop w:val="240"/>
          <w:marBottom w:val="60"/>
          <w:divBdr>
            <w:top w:val="none" w:sz="0" w:space="0" w:color="auto"/>
            <w:left w:val="none" w:sz="0" w:space="0" w:color="auto"/>
            <w:bottom w:val="none" w:sz="0" w:space="0" w:color="auto"/>
            <w:right w:val="none" w:sz="0" w:space="0" w:color="auto"/>
          </w:divBdr>
        </w:div>
        <w:div w:id="2058890282">
          <w:marLeft w:val="1166"/>
          <w:marRight w:val="0"/>
          <w:marTop w:val="0"/>
          <w:marBottom w:val="50"/>
          <w:divBdr>
            <w:top w:val="none" w:sz="0" w:space="0" w:color="auto"/>
            <w:left w:val="none" w:sz="0" w:space="0" w:color="auto"/>
            <w:bottom w:val="none" w:sz="0" w:space="0" w:color="auto"/>
            <w:right w:val="none" w:sz="0" w:space="0" w:color="auto"/>
          </w:divBdr>
        </w:div>
        <w:div w:id="53432851">
          <w:marLeft w:val="1166"/>
          <w:marRight w:val="0"/>
          <w:marTop w:val="0"/>
          <w:marBottom w:val="50"/>
          <w:divBdr>
            <w:top w:val="none" w:sz="0" w:space="0" w:color="auto"/>
            <w:left w:val="none" w:sz="0" w:space="0" w:color="auto"/>
            <w:bottom w:val="none" w:sz="0" w:space="0" w:color="auto"/>
            <w:right w:val="none" w:sz="0" w:space="0" w:color="auto"/>
          </w:divBdr>
        </w:div>
        <w:div w:id="1161307642">
          <w:marLeft w:val="547"/>
          <w:marRight w:val="0"/>
          <w:marTop w:val="240"/>
          <w:marBottom w:val="60"/>
          <w:divBdr>
            <w:top w:val="none" w:sz="0" w:space="0" w:color="auto"/>
            <w:left w:val="none" w:sz="0" w:space="0" w:color="auto"/>
            <w:bottom w:val="none" w:sz="0" w:space="0" w:color="auto"/>
            <w:right w:val="none" w:sz="0" w:space="0" w:color="auto"/>
          </w:divBdr>
        </w:div>
        <w:div w:id="1390150262">
          <w:marLeft w:val="1166"/>
          <w:marRight w:val="0"/>
          <w:marTop w:val="0"/>
          <w:marBottom w:val="50"/>
          <w:divBdr>
            <w:top w:val="none" w:sz="0" w:space="0" w:color="auto"/>
            <w:left w:val="none" w:sz="0" w:space="0" w:color="auto"/>
            <w:bottom w:val="none" w:sz="0" w:space="0" w:color="auto"/>
            <w:right w:val="none" w:sz="0" w:space="0" w:color="auto"/>
          </w:divBdr>
        </w:div>
        <w:div w:id="755902907">
          <w:marLeft w:val="1166"/>
          <w:marRight w:val="0"/>
          <w:marTop w:val="0"/>
          <w:marBottom w:val="50"/>
          <w:divBdr>
            <w:top w:val="none" w:sz="0" w:space="0" w:color="auto"/>
            <w:left w:val="none" w:sz="0" w:space="0" w:color="auto"/>
            <w:bottom w:val="none" w:sz="0" w:space="0" w:color="auto"/>
            <w:right w:val="none" w:sz="0" w:space="0" w:color="auto"/>
          </w:divBdr>
        </w:div>
      </w:divsChild>
    </w:div>
    <w:div w:id="214600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numbering" Target="numbering.xml"/><Relationship Id="rId60" Type="http://schemas.openxmlformats.org/officeDocument/2006/relationships/hyperlink" Target="https://apachebigdata2016.sched.org/event/6M1I/applying-geospatial-analytics-using-apache-spark-running-on-apache-mesos-adam-mollenkopf-esri" TargetMode="External"/><Relationship Id="rId61" Type="http://schemas.openxmlformats.org/officeDocument/2006/relationships/hyperlink" Target="http://ndupress.ndu.edu/Media/News/NewsArticleView/tabid/7849/Article/581866/jfq-77-activity-based-intelligence-revolutionizing-military-intelligence-analys.aspx" TargetMode="External"/><Relationship Id="rId62" Type="http://schemas.openxmlformats.org/officeDocument/2006/relationships/hyperlink" Target="http://portal.opengeospatial.org/files/?artifact_id=41573" TargetMode="External"/><Relationship Id="rId63" Type="http://schemas.openxmlformats.org/officeDocument/2006/relationships/hyperlink" Target="http://science.nasa.gov/earth-science/earth-science-data/data-processing-levels-for-eosdis-data-products/" TargetMode="External"/><Relationship Id="rId64" Type="http://schemas.openxmlformats.org/officeDocument/2006/relationships/hyperlink" Target="http://ieeexplore.ieee.org/xpl/articleDetails.jsp?arnumber=6249771" TargetMode="External"/><Relationship Id="rId65" Type="http://schemas.openxmlformats.org/officeDocument/2006/relationships/hyperlink" Target="http://congrexprojects.com/custom/16M05/bids/ALL/D2_1000_04_Pinto.pdf" TargetMode="External"/><Relationship Id="rId66" Type="http://schemas.openxmlformats.org/officeDocument/2006/relationships/hyperlink" Target="https://cacm.acm.org/magazines/2017/6/217744-technical-perspective-what-led-computer-vision-to-deep-learning/abstract" TargetMode="External"/><Relationship Id="rId67" Type="http://schemas.openxmlformats.org/officeDocument/2006/relationships/hyperlink" Target="http://www.hindawi.com/journals/js/2015/834217/" TargetMode="External"/><Relationship Id="rId68" Type="http://schemas.openxmlformats.org/officeDocument/2006/relationships/hyperlink" Target="http://www.sciencedirect.com/science/article/pii/S1364815212000898" TargetMode="External"/><Relationship Id="rId69" Type="http://schemas.openxmlformats.org/officeDocument/2006/relationships/hyperlink" Target="http://www.mdpi.com/2220-9964/4/4/2842/htm" TargetMode="External"/><Relationship Id="rId120" Type="http://schemas.openxmlformats.org/officeDocument/2006/relationships/fontTable" Target="fontTable.xml"/><Relationship Id="rId121" Type="http://schemas.openxmlformats.org/officeDocument/2006/relationships/theme" Target="theme/theme1.xml"/><Relationship Id="rId40" Type="http://schemas.openxmlformats.org/officeDocument/2006/relationships/image" Target="media/image5.emf"/><Relationship Id="rId41" Type="http://schemas.openxmlformats.org/officeDocument/2006/relationships/hyperlink" Target="http://www.opengeospatial.org/pressroom/pressreleases/2181" TargetMode="External"/><Relationship Id="rId42" Type="http://schemas.openxmlformats.org/officeDocument/2006/relationships/image" Target="media/image6.png"/><Relationship Id="rId90" Type="http://schemas.openxmlformats.org/officeDocument/2006/relationships/hyperlink" Target="https://www.mongodb.com/" TargetMode="External"/><Relationship Id="rId91" Type="http://schemas.openxmlformats.org/officeDocument/2006/relationships/hyperlink" Target="http://json-ld.org/" TargetMode="External"/><Relationship Id="rId92" Type="http://schemas.openxmlformats.org/officeDocument/2006/relationships/image" Target="media/image16.png"/><Relationship Id="rId93" Type="http://schemas.openxmlformats.org/officeDocument/2006/relationships/image" Target="media/image17.png"/><Relationship Id="rId94" Type="http://schemas.openxmlformats.org/officeDocument/2006/relationships/hyperlink" Target="https://apachebigdata2016.sched.com/event/6M1I" TargetMode="External"/><Relationship Id="rId95" Type="http://schemas.openxmlformats.org/officeDocument/2006/relationships/hyperlink" Target="http://www.mdpi.com/2072-4292/8/7/564/pdf" TargetMode="External"/><Relationship Id="rId96" Type="http://schemas.openxmlformats.org/officeDocument/2006/relationships/hyperlink" Target="http://www.locationpowers.net/pastevents/1609orlando/index.php" TargetMode="External"/><Relationship Id="rId101" Type="http://schemas.openxmlformats.org/officeDocument/2006/relationships/hyperlink" Target="http://jupyter.org/" TargetMode="External"/><Relationship Id="rId102" Type="http://schemas.openxmlformats.org/officeDocument/2006/relationships/hyperlink" Target="http://dask.pydata.org/en/latest/" TargetMode="External"/><Relationship Id="rId103" Type="http://schemas.openxmlformats.org/officeDocument/2006/relationships/image" Target="media/image18.png"/><Relationship Id="rId104" Type="http://schemas.openxmlformats.org/officeDocument/2006/relationships/image" Target="media/image19.png"/><Relationship Id="rId105" Type="http://schemas.openxmlformats.org/officeDocument/2006/relationships/image" Target="media/image20.png"/><Relationship Id="rId106" Type="http://schemas.openxmlformats.org/officeDocument/2006/relationships/hyperlink" Target="https://github.com/opengeospatial/OGC-Technology-Trends/blob/master/README.md" TargetMode="External"/><Relationship Id="rId107" Type="http://schemas.openxmlformats.org/officeDocument/2006/relationships/hyperlink" Target="https://github.com/opengeospatial/OGC-Technology-Trends/blob/master/RipeTrends/BigData.adoc" TargetMode="External"/><Relationship Id="rId108" Type="http://schemas.openxmlformats.org/officeDocument/2006/relationships/hyperlink" Target="http://www.opengeospatial.org/projects/groups/bigdatadwg" TargetMode="External"/><Relationship Id="rId109" Type="http://schemas.openxmlformats.org/officeDocument/2006/relationships/hyperlink" Target="http://www.opengeospatial.org/testbed13" TargetMode="External"/><Relationship Id="rId97" Type="http://schemas.openxmlformats.org/officeDocument/2006/relationships/hyperlink" Target="http://www.locationpowers.net/pastevents/1609orlando/index.php" TargetMode="External"/><Relationship Id="rId98" Type="http://schemas.openxmlformats.org/officeDocument/2006/relationships/hyperlink" Target="https://github.com/met-office-lab/jade" TargetMode="External"/><Relationship Id="rId99" Type="http://schemas.openxmlformats.org/officeDocument/2006/relationships/hyperlink" Target="https://en.wikipedia.org/wiki/Infrastructure_as_Code" TargetMode="External"/><Relationship Id="rId43" Type="http://schemas.openxmlformats.org/officeDocument/2006/relationships/image" Target="media/image7.png"/><Relationship Id="rId44" Type="http://schemas.openxmlformats.org/officeDocument/2006/relationships/hyperlink" Target="http://streamingsystems.org/" TargetMode="External"/><Relationship Id="rId45" Type="http://schemas.openxmlformats.org/officeDocument/2006/relationships/image" Target="media/image8.png"/><Relationship Id="rId46" Type="http://schemas.openxmlformats.org/officeDocument/2006/relationships/hyperlink" Target="http://www.opengeospatial.org/standards/sensorthings" TargetMode="External"/><Relationship Id="rId47" Type="http://schemas.openxmlformats.org/officeDocument/2006/relationships/hyperlink" Target="http://www.opengeospatial.org/standards/sos" TargetMode="External"/><Relationship Id="rId48" Type="http://schemas.openxmlformats.org/officeDocument/2006/relationships/hyperlink" Target="https://portal.opengeospatial.org/files/?artifact_id=64353" TargetMode="External"/><Relationship Id="rId49" Type="http://schemas.openxmlformats.org/officeDocument/2006/relationships/hyperlink" Target="http://www.computer.org/csdl/mags/co/2015/03/mco2015030042-abs.html" TargetMode="External"/><Relationship Id="rId100" Type="http://schemas.openxmlformats.org/officeDocument/2006/relationships/hyperlink" Target="https://www.docker.com/" TargetMode="External"/><Relationship Id="rId20" Type="http://schemas.openxmlformats.org/officeDocument/2006/relationships/styles" Target="styles.xml"/><Relationship Id="rId21" Type="http://schemas.openxmlformats.org/officeDocument/2006/relationships/settings" Target="settings.xml"/><Relationship Id="rId22" Type="http://schemas.openxmlformats.org/officeDocument/2006/relationships/webSettings" Target="webSettings.xml"/><Relationship Id="rId70" Type="http://schemas.openxmlformats.org/officeDocument/2006/relationships/image" Target="media/image10.png"/><Relationship Id="rId71" Type="http://schemas.openxmlformats.org/officeDocument/2006/relationships/hyperlink" Target="http://www.opengeospatial.org/projects/initiatives/testbed13" TargetMode="External"/><Relationship Id="rId72" Type="http://schemas.openxmlformats.org/officeDocument/2006/relationships/image" Target="media/image11.png"/><Relationship Id="rId73" Type="http://schemas.openxmlformats.org/officeDocument/2006/relationships/image" Target="media/image12.png"/><Relationship Id="rId74" Type="http://schemas.openxmlformats.org/officeDocument/2006/relationships/hyperlink" Target="https://github.com/SciSpark/SciSpark" TargetMode="External"/><Relationship Id="rId75" Type="http://schemas.openxmlformats.org/officeDocument/2006/relationships/hyperlink" Target="http://www.businesswire.com/news/home/20150506006318/en/Exelis-ENVI-Analytics-DigitalGlobe%E2%80%99s-Geospatial-Big-Data" TargetMode="External"/><Relationship Id="rId76" Type="http://schemas.openxmlformats.org/officeDocument/2006/relationships/image" Target="media/image13.jpg"/><Relationship Id="rId77" Type="http://schemas.openxmlformats.org/officeDocument/2006/relationships/hyperlink" Target="http://www.datacube.org.au/" TargetMode="External"/><Relationship Id="rId78" Type="http://schemas.openxmlformats.org/officeDocument/2006/relationships/hyperlink" Target="http://www.earthserver.eu/" TargetMode="External"/><Relationship Id="rId79" Type="http://schemas.openxmlformats.org/officeDocument/2006/relationships/hyperlink" Target="https://www.ceosdatacube.org/" TargetMode="External"/><Relationship Id="rId23" Type="http://schemas.openxmlformats.org/officeDocument/2006/relationships/footnotes" Target="footnotes.xml"/><Relationship Id="rId24" Type="http://schemas.openxmlformats.org/officeDocument/2006/relationships/endnotes" Target="endnotes.xml"/><Relationship Id="rId25" Type="http://schemas.openxmlformats.org/officeDocument/2006/relationships/hyperlink" Target="http://www.opengeospatial.org/legal/" TargetMode="External"/><Relationship Id="rId26" Type="http://schemas.openxmlformats.org/officeDocument/2006/relationships/hyperlink" Target="http://www.locationpowers.net/pastevents/" TargetMode="External"/><Relationship Id="rId27" Type="http://schemas.openxmlformats.org/officeDocument/2006/relationships/image" Target="media/image1.png"/><Relationship Id="rId28" Type="http://schemas.openxmlformats.org/officeDocument/2006/relationships/hyperlink" Target="http://congrexprojects.com/2016-events/16m05/introduction" TargetMode="External"/><Relationship Id="rId29" Type="http://schemas.openxmlformats.org/officeDocument/2006/relationships/hyperlink" Target="https://www.whitehouse.gov/blog/2014/07/18/harnessing-observations-and-data-about-our-earth"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50" Type="http://schemas.openxmlformats.org/officeDocument/2006/relationships/hyperlink" Target="https://www.w3.org/community/rsp/files/2015/06/RSP_Workshop_2015_submission_7_slides.pdf" TargetMode="External"/><Relationship Id="rId51" Type="http://schemas.openxmlformats.org/officeDocument/2006/relationships/hyperlink" Target="https://portal.opengeospatial.org/files/?artifact_id=50486" TargetMode="External"/><Relationship Id="rId52" Type="http://schemas.openxmlformats.org/officeDocument/2006/relationships/hyperlink" Target="https://www.nap.edu/catalog/18374/frontiers-in-massive-data-analysis" TargetMode="External"/><Relationship Id="rId53" Type="http://schemas.openxmlformats.org/officeDocument/2006/relationships/hyperlink" Target="http://w3c.github.io/sdw/bp/" TargetMode="External"/><Relationship Id="rId54" Type="http://schemas.openxmlformats.org/officeDocument/2006/relationships/hyperlink" Target="https://www.w3.org/TR/sdw-bp/" TargetMode="External"/><Relationship Id="rId55" Type="http://schemas.openxmlformats.org/officeDocument/2006/relationships/hyperlink" Target="https://www.w3.org/TR/sdw-bp/" TargetMode="External"/><Relationship Id="rId56" Type="http://schemas.openxmlformats.org/officeDocument/2006/relationships/image" Target="media/image9.png"/><Relationship Id="rId57" Type="http://schemas.openxmlformats.org/officeDocument/2006/relationships/hyperlink" Target="http://courses.csail.mit.edu/18.337/2015/docs/50YearsDataScience.pdf" TargetMode="External"/><Relationship Id="rId58" Type="http://schemas.openxmlformats.org/officeDocument/2006/relationships/hyperlink" Target="https://www.microsoft.com/en-us/research/publication/fourth-paradigm-data-intensive-scientific-discovery/" TargetMode="External"/><Relationship Id="rId59" Type="http://schemas.openxmlformats.org/officeDocument/2006/relationships/hyperlink" Target="http://ceur-ws.org/Vol-1366/paper17.pdf" TargetMode="External"/><Relationship Id="rId110" Type="http://schemas.openxmlformats.org/officeDocument/2006/relationships/hyperlink" Target="http://www.opengeospatial.org/projects/initiatives/testbed14" TargetMode="External"/><Relationship Id="rId111" Type="http://schemas.openxmlformats.org/officeDocument/2006/relationships/hyperlink" Target="http://www.locationpowers.net/pastevents/" TargetMode="External"/><Relationship Id="rId112" Type="http://schemas.openxmlformats.org/officeDocument/2006/relationships/hyperlink" Target="https://projects.apache.org/projects.html?category" TargetMode="External"/><Relationship Id="rId113" Type="http://schemas.openxmlformats.org/officeDocument/2006/relationships/hyperlink" Target="mailto:geospatial@apache.org" TargetMode="External"/><Relationship Id="rId114" Type="http://schemas.openxmlformats.org/officeDocument/2006/relationships/hyperlink" Target="http://www.opengeospatial.org/projects/initiatives/databio" TargetMode="External"/><Relationship Id="rId115" Type="http://schemas.openxmlformats.org/officeDocument/2006/relationships/hyperlink" Target="http://www.bigdatafromspace2017.org/" TargetMode="External"/><Relationship Id="rId116" Type="http://schemas.openxmlformats.org/officeDocument/2006/relationships/hyperlink" Target="http://www.locationpowers.net/pastevents/1609orlando/index.php" TargetMode="External"/><Relationship Id="rId117" Type="http://schemas.openxmlformats.org/officeDocument/2006/relationships/hyperlink" Target="http://www.locationpowers.net/pastevents/1703delft/index.php" TargetMode="External"/><Relationship Id="rId118" Type="http://schemas.openxmlformats.org/officeDocument/2006/relationships/header" Target="header1.xml"/><Relationship Id="rId119" Type="http://schemas.openxmlformats.org/officeDocument/2006/relationships/footer" Target="footer1.xml"/><Relationship Id="rId30" Type="http://schemas.openxmlformats.org/officeDocument/2006/relationships/hyperlink" Target="https://data-alliance.noaa.gov/" TargetMode="External"/><Relationship Id="rId31" Type="http://schemas.openxmlformats.org/officeDocument/2006/relationships/hyperlink" Target="http://aws.amazon.com/noaa-big-data/nexrad/" TargetMode="External"/><Relationship Id="rId32" Type="http://schemas.openxmlformats.org/officeDocument/2006/relationships/hyperlink" Target="https://en.wikipedia.org/wiki/Decision_support_system" TargetMode="External"/><Relationship Id="rId33" Type="http://schemas.openxmlformats.org/officeDocument/2006/relationships/hyperlink" Target="http://www.cropmonitor.org" TargetMode="External"/><Relationship Id="rId34" Type="http://schemas.openxmlformats.org/officeDocument/2006/relationships/image" Target="media/image2.png"/><Relationship Id="rId35" Type="http://schemas.openxmlformats.org/officeDocument/2006/relationships/hyperlink" Target="http://www.datanami.com/2015/05/21/5-ways-big-geospatial-data-is-driving-analytics-in-the-real-world/" TargetMode="External"/><Relationship Id="rId36" Type="http://schemas.openxmlformats.org/officeDocument/2006/relationships/hyperlink" Target="http://science.sciencemag.org/content/327/5968/1018.abstract" TargetMode="External"/><Relationship Id="rId37" Type="http://schemas.openxmlformats.org/officeDocument/2006/relationships/hyperlink" Target="http://www.siliconvalleywatcher.com/mt/archives/2011/02/wpps_sir_martin_1.php" TargetMode="External"/><Relationship Id="rId38" Type="http://schemas.openxmlformats.org/officeDocument/2006/relationships/image" Target="media/image3.jpeg"/><Relationship Id="rId39" Type="http://schemas.openxmlformats.org/officeDocument/2006/relationships/image" Target="media/image4.jpeg"/><Relationship Id="rId80" Type="http://schemas.openxmlformats.org/officeDocument/2006/relationships/hyperlink" Target="https://www.w3.org/TR/qb4st/" TargetMode="External"/><Relationship Id="rId81" Type="http://schemas.openxmlformats.org/officeDocument/2006/relationships/image" Target="media/image14.jpg"/><Relationship Id="rId82" Type="http://schemas.openxmlformats.org/officeDocument/2006/relationships/image" Target="media/image15.png"/><Relationship Id="rId83" Type="http://schemas.openxmlformats.org/officeDocument/2006/relationships/hyperlink" Target="http://www.locationpowers.net/pastevents/1703delft/" TargetMode="External"/><Relationship Id="rId84" Type="http://schemas.openxmlformats.org/officeDocument/2006/relationships/hyperlink" Target="https://link.springer.com/chapter/10.1007/978-3-319-11964-9_14" TargetMode="External"/><Relationship Id="rId85" Type="http://schemas.openxmlformats.org/officeDocument/2006/relationships/hyperlink" Target="http://inspire-eu-rdf.github.io/inspire-rdf-guidelines/" TargetMode="External"/><Relationship Id="rId86" Type="http://schemas.openxmlformats.org/officeDocument/2006/relationships/hyperlink" Target="http://docs.opengeospatial.org/per/16-047r1.html" TargetMode="External"/><Relationship Id="rId87" Type="http://schemas.openxmlformats.org/officeDocument/2006/relationships/hyperlink" Target="https://www.w3.org/TR/sdw-bp/" TargetMode="External"/><Relationship Id="rId88" Type="http://schemas.openxmlformats.org/officeDocument/2006/relationships/hyperlink" Target="http://reinvantveer.github.io/2017/03/30/big-linked-geodata.html" TargetMode="External"/><Relationship Id="rId89" Type="http://schemas.openxmlformats.org/officeDocument/2006/relationships/hyperlink" Target="http://www.elastic.c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linkedeodata.eu/Precision_Farming" TargetMode="External"/><Relationship Id="rId4" Type="http://schemas.openxmlformats.org/officeDocument/2006/relationships/hyperlink" Target="http://dl.acm.org/citation.cfm?doid=3068849.2996183" TargetMode="External"/><Relationship Id="rId5" Type="http://schemas.openxmlformats.org/officeDocument/2006/relationships/hyperlink" Target="http://www.networkworld.com/article/3147892/internet/one-autonomous-car-will-use-4000-gb-of-dataday.html" TargetMode="External"/><Relationship Id="rId6" Type="http://schemas.openxmlformats.org/officeDocument/2006/relationships/hyperlink" Target="https://www.iso.org/committee/45020.html" TargetMode="External"/><Relationship Id="rId7" Type="http://schemas.openxmlformats.org/officeDocument/2006/relationships/hyperlink" Target="https://www.w3.org/TR/sdw-bp/" TargetMode="External"/><Relationship Id="rId8" Type="http://schemas.openxmlformats.org/officeDocument/2006/relationships/hyperlink" Target="https://www.linkedin.com/pulse/why-apis-missing-link-linked-open-data-dimitri-van-hees" TargetMode="External"/><Relationship Id="rId9" Type="http://schemas.openxmlformats.org/officeDocument/2006/relationships/hyperlink" Target="http://www.opengeospatial.org/projects/initiatives/testbed14" TargetMode="External"/><Relationship Id="rId10" Type="http://schemas.openxmlformats.org/officeDocument/2006/relationships/hyperlink" Target="https://databricks.com/blog/2015/02/17/introducing-dataframes-in-spark-for-large-scale-data-science.html" TargetMode="External"/><Relationship Id="rId11" Type="http://schemas.openxmlformats.org/officeDocument/2006/relationships/hyperlink" Target="http://grids.ucs.indiana.edu/ptliupages/publications/nistHPC-ABDS.pdf" TargetMode="External"/><Relationship Id="rId1" Type="http://schemas.openxmlformats.org/officeDocument/2006/relationships/hyperlink" Target="http://www.pbs.org/show/human-face-big-data/" TargetMode="External"/><Relationship Id="rId2" Type="http://schemas.openxmlformats.org/officeDocument/2006/relationships/hyperlink" Target="https://ntrs.nasa.gov/archive/nasa/casi.ntrs.nasa.gov/201600089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B2070-09A6-164F-9188-21052D1CFE55}">
  <ds:schemaRefs>
    <ds:schemaRef ds:uri="http://schemas.openxmlformats.org/officeDocument/2006/bibliography"/>
  </ds:schemaRefs>
</ds:datastoreItem>
</file>

<file path=customXml/itemProps10.xml><?xml version="1.0" encoding="utf-8"?>
<ds:datastoreItem xmlns:ds="http://schemas.openxmlformats.org/officeDocument/2006/customXml" ds:itemID="{E027816C-FDBD-7B4A-AAFA-7ED548B9EE82}">
  <ds:schemaRefs>
    <ds:schemaRef ds:uri="http://schemas.openxmlformats.org/officeDocument/2006/bibliography"/>
  </ds:schemaRefs>
</ds:datastoreItem>
</file>

<file path=customXml/itemProps11.xml><?xml version="1.0" encoding="utf-8"?>
<ds:datastoreItem xmlns:ds="http://schemas.openxmlformats.org/officeDocument/2006/customXml" ds:itemID="{349AECA3-639F-974B-AA87-CF1F2394DA79}">
  <ds:schemaRefs>
    <ds:schemaRef ds:uri="http://schemas.openxmlformats.org/officeDocument/2006/bibliography"/>
  </ds:schemaRefs>
</ds:datastoreItem>
</file>

<file path=customXml/itemProps12.xml><?xml version="1.0" encoding="utf-8"?>
<ds:datastoreItem xmlns:ds="http://schemas.openxmlformats.org/officeDocument/2006/customXml" ds:itemID="{8520DD63-5AD7-7244-A4F5-B93815E20327}">
  <ds:schemaRefs>
    <ds:schemaRef ds:uri="http://schemas.openxmlformats.org/officeDocument/2006/bibliography"/>
  </ds:schemaRefs>
</ds:datastoreItem>
</file>

<file path=customXml/itemProps13.xml><?xml version="1.0" encoding="utf-8"?>
<ds:datastoreItem xmlns:ds="http://schemas.openxmlformats.org/officeDocument/2006/customXml" ds:itemID="{666B753F-C760-3E4D-AA87-3F4D9BF1B61A}">
  <ds:schemaRefs>
    <ds:schemaRef ds:uri="http://schemas.openxmlformats.org/officeDocument/2006/bibliography"/>
  </ds:schemaRefs>
</ds:datastoreItem>
</file>

<file path=customXml/itemProps14.xml><?xml version="1.0" encoding="utf-8"?>
<ds:datastoreItem xmlns:ds="http://schemas.openxmlformats.org/officeDocument/2006/customXml" ds:itemID="{E5D56D08-BFA6-3F40-BC61-86E56D34F494}">
  <ds:schemaRefs>
    <ds:schemaRef ds:uri="http://schemas.openxmlformats.org/officeDocument/2006/bibliography"/>
  </ds:schemaRefs>
</ds:datastoreItem>
</file>

<file path=customXml/itemProps15.xml><?xml version="1.0" encoding="utf-8"?>
<ds:datastoreItem xmlns:ds="http://schemas.openxmlformats.org/officeDocument/2006/customXml" ds:itemID="{472448B8-90CD-314F-BAF2-584FE2C27781}">
  <ds:schemaRefs>
    <ds:schemaRef ds:uri="http://schemas.openxmlformats.org/officeDocument/2006/bibliography"/>
  </ds:schemaRefs>
</ds:datastoreItem>
</file>

<file path=customXml/itemProps16.xml><?xml version="1.0" encoding="utf-8"?>
<ds:datastoreItem xmlns:ds="http://schemas.openxmlformats.org/officeDocument/2006/customXml" ds:itemID="{0CF9C8D7-CFC8-A94C-AEB9-B2FCE9273EA3}">
  <ds:schemaRefs>
    <ds:schemaRef ds:uri="http://schemas.openxmlformats.org/officeDocument/2006/bibliography"/>
  </ds:schemaRefs>
</ds:datastoreItem>
</file>

<file path=customXml/itemProps17.xml><?xml version="1.0" encoding="utf-8"?>
<ds:datastoreItem xmlns:ds="http://schemas.openxmlformats.org/officeDocument/2006/customXml" ds:itemID="{40ED5A0C-D193-124B-BD04-B93B453A71D9}">
  <ds:schemaRefs>
    <ds:schemaRef ds:uri="http://schemas.openxmlformats.org/officeDocument/2006/bibliography"/>
  </ds:schemaRefs>
</ds:datastoreItem>
</file>

<file path=customXml/itemProps18.xml><?xml version="1.0" encoding="utf-8"?>
<ds:datastoreItem xmlns:ds="http://schemas.openxmlformats.org/officeDocument/2006/customXml" ds:itemID="{FF9CBB92-38B9-DD41-88EA-B69E6569CD48}">
  <ds:schemaRefs>
    <ds:schemaRef ds:uri="http://schemas.openxmlformats.org/officeDocument/2006/bibliography"/>
  </ds:schemaRefs>
</ds:datastoreItem>
</file>

<file path=customXml/itemProps2.xml><?xml version="1.0" encoding="utf-8"?>
<ds:datastoreItem xmlns:ds="http://schemas.openxmlformats.org/officeDocument/2006/customXml" ds:itemID="{0A3B98CC-A58F-D148-A4BE-30B7DF89B8B5}">
  <ds:schemaRefs>
    <ds:schemaRef ds:uri="http://schemas.openxmlformats.org/officeDocument/2006/bibliography"/>
  </ds:schemaRefs>
</ds:datastoreItem>
</file>

<file path=customXml/itemProps3.xml><?xml version="1.0" encoding="utf-8"?>
<ds:datastoreItem xmlns:ds="http://schemas.openxmlformats.org/officeDocument/2006/customXml" ds:itemID="{99498FD3-8A9C-6440-B5C0-4F515C8EDE14}">
  <ds:schemaRefs>
    <ds:schemaRef ds:uri="http://schemas.openxmlformats.org/officeDocument/2006/bibliography"/>
  </ds:schemaRefs>
</ds:datastoreItem>
</file>

<file path=customXml/itemProps4.xml><?xml version="1.0" encoding="utf-8"?>
<ds:datastoreItem xmlns:ds="http://schemas.openxmlformats.org/officeDocument/2006/customXml" ds:itemID="{9E38C409-D79E-5F42-B014-4226EB88F249}">
  <ds:schemaRefs>
    <ds:schemaRef ds:uri="http://schemas.openxmlformats.org/officeDocument/2006/bibliography"/>
  </ds:schemaRefs>
</ds:datastoreItem>
</file>

<file path=customXml/itemProps5.xml><?xml version="1.0" encoding="utf-8"?>
<ds:datastoreItem xmlns:ds="http://schemas.openxmlformats.org/officeDocument/2006/customXml" ds:itemID="{62283940-CFE3-3F40-9481-9966A412A098}">
  <ds:schemaRefs>
    <ds:schemaRef ds:uri="http://schemas.openxmlformats.org/officeDocument/2006/bibliography"/>
  </ds:schemaRefs>
</ds:datastoreItem>
</file>

<file path=customXml/itemProps6.xml><?xml version="1.0" encoding="utf-8"?>
<ds:datastoreItem xmlns:ds="http://schemas.openxmlformats.org/officeDocument/2006/customXml" ds:itemID="{25BFD780-D56F-7949-830A-12F5B63C26F4}">
  <ds:schemaRefs>
    <ds:schemaRef ds:uri="http://schemas.openxmlformats.org/officeDocument/2006/bibliography"/>
  </ds:schemaRefs>
</ds:datastoreItem>
</file>

<file path=customXml/itemProps7.xml><?xml version="1.0" encoding="utf-8"?>
<ds:datastoreItem xmlns:ds="http://schemas.openxmlformats.org/officeDocument/2006/customXml" ds:itemID="{7F63C894-54A9-5047-B811-DEAAA5502D7B}">
  <ds:schemaRefs>
    <ds:schemaRef ds:uri="http://schemas.openxmlformats.org/officeDocument/2006/bibliography"/>
  </ds:schemaRefs>
</ds:datastoreItem>
</file>

<file path=customXml/itemProps8.xml><?xml version="1.0" encoding="utf-8"?>
<ds:datastoreItem xmlns:ds="http://schemas.openxmlformats.org/officeDocument/2006/customXml" ds:itemID="{C58BD962-F4C9-8A4F-B293-ADDD3A2E7EE5}">
  <ds:schemaRefs>
    <ds:schemaRef ds:uri="http://schemas.openxmlformats.org/officeDocument/2006/bibliography"/>
  </ds:schemaRefs>
</ds:datastoreItem>
</file>

<file path=customXml/itemProps9.xml><?xml version="1.0" encoding="utf-8"?>
<ds:datastoreItem xmlns:ds="http://schemas.openxmlformats.org/officeDocument/2006/customXml" ds:itemID="{425D5C18-B5BD-8542-8791-8DADE0DB6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42</Pages>
  <Words>11859</Words>
  <Characters>67598</Characters>
  <Application>Microsoft Macintosh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79299</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Lance McKee</dc:creator>
  <cp:lastModifiedBy>Scott Simmons</cp:lastModifiedBy>
  <cp:revision>23</cp:revision>
  <cp:lastPrinted>2017-07-14T12:42:00Z</cp:lastPrinted>
  <dcterms:created xsi:type="dcterms:W3CDTF">2017-07-18T17:21:00Z</dcterms:created>
  <dcterms:modified xsi:type="dcterms:W3CDTF">2017-09-22T15:08:00Z</dcterms:modified>
</cp:coreProperties>
</file>