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4757" w14:textId="77777777" w:rsidR="007C221A" w:rsidRDefault="00162DE5">
      <w:pPr>
        <w:pStyle w:val="Standard"/>
        <w:jc w:val="right"/>
        <w:rPr>
          <w:b/>
          <w:sz w:val="36"/>
          <w:szCs w:val="36"/>
        </w:rPr>
      </w:pPr>
      <w:r>
        <w:rPr>
          <w:b/>
          <w:sz w:val="36"/>
          <w:szCs w:val="36"/>
        </w:rPr>
        <w:t>Open Geospatial Consortium</w:t>
      </w:r>
    </w:p>
    <w:p w14:paraId="070E9F3D" w14:textId="77777777" w:rsidR="007C221A" w:rsidRDefault="00162DE5">
      <w:pPr>
        <w:pStyle w:val="Standard"/>
        <w:jc w:val="right"/>
        <w:rPr>
          <w:sz w:val="20"/>
          <w:szCs w:val="20"/>
        </w:rPr>
      </w:pPr>
      <w:r>
        <w:rPr>
          <w:sz w:val="20"/>
          <w:szCs w:val="20"/>
        </w:rPr>
        <w:t>Submission Date: 2017-08-31</w:t>
      </w:r>
    </w:p>
    <w:p w14:paraId="56FF9757" w14:textId="0151A2FB" w:rsidR="007C221A" w:rsidRDefault="00162DE5">
      <w:pPr>
        <w:pStyle w:val="Standard"/>
        <w:jc w:val="right"/>
        <w:rPr>
          <w:sz w:val="20"/>
          <w:szCs w:val="20"/>
        </w:rPr>
      </w:pPr>
      <w:r>
        <w:rPr>
          <w:sz w:val="20"/>
          <w:szCs w:val="20"/>
        </w:rPr>
        <w:t xml:space="preserve">Approval Date: </w:t>
      </w:r>
      <w:r w:rsidR="00AE2705">
        <w:rPr>
          <w:sz w:val="20"/>
          <w:szCs w:val="20"/>
        </w:rPr>
        <w:t>2017-09-15</w:t>
      </w:r>
    </w:p>
    <w:p w14:paraId="265DB694" w14:textId="7A502E9B" w:rsidR="007C221A" w:rsidRDefault="00162DE5">
      <w:pPr>
        <w:pStyle w:val="Standard"/>
        <w:jc w:val="right"/>
        <w:rPr>
          <w:sz w:val="20"/>
          <w:szCs w:val="20"/>
        </w:rPr>
      </w:pPr>
      <w:r>
        <w:rPr>
          <w:sz w:val="20"/>
          <w:szCs w:val="20"/>
        </w:rPr>
        <w:t xml:space="preserve">Publication Date: </w:t>
      </w:r>
      <w:r w:rsidR="00D723AE">
        <w:rPr>
          <w:sz w:val="20"/>
          <w:szCs w:val="20"/>
        </w:rPr>
        <w:t>2018-01-1</w:t>
      </w:r>
      <w:r w:rsidR="00AA0190">
        <w:rPr>
          <w:sz w:val="20"/>
          <w:szCs w:val="20"/>
        </w:rPr>
        <w:t>8</w:t>
      </w:r>
    </w:p>
    <w:p w14:paraId="74321AAA" w14:textId="77777777" w:rsidR="007C221A" w:rsidRDefault="00162DE5">
      <w:pPr>
        <w:pStyle w:val="Standard"/>
        <w:jc w:val="right"/>
      </w:pPr>
      <w:bookmarkStart w:id="0" w:name="Cover_RemoveText2"/>
      <w:r>
        <w:rPr>
          <w:sz w:val="20"/>
          <w:szCs w:val="20"/>
        </w:rPr>
        <w:t>External identifier of this OGC</w:t>
      </w:r>
      <w:r>
        <w:rPr>
          <w:sz w:val="20"/>
          <w:szCs w:val="20"/>
          <w:vertAlign w:val="superscript"/>
        </w:rPr>
        <w:t>®</w:t>
      </w:r>
      <w:r>
        <w:rPr>
          <w:sz w:val="20"/>
          <w:szCs w:val="20"/>
        </w:rPr>
        <w:t xml:space="preserve"> document:</w:t>
      </w:r>
      <w:r>
        <w:rPr>
          <w:color w:val="0000FF"/>
          <w:sz w:val="20"/>
          <w:szCs w:val="20"/>
        </w:rPr>
        <w:t xml:space="preserve"> </w:t>
      </w:r>
      <w:r>
        <w:rPr>
          <w:color w:val="000000"/>
          <w:sz w:val="20"/>
          <w:szCs w:val="20"/>
        </w:rPr>
        <w:t>http://www.opengis.net/doc/BP/SWE-JSON/1.0</w:t>
      </w:r>
    </w:p>
    <w:p w14:paraId="4135CFDD" w14:textId="77777777" w:rsidR="007C221A" w:rsidRDefault="00162DE5">
      <w:pPr>
        <w:pStyle w:val="Standard"/>
        <w:jc w:val="right"/>
      </w:pPr>
      <w:r>
        <w:rPr>
          <w:sz w:val="20"/>
          <w:szCs w:val="20"/>
        </w:rPr>
        <w:t>Internal reference number of this OGC</w:t>
      </w:r>
      <w:r>
        <w:rPr>
          <w:sz w:val="20"/>
          <w:szCs w:val="20"/>
          <w:vertAlign w:val="superscript"/>
        </w:rPr>
        <w:t>®</w:t>
      </w:r>
      <w:r>
        <w:rPr>
          <w:sz w:val="20"/>
          <w:szCs w:val="20"/>
        </w:rPr>
        <w:t xml:space="preserve"> document:</w:t>
      </w:r>
      <w:bookmarkEnd w:id="0"/>
      <w:r>
        <w:rPr>
          <w:sz w:val="20"/>
          <w:szCs w:val="20"/>
        </w:rPr>
        <w:t xml:space="preserve"> 17-011r2</w:t>
      </w:r>
    </w:p>
    <w:p w14:paraId="48741E89" w14:textId="5CBFD226" w:rsidR="007C221A" w:rsidRDefault="00162DE5">
      <w:pPr>
        <w:pStyle w:val="Standard"/>
        <w:jc w:val="right"/>
        <w:rPr>
          <w:sz w:val="20"/>
          <w:szCs w:val="20"/>
        </w:rPr>
      </w:pPr>
      <w:r>
        <w:rPr>
          <w:sz w:val="20"/>
          <w:szCs w:val="20"/>
        </w:rPr>
        <w:t>Version: 1.0</w:t>
      </w:r>
    </w:p>
    <w:p w14:paraId="29C45206" w14:textId="77777777" w:rsidR="007C221A" w:rsidRDefault="00162DE5">
      <w:pPr>
        <w:pStyle w:val="Standard"/>
        <w:jc w:val="right"/>
      </w:pPr>
      <w:r>
        <w:rPr>
          <w:sz w:val="20"/>
          <w:szCs w:val="20"/>
        </w:rPr>
        <w:t>Category: OGC</w:t>
      </w:r>
      <w:r>
        <w:rPr>
          <w:sz w:val="20"/>
          <w:szCs w:val="20"/>
          <w:vertAlign w:val="superscript"/>
        </w:rPr>
        <w:t>®</w:t>
      </w:r>
      <w:r>
        <w:rPr>
          <w:color w:val="0000FF"/>
          <w:sz w:val="20"/>
          <w:szCs w:val="20"/>
        </w:rPr>
        <w:t xml:space="preserve"> </w:t>
      </w:r>
      <w:r>
        <w:rPr>
          <w:color w:val="000000"/>
          <w:sz w:val="20"/>
          <w:szCs w:val="20"/>
        </w:rPr>
        <w:t>Best Practice</w:t>
      </w:r>
    </w:p>
    <w:p w14:paraId="6B8B8B5D" w14:textId="77777777" w:rsidR="007C221A" w:rsidRDefault="00162DE5">
      <w:pPr>
        <w:pStyle w:val="Standard"/>
        <w:jc w:val="right"/>
      </w:pPr>
      <w:r>
        <w:rPr>
          <w:sz w:val="20"/>
          <w:szCs w:val="20"/>
        </w:rPr>
        <w:t>Editor:</w:t>
      </w:r>
      <w:r>
        <w:rPr>
          <w:color w:val="0000FF"/>
          <w:sz w:val="20"/>
          <w:szCs w:val="20"/>
        </w:rPr>
        <w:t xml:space="preserve"> </w:t>
      </w:r>
      <w:r>
        <w:rPr>
          <w:color w:val="000000"/>
          <w:sz w:val="20"/>
          <w:szCs w:val="20"/>
        </w:rPr>
        <w:t>Alex Robin</w:t>
      </w:r>
    </w:p>
    <w:p w14:paraId="636E7129" w14:textId="77777777" w:rsidR="007C221A" w:rsidRDefault="007C221A">
      <w:pPr>
        <w:pStyle w:val="Standard"/>
        <w:jc w:val="center"/>
        <w:rPr>
          <w:color w:val="000000"/>
          <w:sz w:val="36"/>
          <w:szCs w:val="36"/>
        </w:rPr>
      </w:pPr>
    </w:p>
    <w:p w14:paraId="1EF80DD5" w14:textId="77777777" w:rsidR="007C221A" w:rsidRDefault="007C221A">
      <w:pPr>
        <w:pStyle w:val="Standard"/>
        <w:jc w:val="center"/>
        <w:rPr>
          <w:color w:val="000000"/>
          <w:sz w:val="36"/>
          <w:szCs w:val="36"/>
        </w:rPr>
      </w:pPr>
    </w:p>
    <w:p w14:paraId="2D377959" w14:textId="77777777" w:rsidR="007C221A" w:rsidRDefault="00162DE5">
      <w:pPr>
        <w:pStyle w:val="Standard"/>
        <w:jc w:val="center"/>
      </w:pPr>
      <w:r>
        <w:rPr>
          <w:color w:val="000000"/>
          <w:sz w:val="36"/>
          <w:szCs w:val="36"/>
        </w:rPr>
        <w:t>JSON Encoding Rules</w:t>
      </w:r>
    </w:p>
    <w:p w14:paraId="4437246C" w14:textId="77777777" w:rsidR="007C221A" w:rsidRDefault="00162DE5">
      <w:pPr>
        <w:pStyle w:val="Standard"/>
        <w:jc w:val="center"/>
        <w:rPr>
          <w:color w:val="000000"/>
          <w:sz w:val="36"/>
          <w:szCs w:val="36"/>
        </w:rPr>
      </w:pPr>
      <w:r>
        <w:rPr>
          <w:color w:val="000000"/>
          <w:sz w:val="36"/>
          <w:szCs w:val="36"/>
        </w:rPr>
        <w:t>SWE Common / SensorML</w:t>
      </w:r>
    </w:p>
    <w:p w14:paraId="127D1BF4" w14:textId="77777777" w:rsidR="007C221A" w:rsidRDefault="007C221A">
      <w:pPr>
        <w:pStyle w:val="Standard"/>
        <w:jc w:val="center"/>
        <w:rPr>
          <w:color w:val="000000"/>
          <w:sz w:val="36"/>
          <w:szCs w:val="36"/>
        </w:rPr>
      </w:pPr>
    </w:p>
    <w:p w14:paraId="5294336E" w14:textId="77777777" w:rsidR="007C221A" w:rsidRDefault="007C221A">
      <w:pPr>
        <w:pStyle w:val="Standard"/>
        <w:rPr>
          <w:lang w:val="en-GB"/>
        </w:rPr>
      </w:pPr>
      <w:bookmarkStart w:id="1" w:name="_GoBack"/>
      <w:bookmarkEnd w:id="1"/>
    </w:p>
    <w:p w14:paraId="1A85F1EF" w14:textId="77777777" w:rsidR="007C221A" w:rsidRDefault="00162DE5">
      <w:pPr>
        <w:pStyle w:val="zzCopyright"/>
        <w:jc w:val="center"/>
        <w:rPr>
          <w:b/>
          <w:color w:val="00000A"/>
        </w:rPr>
      </w:pPr>
      <w:r>
        <w:rPr>
          <w:b/>
          <w:color w:val="00000A"/>
        </w:rPr>
        <w:t>Copyright notice</w:t>
      </w:r>
    </w:p>
    <w:p w14:paraId="1F9F11AD" w14:textId="45EDE647" w:rsidR="007C221A" w:rsidRDefault="00162DE5">
      <w:pPr>
        <w:pStyle w:val="Standard"/>
        <w:jc w:val="center"/>
      </w:pPr>
      <w:r>
        <w:t xml:space="preserve">Copyright © </w:t>
      </w:r>
      <w:r w:rsidR="00572AE6">
        <w:t xml:space="preserve">2018 </w:t>
      </w:r>
      <w:r>
        <w:t>Open Geospatial Consortium</w:t>
      </w:r>
      <w:r>
        <w:br/>
        <w:t xml:space="preserve">To obtain additional rights of use, visit </w:t>
      </w:r>
      <w:hyperlink r:id="rId8" w:history="1">
        <w:r>
          <w:rPr>
            <w:rStyle w:val="Internetlink"/>
            <w:color w:val="00000A"/>
          </w:rPr>
          <w:t>http://www.opengeospatial.org/legal/</w:t>
        </w:r>
      </w:hyperlink>
      <w:r>
        <w:t>.</w:t>
      </w:r>
    </w:p>
    <w:p w14:paraId="3475E800" w14:textId="77777777" w:rsidR="007C221A" w:rsidRDefault="007C221A">
      <w:pPr>
        <w:pStyle w:val="Standard"/>
        <w:jc w:val="center"/>
        <w:rPr>
          <w:b/>
          <w:bCs/>
        </w:rPr>
      </w:pPr>
    </w:p>
    <w:p w14:paraId="2A520CC9" w14:textId="77777777" w:rsidR="007C221A" w:rsidRDefault="00162DE5">
      <w:pPr>
        <w:pStyle w:val="Standard"/>
        <w:jc w:val="center"/>
        <w:rPr>
          <w:b/>
          <w:bCs/>
        </w:rPr>
      </w:pPr>
      <w:r>
        <w:rPr>
          <w:b/>
          <w:bCs/>
        </w:rPr>
        <w:t>Warning</w:t>
      </w:r>
    </w:p>
    <w:p w14:paraId="14202570" w14:textId="77777777" w:rsidR="00AA0190" w:rsidRPr="00AA0190" w:rsidRDefault="00AA0190" w:rsidP="00AA0190">
      <w:pPr>
        <w:widowControl/>
        <w:suppressAutoHyphens w:val="0"/>
        <w:autoSpaceDN/>
        <w:textAlignment w:val="auto"/>
        <w:rPr>
          <w:kern w:val="0"/>
          <w:sz w:val="20"/>
        </w:rPr>
      </w:pPr>
      <w:r w:rsidRPr="00AA0190">
        <w:rPr>
          <w:rFonts w:ascii="Georgia" w:hAnsi="Georgia"/>
          <w:color w:val="000000"/>
          <w:kern w:val="0"/>
          <w:szCs w:val="24"/>
        </w:rPr>
        <w:t>This document defines an OGC Best Practice on a particular technology or a</w:t>
      </w:r>
      <w:r w:rsidRPr="00AA0190">
        <w:rPr>
          <w:rFonts w:ascii="Georgia" w:hAnsi="Georgia"/>
          <w:color w:val="000000"/>
          <w:kern w:val="0"/>
          <w:szCs w:val="24"/>
        </w:rPr>
        <w:t>p</w:t>
      </w:r>
      <w:r w:rsidRPr="00AA0190">
        <w:rPr>
          <w:rFonts w:ascii="Georgia" w:hAnsi="Georgia"/>
          <w:color w:val="000000"/>
          <w:kern w:val="0"/>
          <w:szCs w:val="24"/>
        </w:rPr>
        <w:t>proach related to an OGC standard. This document is </w:t>
      </w:r>
      <w:r w:rsidRPr="00AA0190">
        <w:rPr>
          <w:rFonts w:ascii="Georgia" w:hAnsi="Georgia"/>
          <w:b/>
          <w:bCs/>
          <w:color w:val="000000"/>
          <w:kern w:val="0"/>
          <w:szCs w:val="24"/>
        </w:rPr>
        <w:t>not</w:t>
      </w:r>
      <w:r w:rsidRPr="00AA0190">
        <w:rPr>
          <w:rFonts w:ascii="Georgia" w:hAnsi="Georgia"/>
          <w:color w:val="000000"/>
          <w:kern w:val="0"/>
          <w:szCs w:val="24"/>
        </w:rPr>
        <w:t> an OGC Standard and may not be referred to as an OGC Standard. This document is subject to change without notice. However, this document is an </w:t>
      </w:r>
      <w:r w:rsidRPr="00AA0190">
        <w:rPr>
          <w:rFonts w:ascii="Georgia" w:hAnsi="Georgia"/>
          <w:b/>
          <w:bCs/>
          <w:color w:val="000000"/>
          <w:kern w:val="0"/>
          <w:szCs w:val="24"/>
        </w:rPr>
        <w:t>official</w:t>
      </w:r>
      <w:r w:rsidRPr="00AA0190">
        <w:rPr>
          <w:rFonts w:ascii="Georgia" w:hAnsi="Georgia"/>
          <w:color w:val="000000"/>
          <w:kern w:val="0"/>
          <w:szCs w:val="24"/>
        </w:rPr>
        <w:t> position of the OGC me</w:t>
      </w:r>
      <w:r w:rsidRPr="00AA0190">
        <w:rPr>
          <w:rFonts w:ascii="Georgia" w:hAnsi="Georgia"/>
          <w:color w:val="000000"/>
          <w:kern w:val="0"/>
          <w:szCs w:val="24"/>
        </w:rPr>
        <w:t>m</w:t>
      </w:r>
      <w:r w:rsidRPr="00AA0190">
        <w:rPr>
          <w:rFonts w:ascii="Georgia" w:hAnsi="Georgia"/>
          <w:color w:val="000000"/>
          <w:kern w:val="0"/>
          <w:szCs w:val="24"/>
        </w:rPr>
        <w:t>bership on this particular technology topic.</w:t>
      </w:r>
    </w:p>
    <w:p w14:paraId="1A6B9E69" w14:textId="77777777" w:rsidR="007C221A" w:rsidRDefault="00162DE5">
      <w:pPr>
        <w:pStyle w:val="Standard"/>
        <w:rPr>
          <w:sz w:val="16"/>
          <w:szCs w:val="16"/>
        </w:rPr>
      </w:pPr>
      <w:r>
        <w:rPr>
          <w:noProof/>
          <w:sz w:val="16"/>
          <w:szCs w:val="16"/>
        </w:rPr>
        <mc:AlternateContent>
          <mc:Choice Requires="wps">
            <w:drawing>
              <wp:anchor distT="0" distB="0" distL="114300" distR="114300" simplePos="0" relativeHeight="251658240" behindDoc="0" locked="0" layoutInCell="1" allowOverlap="1" wp14:anchorId="45420D61" wp14:editId="12081E8E">
                <wp:simplePos x="0" y="0"/>
                <wp:positionH relativeFrom="page">
                  <wp:posOffset>506879</wp:posOffset>
                </wp:positionH>
                <wp:positionV relativeFrom="page">
                  <wp:posOffset>8804160</wp:posOffset>
                </wp:positionV>
                <wp:extent cx="2679065" cy="58674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2679065" cy="586740"/>
                        </a:xfrm>
                        <a:prstGeom prst="rect">
                          <a:avLst/>
                        </a:prstGeom>
                        <a:solidFill>
                          <a:srgbClr val="FFFFFF">
                            <a:alpha val="0"/>
                          </a:srgbClr>
                        </a:solidFill>
                        <a:ln>
                          <a:noFill/>
                          <a:prstDash/>
                        </a:ln>
                      </wps:spPr>
                      <wps:txbx>
                        <w:txbxContent>
                          <w:p w14:paraId="034E659D" w14:textId="77777777" w:rsidR="00AA0190" w:rsidRDefault="00AA0190">
                            <w:pPr>
                              <w:pStyle w:val="zzCover"/>
                              <w:tabs>
                                <w:tab w:val="left" w:pos="1980"/>
                              </w:tabs>
                              <w:spacing w:after="0"/>
                              <w:jc w:val="left"/>
                            </w:pPr>
                            <w:r>
                              <w:rPr>
                                <w:b w:val="0"/>
                                <w:color w:val="00000A"/>
                                <w:sz w:val="20"/>
                              </w:rPr>
                              <w:t>Document type:   </w:t>
                            </w:r>
                            <w:r>
                              <w:rPr>
                                <w:b w:val="0"/>
                                <w:color w:val="00000A"/>
                                <w:sz w:val="20"/>
                              </w:rPr>
                              <w:tab/>
                              <w:t>OGC</w:t>
                            </w:r>
                            <w:r>
                              <w:rPr>
                                <w:b w:val="0"/>
                                <w:color w:val="00000A"/>
                                <w:sz w:val="20"/>
                                <w:vertAlign w:val="superscript"/>
                              </w:rPr>
                              <w:t>®</w:t>
                            </w:r>
                            <w:r>
                              <w:rPr>
                                <w:b w:val="0"/>
                                <w:sz w:val="20"/>
                              </w:rPr>
                              <w:t xml:space="preserve"> Best Practice</w:t>
                            </w:r>
                          </w:p>
                          <w:p w14:paraId="719CDF38" w14:textId="77777777" w:rsidR="00AA0190" w:rsidRDefault="00AA0190">
                            <w:pPr>
                              <w:pStyle w:val="zzCover"/>
                              <w:tabs>
                                <w:tab w:val="left" w:pos="1980"/>
                              </w:tabs>
                              <w:spacing w:after="0"/>
                              <w:jc w:val="left"/>
                              <w:rPr>
                                <w:b w:val="0"/>
                                <w:color w:val="00000A"/>
                                <w:sz w:val="20"/>
                              </w:rPr>
                            </w:pPr>
                            <w:r>
                              <w:rPr>
                                <w:b w:val="0"/>
                                <w:color w:val="00000A"/>
                                <w:sz w:val="20"/>
                              </w:rPr>
                              <w:t>Document subtype:   </w:t>
                            </w:r>
                            <w:r>
                              <w:rPr>
                                <w:b w:val="0"/>
                                <w:color w:val="00000A"/>
                                <w:sz w:val="20"/>
                              </w:rPr>
                              <w:tab/>
                            </w:r>
                          </w:p>
                          <w:p w14:paraId="2A2C677A" w14:textId="52A80FE7" w:rsidR="00AA0190" w:rsidRDefault="00AA0190">
                            <w:pPr>
                              <w:pStyle w:val="zzCover"/>
                              <w:tabs>
                                <w:tab w:val="left" w:pos="1980"/>
                              </w:tabs>
                              <w:spacing w:after="0"/>
                              <w:jc w:val="left"/>
                              <w:rPr>
                                <w:b w:val="0"/>
                                <w:color w:val="00000A"/>
                                <w:sz w:val="20"/>
                              </w:rPr>
                            </w:pPr>
                            <w:r>
                              <w:rPr>
                                <w:b w:val="0"/>
                                <w:color w:val="00000A"/>
                                <w:sz w:val="20"/>
                              </w:rPr>
                              <w:t>Document stage:   </w:t>
                            </w:r>
                            <w:r>
                              <w:rPr>
                                <w:b w:val="0"/>
                                <w:color w:val="00000A"/>
                                <w:sz w:val="20"/>
                              </w:rPr>
                              <w:tab/>
                              <w:t>Approved for public release</w:t>
                            </w:r>
                          </w:p>
                          <w:p w14:paraId="048A6EBE" w14:textId="77777777" w:rsidR="00AA0190" w:rsidRDefault="00AA0190">
                            <w:pPr>
                              <w:pStyle w:val="zzCover"/>
                              <w:tabs>
                                <w:tab w:val="left" w:pos="1980"/>
                              </w:tabs>
                              <w:spacing w:after="0"/>
                              <w:jc w:val="left"/>
                              <w:rPr>
                                <w:b w:val="0"/>
                                <w:color w:val="00000A"/>
                                <w:sz w:val="20"/>
                              </w:rPr>
                            </w:pPr>
                            <w:r>
                              <w:rPr>
                                <w:b w:val="0"/>
                                <w:color w:val="00000A"/>
                                <w:sz w:val="20"/>
                              </w:rPr>
                              <w:t>Document language: </w:t>
                            </w:r>
                            <w:r>
                              <w:rPr>
                                <w:b w:val="0"/>
                                <w:color w:val="00000A"/>
                                <w:sz w:val="20"/>
                              </w:rPr>
                              <w:tab/>
                              <w:t>English</w:t>
                            </w:r>
                          </w:p>
                        </w:txbxContent>
                      </wps:txbx>
                      <wps:bodyPr vert="horz" wrap="none" lIns="0" tIns="0" rIns="0" bIns="0" compatLnSpc="0">
                        <a:noAutofit/>
                      </wps:bodyPr>
                    </wps:wsp>
                  </a:graphicData>
                </a:graphic>
              </wp:anchor>
            </w:drawing>
          </mc:Choice>
          <mc:Fallback>
            <w:pict>
              <v:shapetype id="_x0000_t202" coordsize="21600,21600" o:spt="202" path="m0,0l0,21600,21600,21600,21600,0xe">
                <v:stroke joinstyle="miter"/>
                <v:path gradientshapeok="t" o:connecttype="rect"/>
              </v:shapetype>
              <v:shape id="Frame1" o:spid="_x0000_s1026" type="#_x0000_t202" style="position:absolute;left:0;text-align:left;margin-left:39.9pt;margin-top:693.25pt;width:210.95pt;height:46.2pt;z-index:2516582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" stroked="f">
                <v:fill opacity="0"/>
                <v:textbox inset="0,0,0,0">
                  <w:txbxContent>
                    <w:p w14:paraId="034E659D" w14:textId="77777777" w:rsidR="000C3572" w:rsidRDefault="000C3572">
                      <w:pPr>
                        <w:pStyle w:val="zzCover"/>
                        <w:tabs>
                          <w:tab w:val="left" w:pos="1980"/>
                        </w:tabs>
                        <w:spacing w:after="0"/>
                        <w:jc w:val="left"/>
                      </w:pPr>
                      <w:r>
                        <w:rPr>
                          <w:b w:val="0"/>
                          <w:color w:val="00000A"/>
                          <w:sz w:val="20"/>
                        </w:rPr>
                        <w:t>Document type:   </w:t>
                      </w:r>
                      <w:r>
                        <w:rPr>
                          <w:b w:val="0"/>
                          <w:color w:val="00000A"/>
                          <w:sz w:val="20"/>
                        </w:rPr>
                        <w:tab/>
                        <w:t>OGC</w:t>
                      </w:r>
                      <w:r>
                        <w:rPr>
                          <w:b w:val="0"/>
                          <w:color w:val="00000A"/>
                          <w:sz w:val="20"/>
                          <w:vertAlign w:val="superscript"/>
                        </w:rPr>
                        <w:t>®</w:t>
                      </w:r>
                      <w:r>
                        <w:rPr>
                          <w:b w:val="0"/>
                          <w:sz w:val="20"/>
                        </w:rPr>
                        <w:t xml:space="preserve"> Best Practice</w:t>
                      </w:r>
                    </w:p>
                    <w:p w14:paraId="719CDF38" w14:textId="77777777" w:rsidR="000C3572" w:rsidRDefault="000C3572">
                      <w:pPr>
                        <w:pStyle w:val="zzCover"/>
                        <w:tabs>
                          <w:tab w:val="left" w:pos="1980"/>
                        </w:tabs>
                        <w:spacing w:after="0"/>
                        <w:jc w:val="left"/>
                        <w:rPr>
                          <w:b w:val="0"/>
                          <w:color w:val="00000A"/>
                          <w:sz w:val="20"/>
                        </w:rPr>
                      </w:pPr>
                      <w:r>
                        <w:rPr>
                          <w:b w:val="0"/>
                          <w:color w:val="00000A"/>
                          <w:sz w:val="20"/>
                        </w:rPr>
                        <w:t>Document subtype:   </w:t>
                      </w:r>
                      <w:r>
                        <w:rPr>
                          <w:b w:val="0"/>
                          <w:color w:val="00000A"/>
                          <w:sz w:val="20"/>
                        </w:rPr>
                        <w:tab/>
                      </w:r>
                    </w:p>
                    <w:p w14:paraId="2A2C677A" w14:textId="52A80FE7" w:rsidR="000C3572" w:rsidRDefault="000C3572">
                      <w:pPr>
                        <w:pStyle w:val="zzCover"/>
                        <w:tabs>
                          <w:tab w:val="left" w:pos="1980"/>
                        </w:tabs>
                        <w:spacing w:after="0"/>
                        <w:jc w:val="left"/>
                        <w:rPr>
                          <w:b w:val="0"/>
                          <w:color w:val="00000A"/>
                          <w:sz w:val="20"/>
                        </w:rPr>
                      </w:pPr>
                      <w:r>
                        <w:rPr>
                          <w:b w:val="0"/>
                          <w:color w:val="00000A"/>
                          <w:sz w:val="20"/>
                        </w:rPr>
                        <w:t>Document stage:   </w:t>
                      </w:r>
                      <w:r>
                        <w:rPr>
                          <w:b w:val="0"/>
                          <w:color w:val="00000A"/>
                          <w:sz w:val="20"/>
                        </w:rPr>
                        <w:tab/>
                      </w:r>
                      <w:r w:rsidR="00572AE6">
                        <w:rPr>
                          <w:b w:val="0"/>
                          <w:color w:val="00000A"/>
                          <w:sz w:val="20"/>
                        </w:rPr>
                        <w:t>Approved for public release</w:t>
                      </w:r>
                    </w:p>
                    <w:p w14:paraId="048A6EBE" w14:textId="77777777" w:rsidR="000C3572" w:rsidRDefault="000C3572">
                      <w:pPr>
                        <w:pStyle w:val="zzCover"/>
                        <w:tabs>
                          <w:tab w:val="left" w:pos="1980"/>
                        </w:tabs>
                        <w:spacing w:after="0"/>
                        <w:jc w:val="left"/>
                        <w:rPr>
                          <w:b w:val="0"/>
                          <w:color w:val="00000A"/>
                          <w:sz w:val="20"/>
                        </w:rPr>
                      </w:pPr>
                      <w:r>
                        <w:rPr>
                          <w:b w:val="0"/>
                          <w:color w:val="00000A"/>
                          <w:sz w:val="20"/>
                        </w:rPr>
                        <w:t>Document language: </w:t>
                      </w:r>
                      <w:r>
                        <w:rPr>
                          <w:b w:val="0"/>
                          <w:color w:val="00000A"/>
                          <w:sz w:val="20"/>
                        </w:rPr>
                        <w:tab/>
                        <w:t>English</w:t>
                      </w:r>
                    </w:p>
                  </w:txbxContent>
                </v:textbox>
                <w10:wrap type="square" anchorx="page" anchory="page"/>
              </v:shape>
            </w:pict>
          </mc:Fallback>
        </mc:AlternateContent>
      </w:r>
    </w:p>
    <w:p w14:paraId="2DA8D3D3" w14:textId="77777777" w:rsidR="007C221A" w:rsidRDefault="007C221A">
      <w:pPr>
        <w:pStyle w:val="Standard"/>
        <w:rPr>
          <w:sz w:val="16"/>
          <w:szCs w:val="16"/>
        </w:rPr>
      </w:pPr>
    </w:p>
    <w:p w14:paraId="40D3098A" w14:textId="77777777" w:rsidR="007C221A" w:rsidRDefault="007C221A">
      <w:pPr>
        <w:pStyle w:val="Standard"/>
        <w:rPr>
          <w:sz w:val="16"/>
          <w:szCs w:val="16"/>
        </w:rPr>
      </w:pPr>
    </w:p>
    <w:p w14:paraId="7B21BC56" w14:textId="77777777" w:rsidR="007C221A" w:rsidRDefault="00162DE5">
      <w:pPr>
        <w:pStyle w:val="Standard"/>
        <w:rPr>
          <w:sz w:val="16"/>
          <w:szCs w:val="16"/>
        </w:rPr>
      </w:pPr>
      <w:r>
        <w:rPr>
          <w:sz w:val="16"/>
          <w:szCs w:val="16"/>
        </w:rPr>
        <w:t>License Agreement</w:t>
      </w:r>
    </w:p>
    <w:p w14:paraId="58431AD7" w14:textId="77777777" w:rsidR="007C221A" w:rsidRDefault="00162DE5">
      <w:pPr>
        <w:pStyle w:val="Standard"/>
        <w:rPr>
          <w:sz w:val="16"/>
          <w:szCs w:val="16"/>
        </w:rPr>
      </w:pPr>
      <w:r>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21697DA7" w14:textId="77777777" w:rsidR="007C221A" w:rsidRDefault="00162DE5">
      <w:pPr>
        <w:pStyle w:val="Standard"/>
        <w:rPr>
          <w:sz w:val="16"/>
          <w:szCs w:val="16"/>
        </w:rPr>
      </w:pPr>
      <w:r>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67063772" w14:textId="77777777" w:rsidR="007C221A" w:rsidRDefault="00162DE5">
      <w:pPr>
        <w:pStyle w:val="Standard"/>
        <w:rPr>
          <w:sz w:val="16"/>
          <w:szCs w:val="16"/>
        </w:rPr>
      </w:pPr>
      <w:r>
        <w:rPr>
          <w:sz w:val="16"/>
          <w:szCs w:val="16"/>
        </w:rPr>
        <w:t>THIS LICENSE IS A COPYRIGHT LICENSE ONLY, AND DOES NOT CONVEY ANY RIGHTS UNDER ANY PATENTS THAT MAY BE IN FORCE ANYWHERE IN THE WORLD.</w:t>
      </w:r>
    </w:p>
    <w:p w14:paraId="748A1110" w14:textId="77777777" w:rsidR="007C221A" w:rsidRDefault="00162DE5">
      <w:pPr>
        <w:pStyle w:val="Standard"/>
        <w:rPr>
          <w:sz w:val="16"/>
          <w:szCs w:val="16"/>
        </w:rPr>
      </w:pPr>
      <w:r>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6FBD8E4B" w14:textId="77777777" w:rsidR="007C221A" w:rsidRDefault="00162DE5">
      <w:pPr>
        <w:pStyle w:val="Standard"/>
        <w:rPr>
          <w:sz w:val="16"/>
          <w:szCs w:val="16"/>
        </w:rPr>
      </w:pPr>
      <w:r>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5608BA45" w14:textId="77777777" w:rsidR="007C221A" w:rsidRDefault="00162DE5">
      <w:pPr>
        <w:pStyle w:val="Standard"/>
        <w:rPr>
          <w:sz w:val="16"/>
          <w:szCs w:val="16"/>
        </w:rPr>
      </w:pPr>
      <w:r>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7DEDFFB" w14:textId="77777777" w:rsidR="007C221A" w:rsidRDefault="007C221A">
      <w:pPr>
        <w:pStyle w:val="Standard"/>
      </w:pPr>
    </w:p>
    <w:p w14:paraId="2C435DC7" w14:textId="77777777" w:rsidR="007C221A" w:rsidRDefault="00162DE5">
      <w:pPr>
        <w:pStyle w:val="TOCHeading"/>
        <w:pageBreakBefore/>
        <w:numPr>
          <w:ilvl w:val="0"/>
          <w:numId w:val="0"/>
        </w:numPr>
        <w:ind w:left="432" w:hanging="432"/>
        <w:outlineLvl w:val="9"/>
      </w:pPr>
      <w:r>
        <w:lastRenderedPageBreak/>
        <w:t>Contents</w:t>
      </w:r>
    </w:p>
    <w:p w14:paraId="2F715A9C" w14:textId="77777777" w:rsidR="007C221A" w:rsidRDefault="00162DE5">
      <w:pPr>
        <w:pStyle w:val="Contents1"/>
        <w:tabs>
          <w:tab w:val="right" w:pos="312"/>
        </w:tabs>
      </w:pPr>
      <w:r>
        <w:rPr>
          <w:rFonts w:ascii="Bitstream Charter" w:eastAsia="Bitstream Charter" w:hAnsi="Bitstream Charter" w:cs="Bitstream Charter"/>
          <w:b/>
          <w:bCs/>
          <w:color w:val="365F91"/>
          <w:spacing w:val="4"/>
          <w:sz w:val="28"/>
          <w:szCs w:val="28"/>
        </w:rPr>
        <w:fldChar w:fldCharType="begin"/>
      </w:r>
      <w:r>
        <w:instrText xml:space="preserve"> TOC \o "1-3" \u \h </w:instrText>
      </w:r>
      <w:r>
        <w:rPr>
          <w:rFonts w:ascii="Bitstream Charter" w:eastAsia="Bitstream Charter" w:hAnsi="Bitstream Charter" w:cs="Bitstream Charter"/>
          <w:b/>
          <w:bCs/>
          <w:color w:val="365F91"/>
          <w:spacing w:val="4"/>
          <w:sz w:val="28"/>
          <w:szCs w:val="28"/>
        </w:rPr>
        <w:fldChar w:fldCharType="separate"/>
      </w:r>
      <w:hyperlink w:anchor="__RefHeading___Toc832_118252323" w:history="1">
        <w:r>
          <w:t>1.</w:t>
        </w:r>
        <w:r>
          <w:tab/>
          <w:t>Scope</w:t>
        </w:r>
        <w:r>
          <w:tab/>
          <w:t>6</w:t>
        </w:r>
      </w:hyperlink>
    </w:p>
    <w:p w14:paraId="2AADD8CE" w14:textId="77777777" w:rsidR="007C221A" w:rsidRDefault="00AA0190">
      <w:pPr>
        <w:pStyle w:val="Contents1"/>
        <w:tabs>
          <w:tab w:val="right" w:pos="312"/>
        </w:tabs>
      </w:pPr>
      <w:hyperlink w:anchor="__RefHeading___Toc836_118252323" w:history="1">
        <w:r w:rsidR="00162DE5">
          <w:t>2.</w:t>
        </w:r>
        <w:r w:rsidR="00162DE5">
          <w:tab/>
          <w:t>References</w:t>
        </w:r>
        <w:r w:rsidR="00162DE5">
          <w:tab/>
          <w:t>6</w:t>
        </w:r>
      </w:hyperlink>
    </w:p>
    <w:p w14:paraId="6A633146" w14:textId="77777777" w:rsidR="007C221A" w:rsidRDefault="00AA0190">
      <w:pPr>
        <w:pStyle w:val="Contents1"/>
        <w:tabs>
          <w:tab w:val="right" w:pos="312"/>
        </w:tabs>
      </w:pPr>
      <w:hyperlink w:anchor="__RefHeading___Toc838_118252323" w:history="1">
        <w:r w:rsidR="00162DE5">
          <w:t>3.</w:t>
        </w:r>
        <w:r w:rsidR="00162DE5">
          <w:tab/>
          <w:t>Terms and Definitions</w:t>
        </w:r>
        <w:r w:rsidR="00162DE5">
          <w:tab/>
          <w:t>6</w:t>
        </w:r>
      </w:hyperlink>
    </w:p>
    <w:p w14:paraId="7A662D7B" w14:textId="77777777" w:rsidR="007C221A" w:rsidRDefault="00AA0190">
      <w:pPr>
        <w:pStyle w:val="Contents1"/>
        <w:tabs>
          <w:tab w:val="right" w:pos="312"/>
        </w:tabs>
      </w:pPr>
      <w:hyperlink w:anchor="__RefHeading___Toc840_118252323" w:history="1">
        <w:r w:rsidR="00162DE5">
          <w:t>4.</w:t>
        </w:r>
        <w:r w:rsidR="00162DE5">
          <w:tab/>
          <w:t>Conventions</w:t>
        </w:r>
        <w:r w:rsidR="00162DE5">
          <w:tab/>
          <w:t>7</w:t>
        </w:r>
      </w:hyperlink>
    </w:p>
    <w:p w14:paraId="3CEBCCD5" w14:textId="77777777" w:rsidR="007C221A" w:rsidRDefault="00AA0190">
      <w:pPr>
        <w:pStyle w:val="Contents2"/>
        <w:tabs>
          <w:tab w:val="right" w:pos="920"/>
          <w:tab w:val="right" w:leader="dot" w:pos="8880"/>
        </w:tabs>
      </w:pPr>
      <w:hyperlink w:anchor="__RefHeading___Toc462_290132829" w:history="1">
        <w:r w:rsidR="00162DE5">
          <w:t>4.1</w:t>
        </w:r>
        <w:r w:rsidR="00162DE5">
          <w:tab/>
          <w:t>Abbreviated Terms</w:t>
        </w:r>
        <w:r w:rsidR="00162DE5">
          <w:tab/>
          <w:t>7</w:t>
        </w:r>
      </w:hyperlink>
    </w:p>
    <w:p w14:paraId="3D1DD8AD" w14:textId="77777777" w:rsidR="007C221A" w:rsidRDefault="00AA0190">
      <w:pPr>
        <w:pStyle w:val="Contents2"/>
        <w:tabs>
          <w:tab w:val="right" w:pos="920"/>
          <w:tab w:val="right" w:leader="dot" w:pos="8880"/>
        </w:tabs>
      </w:pPr>
      <w:hyperlink w:anchor="__RefHeading___Toc842_118252323" w:history="1">
        <w:r w:rsidR="00162DE5">
          <w:t>4.2</w:t>
        </w:r>
        <w:r w:rsidR="00162DE5">
          <w:tab/>
          <w:t>Identifiers</w:t>
        </w:r>
        <w:r w:rsidR="00162DE5">
          <w:tab/>
          <w:t>7</w:t>
        </w:r>
      </w:hyperlink>
    </w:p>
    <w:p w14:paraId="3D0E41C2" w14:textId="77777777" w:rsidR="007C221A" w:rsidRDefault="00AA0190">
      <w:pPr>
        <w:pStyle w:val="Contents1"/>
        <w:tabs>
          <w:tab w:val="right" w:pos="312"/>
        </w:tabs>
      </w:pPr>
      <w:hyperlink w:anchor="__RefHeading___Toc844_118252323" w:history="1">
        <w:r w:rsidR="00162DE5">
          <w:t>5.</w:t>
        </w:r>
        <w:r w:rsidR="00162DE5">
          <w:tab/>
          <w:t>JSON Encoding Rules</w:t>
        </w:r>
        <w:r w:rsidR="00162DE5">
          <w:tab/>
          <w:t>8</w:t>
        </w:r>
      </w:hyperlink>
    </w:p>
    <w:p w14:paraId="66FD924E" w14:textId="77777777" w:rsidR="007C221A" w:rsidRDefault="00AA0190">
      <w:pPr>
        <w:pStyle w:val="Contents2"/>
        <w:tabs>
          <w:tab w:val="right" w:pos="920"/>
          <w:tab w:val="right" w:leader="dot" w:pos="8880"/>
        </w:tabs>
      </w:pPr>
      <w:hyperlink w:anchor="__RefHeading___Toc2475_855764726" w:history="1">
        <w:r w:rsidR="00162DE5">
          <w:t>5.1</w:t>
        </w:r>
        <w:r w:rsidR="00162DE5">
          <w:tab/>
          <w:t>JSON Information Model</w:t>
        </w:r>
        <w:r w:rsidR="00162DE5">
          <w:tab/>
          <w:t>8</w:t>
        </w:r>
      </w:hyperlink>
    </w:p>
    <w:p w14:paraId="28E2AA95" w14:textId="77777777" w:rsidR="007C221A" w:rsidRDefault="00AA0190">
      <w:pPr>
        <w:pStyle w:val="Contents2"/>
        <w:tabs>
          <w:tab w:val="right" w:pos="920"/>
          <w:tab w:val="right" w:leader="dot" w:pos="8880"/>
        </w:tabs>
      </w:pPr>
      <w:hyperlink w:anchor="__RefHeading___Toc2479_855764726" w:history="1">
        <w:r w:rsidR="00162DE5">
          <w:t>5.2</w:t>
        </w:r>
        <w:r w:rsidR="00162DE5">
          <w:tab/>
          <w:t>Requirements Class: UML - JSON Mapping</w:t>
        </w:r>
        <w:r w:rsidR="00162DE5">
          <w:tab/>
          <w:t>9</w:t>
        </w:r>
      </w:hyperlink>
    </w:p>
    <w:p w14:paraId="1AB6CD5B" w14:textId="77777777" w:rsidR="007C221A" w:rsidRDefault="00AA0190">
      <w:pPr>
        <w:pStyle w:val="Contents3"/>
        <w:tabs>
          <w:tab w:val="right" w:pos="1644"/>
          <w:tab w:val="right" w:leader="dot" w:pos="9150"/>
        </w:tabs>
      </w:pPr>
      <w:hyperlink w:anchor="__RefHeading___Toc13250_587728573" w:history="1">
        <w:r w:rsidR="00162DE5">
          <w:t>5.2.1</w:t>
        </w:r>
        <w:r w:rsidR="00162DE5">
          <w:tab/>
          <w:t>UML Stereotypes</w:t>
        </w:r>
        <w:r w:rsidR="00162DE5">
          <w:tab/>
          <w:t>9</w:t>
        </w:r>
      </w:hyperlink>
    </w:p>
    <w:p w14:paraId="71F0CA83" w14:textId="77777777" w:rsidR="007C221A" w:rsidRDefault="00AA0190">
      <w:pPr>
        <w:pStyle w:val="Contents3"/>
        <w:tabs>
          <w:tab w:val="right" w:pos="1644"/>
          <w:tab w:val="right" w:leader="dot" w:pos="9150"/>
        </w:tabs>
      </w:pPr>
      <w:hyperlink w:anchor="__RefHeading___Toc466_2901328291" w:history="1">
        <w:r w:rsidR="00162DE5">
          <w:t>5.2.2</w:t>
        </w:r>
        <w:r w:rsidR="00162DE5">
          <w:tab/>
          <w:t>Rules for UML Classes</w:t>
        </w:r>
        <w:r w:rsidR="00162DE5">
          <w:tab/>
          <w:t>9</w:t>
        </w:r>
      </w:hyperlink>
    </w:p>
    <w:p w14:paraId="3D95F51B" w14:textId="77777777" w:rsidR="007C221A" w:rsidRDefault="00AA0190">
      <w:pPr>
        <w:pStyle w:val="Contents3"/>
        <w:tabs>
          <w:tab w:val="right" w:pos="1644"/>
          <w:tab w:val="right" w:leader="dot" w:pos="9150"/>
        </w:tabs>
      </w:pPr>
      <w:hyperlink w:anchor="__RefHeading___Toc2481_855764726" w:history="1">
        <w:r w:rsidR="00162DE5">
          <w:t>5.2.3</w:t>
        </w:r>
        <w:r w:rsidR="00162DE5">
          <w:tab/>
          <w:t>Rules for UML Properties</w:t>
        </w:r>
        <w:r w:rsidR="00162DE5">
          <w:tab/>
          <w:t>10</w:t>
        </w:r>
      </w:hyperlink>
    </w:p>
    <w:p w14:paraId="3CE8EDD7" w14:textId="77777777" w:rsidR="007C221A" w:rsidRDefault="00AA0190">
      <w:pPr>
        <w:pStyle w:val="Contents2"/>
        <w:tabs>
          <w:tab w:val="right" w:pos="920"/>
          <w:tab w:val="right" w:leader="dot" w:pos="8880"/>
        </w:tabs>
      </w:pPr>
      <w:hyperlink w:anchor="__RefHeading___Toc1757_290132829" w:history="1">
        <w:r w:rsidR="00162DE5">
          <w:t>5.3</w:t>
        </w:r>
        <w:r w:rsidR="00162DE5">
          <w:tab/>
          <w:t>XML - JSON Mapping (informative)</w:t>
        </w:r>
        <w:r w:rsidR="00162DE5">
          <w:tab/>
          <w:t>14</w:t>
        </w:r>
      </w:hyperlink>
    </w:p>
    <w:p w14:paraId="4EF93390" w14:textId="77777777" w:rsidR="007C221A" w:rsidRDefault="00AA0190">
      <w:pPr>
        <w:pStyle w:val="Contents3"/>
        <w:tabs>
          <w:tab w:val="right" w:pos="1644"/>
          <w:tab w:val="right" w:leader="dot" w:pos="9150"/>
        </w:tabs>
      </w:pPr>
      <w:hyperlink w:anchor="__RefHeading___Toc2487_855764726" w:history="1">
        <w:r w:rsidR="00162DE5">
          <w:t>5.3.1</w:t>
        </w:r>
        <w:r w:rsidR="00162DE5">
          <w:tab/>
          <w:t>XML Elements Types</w:t>
        </w:r>
        <w:r w:rsidR="00162DE5">
          <w:tab/>
          <w:t>14</w:t>
        </w:r>
      </w:hyperlink>
    </w:p>
    <w:p w14:paraId="493BE8B7" w14:textId="77777777" w:rsidR="007C221A" w:rsidRDefault="00AA0190">
      <w:pPr>
        <w:pStyle w:val="Contents3"/>
        <w:tabs>
          <w:tab w:val="right" w:pos="1644"/>
          <w:tab w:val="right" w:leader="dot" w:pos="9150"/>
        </w:tabs>
      </w:pPr>
      <w:hyperlink w:anchor="__RefHeading___Toc2489_855764726" w:history="1">
        <w:r w:rsidR="00162DE5">
          <w:t>5.3.2</w:t>
        </w:r>
        <w:r w:rsidR="00162DE5">
          <w:tab/>
          <w:t>Namespaces</w:t>
        </w:r>
        <w:r w:rsidR="00162DE5">
          <w:tab/>
          <w:t>14</w:t>
        </w:r>
      </w:hyperlink>
    </w:p>
    <w:p w14:paraId="1A5B804F" w14:textId="77777777" w:rsidR="007C221A" w:rsidRDefault="00AA0190">
      <w:pPr>
        <w:pStyle w:val="Contents3"/>
        <w:tabs>
          <w:tab w:val="right" w:pos="1644"/>
          <w:tab w:val="right" w:leader="dot" w:pos="9150"/>
        </w:tabs>
      </w:pPr>
      <w:hyperlink w:anchor="__RefHeading___Toc4659_1497132790" w:history="1">
        <w:r w:rsidR="00162DE5">
          <w:t>5.3.3</w:t>
        </w:r>
        <w:r w:rsidR="00162DE5">
          <w:tab/>
          <w:t>XML Object Elements Mappings</w:t>
        </w:r>
        <w:r w:rsidR="00162DE5">
          <w:tab/>
          <w:t>14</w:t>
        </w:r>
      </w:hyperlink>
    </w:p>
    <w:p w14:paraId="435629A5" w14:textId="77777777" w:rsidR="007C221A" w:rsidRDefault="00AA0190">
      <w:pPr>
        <w:pStyle w:val="Contents3"/>
        <w:tabs>
          <w:tab w:val="right" w:pos="1644"/>
          <w:tab w:val="right" w:leader="dot" w:pos="9150"/>
        </w:tabs>
      </w:pPr>
      <w:hyperlink w:anchor="__RefHeading___Toc4661_1497132790" w:history="1">
        <w:r w:rsidR="00162DE5">
          <w:t>5.3.4</w:t>
        </w:r>
        <w:r w:rsidR="00162DE5">
          <w:tab/>
          <w:t>XML Property Elements Mappings</w:t>
        </w:r>
        <w:r w:rsidR="00162DE5">
          <w:tab/>
          <w:t>15</w:t>
        </w:r>
      </w:hyperlink>
    </w:p>
    <w:p w14:paraId="5B887BB4" w14:textId="77777777" w:rsidR="007C221A" w:rsidRDefault="00AA0190">
      <w:pPr>
        <w:pStyle w:val="Contents3"/>
        <w:tabs>
          <w:tab w:val="right" w:pos="1644"/>
          <w:tab w:val="right" w:leader="dot" w:pos="9150"/>
        </w:tabs>
      </w:pPr>
      <w:hyperlink w:anchor="__RefHeading___Toc4663_1497132790" w:history="1">
        <w:r w:rsidR="00162DE5">
          <w:t>5.3.5</w:t>
        </w:r>
        <w:r w:rsidR="00162DE5">
          <w:tab/>
          <w:t>XML Attributes Mappings</w:t>
        </w:r>
        <w:r w:rsidR="00162DE5">
          <w:tab/>
          <w:t>16</w:t>
        </w:r>
      </w:hyperlink>
    </w:p>
    <w:p w14:paraId="1DFE7D49" w14:textId="77777777" w:rsidR="007C221A" w:rsidRDefault="00AA0190">
      <w:pPr>
        <w:pStyle w:val="Contents3"/>
        <w:tabs>
          <w:tab w:val="right" w:pos="1644"/>
          <w:tab w:val="right" w:leader="dot" w:pos="9150"/>
        </w:tabs>
      </w:pPr>
      <w:hyperlink w:anchor="__RefHeading___Toc4665_1497132790" w:history="1">
        <w:r w:rsidR="00162DE5">
          <w:t>5.3.6</w:t>
        </w:r>
        <w:r w:rsidR="00162DE5">
          <w:tab/>
          <w:t>XML Data Types Mappings</w:t>
        </w:r>
        <w:r w:rsidR="00162DE5">
          <w:tab/>
          <w:t>17</w:t>
        </w:r>
      </w:hyperlink>
    </w:p>
    <w:p w14:paraId="47192BA4" w14:textId="77777777" w:rsidR="007C221A" w:rsidRDefault="00AA0190">
      <w:pPr>
        <w:pStyle w:val="Contents2"/>
        <w:tabs>
          <w:tab w:val="right" w:pos="920"/>
          <w:tab w:val="right" w:leader="dot" w:pos="8880"/>
        </w:tabs>
      </w:pPr>
      <w:hyperlink w:anchor="__RefHeading___Toc470_290132829" w:history="1">
        <w:r w:rsidR="00162DE5">
          <w:t>5.4</w:t>
        </w:r>
        <w:r w:rsidR="00162DE5">
          <w:tab/>
          <w:t>Comparative XML and JSON Examples</w:t>
        </w:r>
        <w:r w:rsidR="00162DE5">
          <w:tab/>
          <w:t>18</w:t>
        </w:r>
      </w:hyperlink>
    </w:p>
    <w:p w14:paraId="2BAC0F6A" w14:textId="77777777" w:rsidR="007C221A" w:rsidRDefault="00AA0190">
      <w:pPr>
        <w:pStyle w:val="Contents3"/>
        <w:tabs>
          <w:tab w:val="right" w:pos="1644"/>
          <w:tab w:val="right" w:leader="dot" w:pos="9150"/>
        </w:tabs>
      </w:pPr>
      <w:hyperlink w:anchor="__RefHeading___Toc2497_855764726" w:history="1">
        <w:r w:rsidR="00162DE5">
          <w:t>5.4.1</w:t>
        </w:r>
        <w:r w:rsidR="00162DE5">
          <w:tab/>
          <w:t>SWE Common Example</w:t>
        </w:r>
        <w:r w:rsidR="00162DE5">
          <w:tab/>
          <w:t>18</w:t>
        </w:r>
      </w:hyperlink>
    </w:p>
    <w:p w14:paraId="02D83160" w14:textId="77777777" w:rsidR="007C221A" w:rsidRDefault="00AA0190">
      <w:pPr>
        <w:pStyle w:val="Contents3"/>
        <w:tabs>
          <w:tab w:val="right" w:pos="1644"/>
          <w:tab w:val="right" w:leader="dot" w:pos="9150"/>
        </w:tabs>
      </w:pPr>
      <w:hyperlink w:anchor="__RefHeading___Toc2499_855764726" w:history="1">
        <w:r w:rsidR="00162DE5">
          <w:t>5.4.2</w:t>
        </w:r>
        <w:r w:rsidR="00162DE5">
          <w:tab/>
          <w:t>SensorML Example</w:t>
        </w:r>
        <w:r w:rsidR="00162DE5">
          <w:tab/>
          <w:t>19</w:t>
        </w:r>
      </w:hyperlink>
    </w:p>
    <w:p w14:paraId="3AEAD783" w14:textId="77777777" w:rsidR="007C221A" w:rsidRDefault="00AA0190">
      <w:pPr>
        <w:pStyle w:val="Contents1"/>
        <w:tabs>
          <w:tab w:val="right" w:pos="312"/>
        </w:tabs>
      </w:pPr>
      <w:hyperlink w:anchor="__RefHeading___Toc472_290132829" w:history="1">
        <w:r w:rsidR="00162DE5">
          <w:t>6.</w:t>
        </w:r>
        <w:r w:rsidR="00162DE5">
          <w:tab/>
          <w:t>Existing Implementation</w:t>
        </w:r>
        <w:r w:rsidR="00162DE5">
          <w:tab/>
          <w:t>21</w:t>
        </w:r>
      </w:hyperlink>
    </w:p>
    <w:p w14:paraId="5E5A99CD" w14:textId="77777777" w:rsidR="007C221A" w:rsidRDefault="00162DE5">
      <w:pPr>
        <w:pStyle w:val="introelements"/>
        <w:numPr>
          <w:ilvl w:val="0"/>
          <w:numId w:val="11"/>
        </w:numPr>
      </w:pPr>
      <w:r>
        <w:rPr>
          <w:szCs w:val="24"/>
        </w:rPr>
        <w:lastRenderedPageBreak/>
        <w:fldChar w:fldCharType="end"/>
      </w:r>
      <w:r>
        <w:t>Abstract</w:t>
      </w:r>
    </w:p>
    <w:p w14:paraId="54CB3CD1" w14:textId="1E86D803" w:rsidR="007C221A" w:rsidRDefault="00162DE5">
      <w:pPr>
        <w:pStyle w:val="Standard"/>
        <w:rPr>
          <w:color w:val="000000"/>
        </w:rPr>
      </w:pPr>
      <w:r>
        <w:rPr>
          <w:color w:val="000000"/>
        </w:rPr>
        <w:t>This document describes new JavaScript Object Notation (JSON) encodings for the Sensor Web Enablement (SWE) Common Data Model and the Sensor Model Language (SensorML). Rather than creating new JSON schemas, this document defines encoding rules that allow auto-generation of JSON instances that conform to the Unified Modeling Language (UML) models. Alternatively, the mappings given in the second part of the document can be used to convert bi-directionally between XML and JSON representations.</w:t>
      </w:r>
    </w:p>
    <w:p w14:paraId="13E8F49F" w14:textId="77777777" w:rsidR="007C221A" w:rsidRDefault="00162DE5">
      <w:pPr>
        <w:pStyle w:val="introelements"/>
        <w:numPr>
          <w:ilvl w:val="0"/>
          <w:numId w:val="5"/>
        </w:numPr>
      </w:pPr>
      <w:r>
        <w:t>Keywords</w:t>
      </w:r>
    </w:p>
    <w:p w14:paraId="6AFD314E" w14:textId="77777777" w:rsidR="007C221A" w:rsidRDefault="00162DE5">
      <w:pPr>
        <w:pStyle w:val="Standard"/>
      </w:pPr>
      <w:r>
        <w:t>The following are keywords to be used by search engines and document catalogues.</w:t>
      </w:r>
    </w:p>
    <w:p w14:paraId="0E596A5C" w14:textId="77777777" w:rsidR="007C221A" w:rsidRDefault="00162DE5">
      <w:pPr>
        <w:pStyle w:val="Standard"/>
      </w:pPr>
      <w:r>
        <w:t>ogcdoc, ogc document, sensor, actuator, swe, json, extension, encoding, encoding rules, data model, sensor model, sensorml, swe common</w:t>
      </w:r>
    </w:p>
    <w:p w14:paraId="175209FD" w14:textId="77777777" w:rsidR="007C221A" w:rsidRDefault="00162DE5">
      <w:pPr>
        <w:pStyle w:val="introelements"/>
        <w:numPr>
          <w:ilvl w:val="0"/>
          <w:numId w:val="5"/>
        </w:numPr>
      </w:pPr>
      <w:r>
        <w:t>Preface</w:t>
      </w:r>
    </w:p>
    <w:p w14:paraId="4155FC16" w14:textId="77777777" w:rsidR="007C221A" w:rsidRDefault="00162DE5">
      <w:pPr>
        <w:pStyle w:val="Standard"/>
      </w:pPr>
      <w:r>
        <w:t>The SensorML standard [OGC 12-000] defines conceptual models and a corresponding XML encoding (specified by an XML schema) for describing sensors, actuators and associated processing components. Likewise, the SWE Common Data Model standard [OGC 08-194-r1], which is also a dependency of the SensorML standard, defines conceptual models and XML encodings for describing the structure and efficiently encoding values of data streams.</w:t>
      </w:r>
    </w:p>
    <w:p w14:paraId="1AB4B548" w14:textId="77777777" w:rsidR="007C221A" w:rsidRDefault="00162DE5">
      <w:pPr>
        <w:pStyle w:val="Standard"/>
      </w:pPr>
      <w:r>
        <w:t>This document describes new JSON encoding rules that are applicable to both standards, and enable bi-directional conversion between XML and JSON data representations of the conceptual models. The rules are designed to be easy to implement so that software that already supports the XML encoding can be easily updated to support the new JSON representation.</w:t>
      </w:r>
    </w:p>
    <w:p w14:paraId="219B441B" w14:textId="77777777" w:rsidR="007C221A" w:rsidRDefault="00162DE5">
      <w:pPr>
        <w:pStyle w:val="Standard"/>
      </w:pPr>
      <w:r>
        <w:t>Suggested additions, changes, and comments on this document are welcome and encouraged. Such suggestions may be submitted by email message, or by making suggested changes in an edited copy of this document.</w:t>
      </w:r>
    </w:p>
    <w:p w14:paraId="5C907515" w14:textId="77777777" w:rsidR="007C221A" w:rsidRDefault="00162DE5">
      <w:pPr>
        <w:pStyle w:val="Standard"/>
      </w:pPr>
      <w:r>
        <w:t>Attention is drawn to the possibility that some of the elements of this document may be the subject of patent rights. The Open Geospatial Consortium shall not be held responsible for identifying any or all such patent rights.</w:t>
      </w:r>
    </w:p>
    <w:p w14:paraId="2CE88617" w14:textId="77777777" w:rsidR="007C221A" w:rsidRDefault="00162DE5">
      <w:pPr>
        <w:pStyle w:val="Standard"/>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6F6CE390" w14:textId="77777777" w:rsidR="007C221A" w:rsidRDefault="007C221A">
      <w:pPr>
        <w:pStyle w:val="Standard"/>
        <w:rPr>
          <w:i/>
        </w:rPr>
      </w:pPr>
    </w:p>
    <w:p w14:paraId="3F6308E5" w14:textId="77777777" w:rsidR="007C221A" w:rsidRDefault="007C221A">
      <w:pPr>
        <w:pStyle w:val="Standard"/>
        <w:rPr>
          <w:i/>
        </w:rPr>
      </w:pPr>
    </w:p>
    <w:p w14:paraId="5558FD27" w14:textId="77777777" w:rsidR="007C221A" w:rsidRDefault="00162DE5">
      <w:pPr>
        <w:pStyle w:val="introelements"/>
        <w:numPr>
          <w:ilvl w:val="0"/>
          <w:numId w:val="5"/>
        </w:numPr>
      </w:pPr>
      <w:bookmarkStart w:id="2" w:name="_Toc165888229"/>
      <w:bookmarkEnd w:id="2"/>
      <w:r>
        <w:lastRenderedPageBreak/>
        <w:t>Submitting organizations</w:t>
      </w:r>
    </w:p>
    <w:p w14:paraId="51F49157" w14:textId="77777777" w:rsidR="007C221A" w:rsidRDefault="00162DE5">
      <w:pPr>
        <w:pStyle w:val="Standard"/>
      </w:pPr>
      <w:r>
        <w:t>The following organizations submitted this Document to the Open Geospatial Consortium (OGC):</w:t>
      </w:r>
    </w:p>
    <w:p w14:paraId="2E789E15" w14:textId="77777777" w:rsidR="007C221A" w:rsidRDefault="00162DE5">
      <w:pPr>
        <w:pStyle w:val="ListBullet"/>
        <w:numPr>
          <w:ilvl w:val="0"/>
          <w:numId w:val="12"/>
        </w:numPr>
      </w:pPr>
      <w:r>
        <w:t>Botts Innovative Research, Inc.</w:t>
      </w:r>
    </w:p>
    <w:p w14:paraId="64555F8C" w14:textId="77777777" w:rsidR="007C221A" w:rsidRDefault="00162DE5">
      <w:pPr>
        <w:pStyle w:val="ListBullet"/>
        <w:numPr>
          <w:ilvl w:val="0"/>
          <w:numId w:val="12"/>
        </w:numPr>
      </w:pPr>
      <w:r>
        <w:t>Sensia Software LLC</w:t>
      </w:r>
    </w:p>
    <w:p w14:paraId="3A3F687C" w14:textId="77777777" w:rsidR="007C221A" w:rsidRDefault="00162DE5">
      <w:pPr>
        <w:pStyle w:val="introelements"/>
        <w:numPr>
          <w:ilvl w:val="0"/>
          <w:numId w:val="5"/>
        </w:numPr>
      </w:pPr>
      <w:bookmarkStart w:id="3" w:name="_Toc165888230"/>
      <w:r>
        <w:t>Submi</w:t>
      </w:r>
      <w:bookmarkEnd w:id="3"/>
      <w:r>
        <w:t>tters</w:t>
      </w:r>
    </w:p>
    <w:p w14:paraId="2D9822BB" w14:textId="77777777" w:rsidR="007C221A" w:rsidRDefault="00162DE5">
      <w:pPr>
        <w:pStyle w:val="Standard"/>
      </w:pPr>
      <w:r>
        <w:t>All questions regarding this submission should be directed to the editor or the submitters:</w:t>
      </w:r>
    </w:p>
    <w:tbl>
      <w:tblPr>
        <w:tblW w:w="7033" w:type="dxa"/>
        <w:tblInd w:w="33" w:type="dxa"/>
        <w:tblLayout w:type="fixed"/>
        <w:tblCellMar>
          <w:left w:w="10" w:type="dxa"/>
          <w:right w:w="10" w:type="dxa"/>
        </w:tblCellMar>
        <w:tblLook w:val="0000" w:firstRow="0" w:lastRow="0" w:firstColumn="0" w:lastColumn="0" w:noHBand="0" w:noVBand="0"/>
      </w:tblPr>
      <w:tblGrid>
        <w:gridCol w:w="3008"/>
        <w:gridCol w:w="4025"/>
      </w:tblGrid>
      <w:tr w:rsidR="007C221A" w14:paraId="0EF05F7E" w14:textId="77777777">
        <w:tc>
          <w:tcPr>
            <w:tcW w:w="3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tcPr>
          <w:p w14:paraId="407936ED" w14:textId="77777777" w:rsidR="007C221A" w:rsidRDefault="00162DE5">
            <w:pPr>
              <w:pStyle w:val="OGCtableheader"/>
              <w:jc w:val="center"/>
              <w:rPr>
                <w:color w:val="00000A"/>
              </w:rPr>
            </w:pPr>
            <w:r>
              <w:rPr>
                <w:color w:val="00000A"/>
              </w:rPr>
              <w:t>Name</w:t>
            </w:r>
          </w:p>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tcPr>
          <w:p w14:paraId="053CF785" w14:textId="77777777" w:rsidR="007C221A" w:rsidRDefault="00162DE5">
            <w:pPr>
              <w:pStyle w:val="OGCtableheader"/>
              <w:jc w:val="center"/>
              <w:rPr>
                <w:color w:val="00000A"/>
              </w:rPr>
            </w:pPr>
            <w:r>
              <w:rPr>
                <w:color w:val="00000A"/>
              </w:rPr>
              <w:t>Affiliation</w:t>
            </w:r>
          </w:p>
        </w:tc>
      </w:tr>
      <w:tr w:rsidR="007C221A" w14:paraId="5F69EADD" w14:textId="77777777">
        <w:tc>
          <w:tcPr>
            <w:tcW w:w="3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tcPr>
          <w:p w14:paraId="368C24C3" w14:textId="77777777" w:rsidR="007C221A" w:rsidRDefault="00162DE5">
            <w:pPr>
              <w:pStyle w:val="OGCtabletext"/>
              <w:rPr>
                <w:b w:val="0"/>
                <w:color w:val="000000"/>
              </w:rPr>
            </w:pPr>
            <w:r>
              <w:rPr>
                <w:b w:val="0"/>
                <w:color w:val="000000"/>
              </w:rPr>
              <w:t>Alexandre Robin</w:t>
            </w:r>
          </w:p>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tcPr>
          <w:p w14:paraId="396B2B53" w14:textId="77777777" w:rsidR="007C221A" w:rsidRDefault="00162DE5">
            <w:pPr>
              <w:pStyle w:val="OGCtabletext"/>
              <w:rPr>
                <w:b w:val="0"/>
                <w:color w:val="000000"/>
              </w:rPr>
            </w:pPr>
            <w:r>
              <w:rPr>
                <w:b w:val="0"/>
                <w:color w:val="000000"/>
              </w:rPr>
              <w:t>Sensia Software LLC</w:t>
            </w:r>
          </w:p>
        </w:tc>
      </w:tr>
      <w:tr w:rsidR="007C221A" w14:paraId="35130DC8" w14:textId="77777777">
        <w:tc>
          <w:tcPr>
            <w:tcW w:w="3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tcPr>
          <w:p w14:paraId="7D6406B5" w14:textId="77777777" w:rsidR="007C221A" w:rsidRDefault="00162DE5">
            <w:pPr>
              <w:pStyle w:val="OGCtabletext"/>
              <w:rPr>
                <w:b w:val="0"/>
                <w:color w:val="000000"/>
              </w:rPr>
            </w:pPr>
            <w:r>
              <w:rPr>
                <w:b w:val="0"/>
                <w:color w:val="000000"/>
              </w:rPr>
              <w:t>Michael E. Botts</w:t>
            </w:r>
          </w:p>
        </w:tc>
        <w:tc>
          <w:tcPr>
            <w:tcW w:w="4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tcPr>
          <w:p w14:paraId="01625993" w14:textId="77777777" w:rsidR="007C221A" w:rsidRDefault="00162DE5">
            <w:pPr>
              <w:pStyle w:val="OGCtabletext"/>
              <w:rPr>
                <w:b w:val="0"/>
                <w:color w:val="000000"/>
              </w:rPr>
            </w:pPr>
            <w:r>
              <w:rPr>
                <w:b w:val="0"/>
                <w:color w:val="000000"/>
              </w:rPr>
              <w:t>Botts Innovative Research, Inc.</w:t>
            </w:r>
          </w:p>
        </w:tc>
      </w:tr>
    </w:tbl>
    <w:p w14:paraId="37048009" w14:textId="77777777" w:rsidR="007C221A" w:rsidRDefault="00162DE5">
      <w:pPr>
        <w:pStyle w:val="introelements"/>
        <w:numPr>
          <w:ilvl w:val="0"/>
          <w:numId w:val="5"/>
        </w:numPr>
        <w:spacing w:before="454" w:after="68"/>
      </w:pPr>
      <w:r>
        <w:t>Future work</w:t>
      </w:r>
    </w:p>
    <w:p w14:paraId="42B09819" w14:textId="77777777" w:rsidR="007C221A" w:rsidRDefault="00162DE5">
      <w:pPr>
        <w:pStyle w:val="Standard"/>
      </w:pPr>
      <w:r>
        <w:t>This document only defines JSON encoding rules for the SensorML and SWE Common Data Model standards, but the same rules could potentially be applied to other OGC standards. In particular, the following standards of the Sensor Web Enablement initiative could be aligned to use the same rules:</w:t>
      </w:r>
    </w:p>
    <w:p w14:paraId="0BC7C982" w14:textId="0F80D8D6" w:rsidR="007C221A" w:rsidRDefault="002F4211">
      <w:pPr>
        <w:pStyle w:val="Standard"/>
        <w:numPr>
          <w:ilvl w:val="0"/>
          <w:numId w:val="13"/>
        </w:numPr>
        <w:spacing w:after="113"/>
      </w:pPr>
      <w:r>
        <w:t>Observations and Measurements (</w:t>
      </w:r>
      <w:r w:rsidR="00162DE5">
        <w:t>O&amp;M</w:t>
      </w:r>
      <w:r>
        <w:t>)</w:t>
      </w:r>
      <w:r w:rsidR="00162DE5">
        <w:t xml:space="preserve"> JSON: these recently proposed encodings could potentially be revisited so that the exact same rules are used to derive the JSON representation.</w:t>
      </w:r>
    </w:p>
    <w:p w14:paraId="0A8A2C37" w14:textId="77777777" w:rsidR="007C221A" w:rsidRDefault="00162DE5">
      <w:pPr>
        <w:pStyle w:val="Standard"/>
        <w:numPr>
          <w:ilvl w:val="0"/>
          <w:numId w:val="13"/>
        </w:numPr>
        <w:spacing w:after="113"/>
      </w:pPr>
      <w:r>
        <w:t>SensorThings API: this RESTful interface standard could make use of the SensorML JSON encoding proposed herein. A future v2.0 could also be aligned to use the proposed SWE Common JSON representation rather than the slightly different models/JSON structure that was created for v1.0.</w:t>
      </w:r>
    </w:p>
    <w:p w14:paraId="71CEDEFE" w14:textId="77777777" w:rsidR="007C221A" w:rsidRDefault="00162DE5">
      <w:pPr>
        <w:pStyle w:val="Standard"/>
        <w:numPr>
          <w:ilvl w:val="0"/>
          <w:numId w:val="13"/>
        </w:numPr>
      </w:pPr>
      <w:r>
        <w:t>In general, there is a need for a set of rules for transforming UML into JSON beyond SWE. These rules are needed for most of the OGC standards including OWS Common.</w:t>
      </w:r>
    </w:p>
    <w:p w14:paraId="284DAC23" w14:textId="77777777" w:rsidR="007C221A" w:rsidRDefault="00162DE5">
      <w:pPr>
        <w:pStyle w:val="Standard"/>
      </w:pPr>
      <w:r>
        <w:t>There are also some aspects of the encoding rules that should probably be debated:</w:t>
      </w:r>
    </w:p>
    <w:p w14:paraId="46D189EA" w14:textId="77777777" w:rsidR="007C221A" w:rsidRDefault="00162DE5">
      <w:pPr>
        <w:pStyle w:val="Standard"/>
        <w:numPr>
          <w:ilvl w:val="0"/>
          <w:numId w:val="14"/>
        </w:numPr>
        <w:spacing w:after="113"/>
      </w:pPr>
      <w:r>
        <w:t>Should GeoJSON be used whenever a GML geometry is used?</w:t>
      </w:r>
    </w:p>
    <w:p w14:paraId="6FA4AF9F" w14:textId="77777777" w:rsidR="007C221A" w:rsidRDefault="00162DE5">
      <w:pPr>
        <w:pStyle w:val="Standard"/>
        <w:numPr>
          <w:ilvl w:val="0"/>
          <w:numId w:val="14"/>
        </w:numPr>
        <w:spacing w:after="227"/>
      </w:pPr>
      <w:r>
        <w:t>Should plural words be used for properties with multiplicity greater than one encoded as arrays?</w:t>
      </w:r>
    </w:p>
    <w:p w14:paraId="1BF249E5" w14:textId="77777777" w:rsidR="007C221A" w:rsidRDefault="00162DE5">
      <w:pPr>
        <w:pStyle w:val="Standard"/>
      </w:pPr>
      <w:r>
        <w:t>The authors have endeavored to ensure that the encoding rules are compatible with those identified by Testbed-12 [OGC 16-051]. However, aspects such as namespaces are not supported in the current version of the encoding rules. It is envisioned that future versions of the encoding rules will apply lessons from Testbed-12 regarding use of JSON Schema or JSON-LD for supporting namespaces.</w:t>
      </w:r>
    </w:p>
    <w:p w14:paraId="390995A8" w14:textId="77777777" w:rsidR="007C221A" w:rsidRDefault="00162DE5">
      <w:pPr>
        <w:pStyle w:val="Heading1"/>
      </w:pPr>
      <w:bookmarkStart w:id="4" w:name="_Toc337499850"/>
      <w:bookmarkStart w:id="5" w:name="__RefHeading___Toc832_118252323"/>
      <w:bookmarkEnd w:id="4"/>
      <w:r>
        <w:lastRenderedPageBreak/>
        <w:t>Scope</w:t>
      </w:r>
      <w:bookmarkEnd w:id="5"/>
    </w:p>
    <w:p w14:paraId="3FBF221A" w14:textId="77777777" w:rsidR="007C221A" w:rsidRDefault="00162DE5">
      <w:pPr>
        <w:pStyle w:val="Standard"/>
        <w:rPr>
          <w:color w:val="000000"/>
        </w:rPr>
      </w:pPr>
      <w:r>
        <w:rPr>
          <w:color w:val="000000"/>
        </w:rPr>
        <w:t>This document describes encoding rules that can be used to derive a JSON structure (i.e. JSON schema) from the UML conceptual models of SWE Common and SensorML. It also describes direct mappings between XML and JSON instances to ease implementation of software that does conversion between XML and JSON representations.</w:t>
      </w:r>
    </w:p>
    <w:p w14:paraId="228C11A5" w14:textId="77777777" w:rsidR="007C221A" w:rsidRDefault="00162DE5">
      <w:pPr>
        <w:pStyle w:val="Heading1"/>
      </w:pPr>
      <w:bookmarkStart w:id="6" w:name="_Toc337499852"/>
      <w:bookmarkStart w:id="7" w:name="__RefHeading___Toc836_118252323"/>
      <w:bookmarkEnd w:id="6"/>
      <w:r>
        <w:t>References</w:t>
      </w:r>
      <w:bookmarkEnd w:id="7"/>
    </w:p>
    <w:p w14:paraId="728DA461" w14:textId="77777777" w:rsidR="007C221A" w:rsidRDefault="00162DE5">
      <w:pPr>
        <w:pStyle w:val="Standard"/>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3EE81B58" w14:textId="77777777" w:rsidR="007C221A" w:rsidRDefault="00162DE5">
      <w:pPr>
        <w:pStyle w:val="Standard"/>
        <w:tabs>
          <w:tab w:val="left" w:pos="3746"/>
        </w:tabs>
        <w:ind w:left="1871" w:hanging="1871"/>
        <w:jc w:val="left"/>
        <w:rPr>
          <w:color w:val="000000"/>
        </w:rPr>
      </w:pPr>
      <w:r>
        <w:rPr>
          <w:color w:val="000000"/>
        </w:rPr>
        <w:t xml:space="preserve">OGC 12-000: </w:t>
      </w:r>
      <w:r>
        <w:rPr>
          <w:color w:val="000000"/>
        </w:rPr>
        <w:tab/>
        <w:t>OGC® SensorML: Model and XML Encoding Standard, version 2.0, February 2014</w:t>
      </w:r>
    </w:p>
    <w:p w14:paraId="696DCD6B" w14:textId="77777777" w:rsidR="007C221A" w:rsidRDefault="00162DE5">
      <w:pPr>
        <w:pStyle w:val="Standard"/>
        <w:tabs>
          <w:tab w:val="left" w:pos="3746"/>
        </w:tabs>
        <w:ind w:left="1871" w:hanging="1871"/>
        <w:jc w:val="left"/>
        <w:rPr>
          <w:color w:val="000000"/>
        </w:rPr>
      </w:pPr>
      <w:r>
        <w:rPr>
          <w:color w:val="000000"/>
        </w:rPr>
        <w:t>OGC 08-094r1:</w:t>
      </w:r>
      <w:r>
        <w:rPr>
          <w:color w:val="000000"/>
        </w:rPr>
        <w:tab/>
        <w:t>OGC® SWE Common Data Model Encoding Standard, version 2.0, January 2011</w:t>
      </w:r>
    </w:p>
    <w:p w14:paraId="346E6288" w14:textId="77777777" w:rsidR="007C221A" w:rsidRDefault="00162DE5">
      <w:pPr>
        <w:pStyle w:val="Standard"/>
        <w:tabs>
          <w:tab w:val="left" w:pos="3746"/>
        </w:tabs>
        <w:ind w:left="1871" w:hanging="1871"/>
        <w:jc w:val="left"/>
        <w:rPr>
          <w:color w:val="000000"/>
        </w:rPr>
      </w:pPr>
      <w:r>
        <w:rPr>
          <w:color w:val="000000"/>
        </w:rPr>
        <w:t>OGC 07-036:</w:t>
      </w:r>
      <w:r>
        <w:rPr>
          <w:color w:val="000000"/>
        </w:rPr>
        <w:tab/>
        <w:t>Geographic Markup Language, version 3.2.1, August 2007,</w:t>
      </w:r>
      <w:r>
        <w:rPr>
          <w:color w:val="000000"/>
        </w:rPr>
        <w:br/>
        <w:t>Annex E: UML-to-GML application schema encoding rules</w:t>
      </w:r>
    </w:p>
    <w:p w14:paraId="09C6BB06" w14:textId="77777777" w:rsidR="007C221A" w:rsidRDefault="00162DE5">
      <w:pPr>
        <w:pStyle w:val="Standard"/>
        <w:tabs>
          <w:tab w:val="left" w:pos="3746"/>
        </w:tabs>
        <w:ind w:left="1871" w:hanging="1871"/>
        <w:jc w:val="left"/>
        <w:rPr>
          <w:color w:val="000000"/>
        </w:rPr>
      </w:pPr>
      <w:r>
        <w:rPr>
          <w:color w:val="000000"/>
        </w:rPr>
        <w:t xml:space="preserve">IETF RFC 7159: </w:t>
      </w:r>
      <w:r>
        <w:rPr>
          <w:color w:val="000000"/>
        </w:rPr>
        <w:tab/>
        <w:t>The JavaScript Object Notation (JSON) Data Interchange Format, March 2014</w:t>
      </w:r>
    </w:p>
    <w:p w14:paraId="280190D3" w14:textId="77777777" w:rsidR="007C221A" w:rsidRDefault="00162DE5">
      <w:pPr>
        <w:pStyle w:val="Standard"/>
        <w:tabs>
          <w:tab w:val="left" w:pos="3746"/>
        </w:tabs>
        <w:ind w:left="1871" w:hanging="1871"/>
        <w:jc w:val="left"/>
        <w:rPr>
          <w:color w:val="000000"/>
        </w:rPr>
      </w:pPr>
      <w:r>
        <w:rPr>
          <w:color w:val="000000"/>
        </w:rPr>
        <w:t>OGC 16-051:</w:t>
      </w:r>
      <w:r>
        <w:rPr>
          <w:color w:val="000000"/>
        </w:rPr>
        <w:tab/>
        <w:t>Testbed-12: Javascript-JSON-JSON-LD Engineering Report, May 2017</w:t>
      </w:r>
    </w:p>
    <w:p w14:paraId="5F1DB89B" w14:textId="77777777" w:rsidR="007C221A" w:rsidRDefault="00162DE5">
      <w:pPr>
        <w:pStyle w:val="Heading1"/>
      </w:pPr>
      <w:bookmarkStart w:id="8" w:name="_Toc337499853"/>
      <w:bookmarkStart w:id="9" w:name="__RefHeading___Toc838_118252323"/>
      <w:bookmarkEnd w:id="8"/>
      <w:r>
        <w:t>Terms and Definitions</w:t>
      </w:r>
      <w:bookmarkEnd w:id="9"/>
    </w:p>
    <w:p w14:paraId="123FF6DE" w14:textId="77777777" w:rsidR="007C221A" w:rsidRDefault="00162DE5">
      <w:pPr>
        <w:pStyle w:val="Standard"/>
      </w:pPr>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3AEE4CFC" w14:textId="77777777" w:rsidR="007C221A" w:rsidRDefault="00162DE5">
      <w:pPr>
        <w:pStyle w:val="Standard"/>
      </w:pPr>
      <w:r>
        <w:t>For the purposes of this document, no other terms and definitions apply.</w:t>
      </w:r>
    </w:p>
    <w:p w14:paraId="630C2B13" w14:textId="77777777" w:rsidR="007C221A" w:rsidRDefault="007C221A">
      <w:pPr>
        <w:pStyle w:val="Standard"/>
      </w:pPr>
    </w:p>
    <w:p w14:paraId="64DD5556" w14:textId="77777777" w:rsidR="007C221A" w:rsidRDefault="007C221A">
      <w:pPr>
        <w:pStyle w:val="Standard"/>
      </w:pPr>
    </w:p>
    <w:p w14:paraId="1A1FB17E" w14:textId="77777777" w:rsidR="007C221A" w:rsidRDefault="007C221A">
      <w:pPr>
        <w:pStyle w:val="Standard"/>
      </w:pPr>
    </w:p>
    <w:p w14:paraId="4CE8DBCE" w14:textId="77777777" w:rsidR="007C221A" w:rsidRDefault="00162DE5">
      <w:pPr>
        <w:pStyle w:val="Heading1"/>
      </w:pPr>
      <w:bookmarkStart w:id="10" w:name="__RefHeading___Toc840_118252323"/>
      <w:r>
        <w:lastRenderedPageBreak/>
        <w:t>Conventions</w:t>
      </w:r>
      <w:bookmarkEnd w:id="10"/>
    </w:p>
    <w:p w14:paraId="1C454E0C" w14:textId="77777777" w:rsidR="007C221A" w:rsidRDefault="00162DE5">
      <w:pPr>
        <w:pStyle w:val="Heading2"/>
      </w:pPr>
      <w:bookmarkStart w:id="11" w:name="__RefHeading___Toc462_290132829"/>
      <w:r>
        <w:t>Abbreviated Terms</w:t>
      </w:r>
      <w:bookmarkEnd w:id="11"/>
    </w:p>
    <w:p w14:paraId="29CFDE87" w14:textId="77777777" w:rsidR="007C221A" w:rsidRDefault="00162DE5">
      <w:pPr>
        <w:pStyle w:val="Standard"/>
        <w:tabs>
          <w:tab w:val="left" w:pos="1875"/>
        </w:tabs>
      </w:pPr>
      <w:r>
        <w:t>JSON</w:t>
      </w:r>
      <w:r>
        <w:tab/>
        <w:t>JavaScript Object Notation</w:t>
      </w:r>
    </w:p>
    <w:p w14:paraId="2698B56A" w14:textId="77777777" w:rsidR="007C221A" w:rsidRDefault="00162DE5">
      <w:pPr>
        <w:pStyle w:val="Standard"/>
        <w:tabs>
          <w:tab w:val="left" w:pos="3746"/>
        </w:tabs>
        <w:ind w:left="1871" w:hanging="1871"/>
        <w:jc w:val="left"/>
      </w:pPr>
      <w:r>
        <w:t>O&amp;M</w:t>
      </w:r>
      <w:r>
        <w:tab/>
        <w:t>Observations and Measurements</w:t>
      </w:r>
    </w:p>
    <w:p w14:paraId="4B746B37" w14:textId="3619AC64" w:rsidR="007C221A" w:rsidRDefault="00162DE5">
      <w:pPr>
        <w:pStyle w:val="Standard"/>
        <w:tabs>
          <w:tab w:val="left" w:pos="1875"/>
        </w:tabs>
      </w:pPr>
      <w:r>
        <w:t>SensorML</w:t>
      </w:r>
      <w:r>
        <w:tab/>
        <w:t>Sensor Model Language</w:t>
      </w:r>
    </w:p>
    <w:p w14:paraId="4C41F04D" w14:textId="77777777" w:rsidR="007C221A" w:rsidRDefault="00162DE5">
      <w:pPr>
        <w:pStyle w:val="Standard"/>
        <w:tabs>
          <w:tab w:val="left" w:pos="3746"/>
        </w:tabs>
        <w:ind w:left="1871" w:hanging="1871"/>
        <w:jc w:val="left"/>
      </w:pPr>
      <w:r>
        <w:t xml:space="preserve">SWE Common </w:t>
      </w:r>
      <w:r>
        <w:tab/>
        <w:t>SWE Common Data Model</w:t>
      </w:r>
    </w:p>
    <w:p w14:paraId="18AC9337" w14:textId="77777777" w:rsidR="007C221A" w:rsidRDefault="00162DE5">
      <w:pPr>
        <w:pStyle w:val="Standard"/>
        <w:tabs>
          <w:tab w:val="left" w:pos="3746"/>
        </w:tabs>
        <w:ind w:left="1871" w:hanging="1871"/>
        <w:jc w:val="left"/>
      </w:pPr>
      <w:r>
        <w:t>XML</w:t>
      </w:r>
      <w:r>
        <w:tab/>
        <w:t>eXtensible Markup Language</w:t>
      </w:r>
      <w:r>
        <w:br/>
      </w:r>
    </w:p>
    <w:p w14:paraId="2F986545" w14:textId="77777777" w:rsidR="007C221A" w:rsidRDefault="00162DE5">
      <w:pPr>
        <w:pStyle w:val="Heading2"/>
      </w:pPr>
      <w:bookmarkStart w:id="12" w:name="__RefHeading___Toc842_118252323"/>
      <w:r>
        <w:t>Identifiers</w:t>
      </w:r>
      <w:bookmarkEnd w:id="12"/>
    </w:p>
    <w:p w14:paraId="0471DC11" w14:textId="77777777" w:rsidR="007C221A" w:rsidRDefault="00162DE5">
      <w:pPr>
        <w:pStyle w:val="Standard"/>
      </w:pPr>
      <w:r>
        <w:t>The normative provisions in this specification are denoted by the URI:</w:t>
      </w:r>
    </w:p>
    <w:p w14:paraId="1F141D0B" w14:textId="77777777" w:rsidR="007C221A" w:rsidRDefault="00162DE5">
      <w:pPr>
        <w:pStyle w:val="Standard"/>
        <w:ind w:firstLine="567"/>
        <w:jc w:val="left"/>
        <w:rPr>
          <w:b/>
          <w:bCs/>
        </w:rPr>
      </w:pPr>
      <w:r>
        <w:rPr>
          <w:b/>
          <w:bCs/>
        </w:rPr>
        <w:t>http://www.opengis.net/spec/SWE-JSON/1.0</w:t>
      </w:r>
    </w:p>
    <w:p w14:paraId="75DB7550" w14:textId="7B78991D" w:rsidR="007C221A" w:rsidRDefault="00162DE5" w:rsidP="00295D11">
      <w:pPr>
        <w:pStyle w:val="Standard"/>
      </w:pPr>
      <w:r>
        <w:t>All requirements and conformance tests that appear in this document are denoted by partial URIs which are relative to this base.</w:t>
      </w:r>
    </w:p>
    <w:p w14:paraId="7F307652" w14:textId="77777777" w:rsidR="007C221A" w:rsidRDefault="00162DE5">
      <w:pPr>
        <w:pStyle w:val="Heading1"/>
      </w:pPr>
      <w:bookmarkStart w:id="13" w:name="__RefHeading___Toc844_118252323"/>
      <w:r>
        <w:t>JSON Encoding Rules</w:t>
      </w:r>
      <w:bookmarkEnd w:id="13"/>
    </w:p>
    <w:p w14:paraId="0138162A" w14:textId="77777777" w:rsidR="007C221A" w:rsidRDefault="00162DE5">
      <w:pPr>
        <w:pStyle w:val="Heading2"/>
      </w:pPr>
      <w:bookmarkStart w:id="14" w:name="__RefHeading___Toc2475_855764726"/>
      <w:r>
        <w:t>JSON Information Model</w:t>
      </w:r>
      <w:bookmarkEnd w:id="14"/>
    </w:p>
    <w:p w14:paraId="5FB6EBCC" w14:textId="77777777" w:rsidR="007C221A" w:rsidRDefault="00162DE5">
      <w:pPr>
        <w:pStyle w:val="Standard"/>
      </w:pPr>
      <w:r>
        <w:t>In this document, the choice was made to maintain the complete information model in the JSON representation, and to not apply any simplification. With the exception of namespaces, all information included in the UML conceptual models is thus present in the JSON representation (similarly to the XML encoding). This allows for bi-directional conversion between XML and JSON without any loss of information.</w:t>
      </w:r>
    </w:p>
    <w:p w14:paraId="0780E734" w14:textId="77777777" w:rsidR="007C221A" w:rsidRDefault="00162DE5">
      <w:pPr>
        <w:pStyle w:val="Standard"/>
      </w:pPr>
      <w:r>
        <w:t>The encoding rules defined in this document refer to JSON data types whose definitions are recalled below:</w:t>
      </w:r>
    </w:p>
    <w:p w14:paraId="773258A8" w14:textId="77777777" w:rsidR="007C221A" w:rsidRDefault="00162DE5">
      <w:pPr>
        <w:pStyle w:val="Standard"/>
      </w:pPr>
      <w:r>
        <w:rPr>
          <w:b/>
          <w:bCs/>
        </w:rPr>
        <w:t>Objects</w:t>
      </w:r>
      <w:r>
        <w:t xml:space="preserve">: </w:t>
      </w:r>
      <w:r>
        <w:rPr>
          <w:color w:val="000000"/>
        </w:rPr>
        <w:t>An object structure is represented as a pair of curly brackets surrounding zero or more name/value pairs (or members). Members are separated by commas. Each member must have a distinct name (i.e. a JSON object is essentially a map).</w:t>
      </w:r>
    </w:p>
    <w:p w14:paraId="618009A9" w14:textId="77777777" w:rsidR="007C221A" w:rsidRDefault="00162DE5">
      <w:pPr>
        <w:pStyle w:val="Standard"/>
      </w:pPr>
      <w:r>
        <w:rPr>
          <w:b/>
          <w:bCs/>
        </w:rPr>
        <w:t>Arrays</w:t>
      </w:r>
      <w:r>
        <w:t xml:space="preserve">: </w:t>
      </w:r>
      <w:r>
        <w:rPr>
          <w:color w:val="000000"/>
        </w:rPr>
        <w:t>An array structure is represented as square brackets surrounding zero or more values (or elements).  Elements are separated by commas.</w:t>
      </w:r>
    </w:p>
    <w:p w14:paraId="07FF7024" w14:textId="77777777" w:rsidR="007C221A" w:rsidRDefault="00162DE5">
      <w:pPr>
        <w:pStyle w:val="Standard"/>
      </w:pPr>
      <w:r>
        <w:rPr>
          <w:b/>
          <w:bCs/>
        </w:rPr>
        <w:t>Numbers</w:t>
      </w:r>
      <w:r>
        <w:t>: A decimal or integer number represented in base 10, with a sign and optional exponent.</w:t>
      </w:r>
    </w:p>
    <w:p w14:paraId="6D7DBD16" w14:textId="77777777" w:rsidR="007C221A" w:rsidRDefault="00162DE5">
      <w:pPr>
        <w:pStyle w:val="Standard"/>
      </w:pPr>
      <w:r>
        <w:rPr>
          <w:b/>
          <w:bCs/>
        </w:rPr>
        <w:lastRenderedPageBreak/>
        <w:t>Strings</w:t>
      </w:r>
      <w:r>
        <w:t xml:space="preserve">: </w:t>
      </w:r>
      <w:r>
        <w:rPr>
          <w:color w:val="000000"/>
        </w:rPr>
        <w:t>A string of Unicode characters that begins and ends with quotation marks.</w:t>
      </w:r>
    </w:p>
    <w:p w14:paraId="0BCBF50C" w14:textId="77777777" w:rsidR="007C221A" w:rsidRDefault="007C221A">
      <w:pPr>
        <w:pStyle w:val="Standard"/>
      </w:pPr>
    </w:p>
    <w:p w14:paraId="3AC20739" w14:textId="77777777" w:rsidR="007C221A" w:rsidRDefault="00162DE5">
      <w:pPr>
        <w:pStyle w:val="Heading2"/>
      </w:pPr>
      <w:bookmarkStart w:id="15" w:name="__RefHeading___Toc2479_855764726"/>
      <w:r>
        <w:t>Requirements Class: UML - JSON Mapping</w:t>
      </w:r>
      <w:bookmarkEnd w:id="15"/>
    </w:p>
    <w:tbl>
      <w:tblPr>
        <w:tblW w:w="8640" w:type="dxa"/>
        <w:tblInd w:w="-5" w:type="dxa"/>
        <w:tblLayout w:type="fixed"/>
        <w:tblCellMar>
          <w:left w:w="10" w:type="dxa"/>
          <w:right w:w="10" w:type="dxa"/>
        </w:tblCellMar>
        <w:tblLook w:val="0000" w:firstRow="0" w:lastRow="0" w:firstColumn="0" w:lastColumn="0" w:noHBand="0" w:noVBand="0"/>
      </w:tblPr>
      <w:tblGrid>
        <w:gridCol w:w="2044"/>
        <w:gridCol w:w="6596"/>
      </w:tblGrid>
      <w:tr w:rsidR="007C221A" w14:paraId="36C93BFC" w14:textId="77777777">
        <w:trPr>
          <w:trHeight w:val="400"/>
        </w:trPr>
        <w:tc>
          <w:tcPr>
            <w:tcW w:w="8640"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409BDF10" w14:textId="77777777" w:rsidR="007C221A" w:rsidRDefault="00162DE5">
            <w:pPr>
              <w:pStyle w:val="NoSpacing"/>
              <w:rPr>
                <w:b/>
                <w:bCs/>
              </w:rPr>
            </w:pPr>
            <w:r>
              <w:rPr>
                <w:b/>
                <w:bCs/>
              </w:rPr>
              <w:t>Requirements Class</w:t>
            </w:r>
          </w:p>
        </w:tc>
      </w:tr>
      <w:tr w:rsidR="007C221A" w14:paraId="172D5CBB" w14:textId="77777777">
        <w:tc>
          <w:tcPr>
            <w:tcW w:w="864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610EFDD9" w14:textId="77777777" w:rsidR="007C221A" w:rsidRDefault="00162DE5">
            <w:pPr>
              <w:pStyle w:val="NoSpacing"/>
              <w:rPr>
                <w:b/>
                <w:bCs/>
              </w:rPr>
            </w:pPr>
            <w:r>
              <w:rPr>
                <w:b/>
                <w:bCs/>
              </w:rPr>
              <w:t>http://www.opengis.net/spec/SWE-JSON/1.0/req/uml-json</w:t>
            </w:r>
          </w:p>
        </w:tc>
      </w:tr>
      <w:tr w:rsidR="007C221A" w14:paraId="6B960AEF" w14:textId="77777777">
        <w:tc>
          <w:tcPr>
            <w:tcW w:w="2044" w:type="dxa"/>
            <w:tcBorders>
              <w:left w:val="single" w:sz="2" w:space="0" w:color="000000"/>
              <w:bottom w:val="single" w:sz="2" w:space="0" w:color="000000"/>
            </w:tcBorders>
            <w:tcMar>
              <w:top w:w="55" w:type="dxa"/>
              <w:left w:w="55" w:type="dxa"/>
              <w:bottom w:w="55" w:type="dxa"/>
              <w:right w:w="55" w:type="dxa"/>
            </w:tcMar>
          </w:tcPr>
          <w:p w14:paraId="424B1ED1" w14:textId="77777777" w:rsidR="007C221A" w:rsidRDefault="00162DE5">
            <w:pPr>
              <w:pStyle w:val="NoSpacing"/>
              <w:tabs>
                <w:tab w:val="left" w:pos="1487"/>
              </w:tabs>
              <w:ind w:left="737" w:hanging="737"/>
              <w:rPr>
                <w:b/>
                <w:bCs/>
              </w:rPr>
            </w:pPr>
            <w:r>
              <w:rPr>
                <w:b/>
                <w:bCs/>
              </w:rPr>
              <w:t>Target Type</w:t>
            </w:r>
          </w:p>
        </w:tc>
        <w:tc>
          <w:tcPr>
            <w:tcW w:w="65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EA0A32" w14:textId="77777777" w:rsidR="007C221A" w:rsidRDefault="00162DE5">
            <w:pPr>
              <w:pStyle w:val="NoSpacing"/>
              <w:tabs>
                <w:tab w:val="left" w:pos="1487"/>
              </w:tabs>
              <w:ind w:left="737" w:hanging="737"/>
            </w:pPr>
            <w:r>
              <w:t>JSON Instance</w:t>
            </w:r>
          </w:p>
        </w:tc>
      </w:tr>
    </w:tbl>
    <w:p w14:paraId="762E6CCE" w14:textId="77777777" w:rsidR="007C221A" w:rsidRDefault="007C221A">
      <w:pPr>
        <w:pStyle w:val="NoSpacing"/>
      </w:pPr>
    </w:p>
    <w:p w14:paraId="6E110FF2" w14:textId="77777777" w:rsidR="007C221A" w:rsidRDefault="00162DE5">
      <w:pPr>
        <w:pStyle w:val="Standard"/>
      </w:pPr>
      <w:r>
        <w:t>This requirements class defines bi-directional mappings between the UML conceptual models for SWE Common/SensorML and the proposed JSON encoding.</w:t>
      </w:r>
    </w:p>
    <w:p w14:paraId="1F9DB386" w14:textId="77777777" w:rsidR="007C221A" w:rsidRDefault="00162DE5">
      <w:pPr>
        <w:pStyle w:val="Heading3"/>
      </w:pPr>
      <w:bookmarkStart w:id="16" w:name="__RefHeading___Toc13250_587728573"/>
      <w:r>
        <w:t>UML Stereotypes</w:t>
      </w:r>
      <w:bookmarkEnd w:id="16"/>
    </w:p>
    <w:p w14:paraId="7FFCD1D9" w14:textId="77777777" w:rsidR="007C221A" w:rsidRDefault="00162DE5">
      <w:pPr>
        <w:pStyle w:val="Standard"/>
      </w:pPr>
      <w:r>
        <w:t>SWE Common and SensorML conceptual models use many of the UML conventions defined in annex E of [</w:t>
      </w:r>
      <w:r>
        <w:rPr>
          <w:color w:val="000000"/>
        </w:rPr>
        <w:t>OGC 07-036]</w:t>
      </w:r>
      <w:r>
        <w:t xml:space="preserve">. In particular, the following stereotypes are used: </w:t>
      </w:r>
      <w:r>
        <w:rPr>
          <w:b/>
          <w:bCs/>
        </w:rPr>
        <w:t xml:space="preserve">&lt;&lt;Type&gt;&gt;, &lt;&lt;DataType&gt;&gt; </w:t>
      </w:r>
      <w:r>
        <w:t>and</w:t>
      </w:r>
      <w:r>
        <w:rPr>
          <w:b/>
          <w:bCs/>
        </w:rPr>
        <w:t xml:space="preserve"> &lt;&lt;property&gt;&gt;</w:t>
      </w:r>
      <w:r>
        <w:t>.</w:t>
      </w:r>
    </w:p>
    <w:p w14:paraId="210B7E8D" w14:textId="77777777" w:rsidR="007C221A" w:rsidRDefault="00162DE5">
      <w:pPr>
        <w:pStyle w:val="Standard"/>
      </w:pPr>
      <w:r>
        <w:t>In addition, some UML tags are used to customize encoding of certain properties:</w:t>
      </w:r>
    </w:p>
    <w:p w14:paraId="51029F7E" w14:textId="77777777" w:rsidR="007C221A" w:rsidRDefault="00162DE5">
      <w:pPr>
        <w:pStyle w:val="Standard"/>
        <w:numPr>
          <w:ilvl w:val="0"/>
          <w:numId w:val="15"/>
        </w:numPr>
      </w:pPr>
      <w:r>
        <w:rPr>
          <w:b/>
          <w:bCs/>
        </w:rPr>
        <w:t>by-reference</w:t>
      </w:r>
      <w:r>
        <w:t>: indicates that the property value can be given by reference (with the XML encoding, this translates into xlink attributes on the property)</w:t>
      </w:r>
    </w:p>
    <w:p w14:paraId="6CAD8E6C" w14:textId="77777777" w:rsidR="007C221A" w:rsidRDefault="00162DE5">
      <w:pPr>
        <w:pStyle w:val="Standard"/>
        <w:numPr>
          <w:ilvl w:val="0"/>
          <w:numId w:val="15"/>
        </w:numPr>
      </w:pPr>
      <w:r>
        <w:rPr>
          <w:b/>
          <w:bCs/>
        </w:rPr>
        <w:t>soft-typed</w:t>
      </w:r>
      <w:r>
        <w:t>: indicates that the property is soft-typed and must carry a “name” attribute to be fully qualified.</w:t>
      </w:r>
    </w:p>
    <w:p w14:paraId="593DA36B" w14:textId="77777777" w:rsidR="007C221A" w:rsidRDefault="00162DE5">
      <w:pPr>
        <w:pStyle w:val="Heading3"/>
      </w:pPr>
      <w:bookmarkStart w:id="17" w:name="__RefHeading___Toc466_2901328291"/>
      <w:r>
        <w:t>Rules for UML Classes</w:t>
      </w:r>
      <w:bookmarkEnd w:id="17"/>
    </w:p>
    <w:tbl>
      <w:tblPr>
        <w:tblW w:w="8640" w:type="dxa"/>
        <w:tblInd w:w="-5" w:type="dxa"/>
        <w:tblLayout w:type="fixed"/>
        <w:tblCellMar>
          <w:left w:w="10" w:type="dxa"/>
          <w:right w:w="10" w:type="dxa"/>
        </w:tblCellMar>
        <w:tblLook w:val="0000" w:firstRow="0" w:lastRow="0" w:firstColumn="0" w:lastColumn="0" w:noHBand="0" w:noVBand="0"/>
      </w:tblPr>
      <w:tblGrid>
        <w:gridCol w:w="8640"/>
      </w:tblGrid>
      <w:tr w:rsidR="007C221A" w14:paraId="6FCB5751" w14:textId="77777777">
        <w:trPr>
          <w:trHeight w:val="400"/>
        </w:trPr>
        <w:tc>
          <w:tcPr>
            <w:tcW w:w="864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2CB32626" w14:textId="77777777" w:rsidR="007C221A" w:rsidRDefault="00162DE5">
            <w:pPr>
              <w:pStyle w:val="NoSpacing"/>
              <w:rPr>
                <w:b/>
                <w:bCs/>
              </w:rPr>
            </w:pPr>
            <w:r>
              <w:rPr>
                <w:b/>
                <w:bCs/>
              </w:rPr>
              <w:t>Requirement</w:t>
            </w:r>
          </w:p>
        </w:tc>
      </w:tr>
      <w:tr w:rsidR="007C221A" w14:paraId="7E40EDE3"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E1C49F" w14:textId="77777777" w:rsidR="007C221A" w:rsidRDefault="00162DE5">
            <w:pPr>
              <w:pStyle w:val="NoSpacing"/>
              <w:rPr>
                <w:b/>
                <w:bCs/>
              </w:rPr>
            </w:pPr>
            <w:r>
              <w:rPr>
                <w:b/>
                <w:bCs/>
              </w:rPr>
              <w:t>http://www.opengis.net/spec/SWE-JSON/1.0/req/uml-class-type</w:t>
            </w:r>
          </w:p>
        </w:tc>
      </w:tr>
      <w:tr w:rsidR="007C221A" w14:paraId="56563701"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F30D69" w14:textId="77777777" w:rsidR="007C221A" w:rsidRDefault="00162DE5">
            <w:pPr>
              <w:pStyle w:val="NoSpacing"/>
              <w:tabs>
                <w:tab w:val="left" w:pos="1703"/>
              </w:tabs>
              <w:ind w:left="850" w:hanging="850"/>
            </w:pPr>
            <w:r>
              <w:t xml:space="preserve"> </w:t>
            </w:r>
            <w:r>
              <w:rPr>
                <w:b/>
                <w:bCs/>
              </w:rPr>
              <w:t>Req 1</w:t>
            </w:r>
            <w:r>
              <w:tab/>
              <w:t>An instance of a UML class with stereotype &lt;&lt;Type&gt;&gt; or &lt;&lt;DataType&gt;&gt; or no stereotype at all shall be encoded as a JSON object containing a “type” member whose value is the name of the UML class.</w:t>
            </w:r>
          </w:p>
        </w:tc>
      </w:tr>
    </w:tbl>
    <w:p w14:paraId="4489149A" w14:textId="77777777" w:rsidR="007C221A" w:rsidRDefault="00162DE5">
      <w:pPr>
        <w:pStyle w:val="Example"/>
      </w:pPr>
      <w:r>
        <w:t>Example 1: Object type</w:t>
      </w:r>
    </w:p>
    <w:tbl>
      <w:tblPr>
        <w:tblW w:w="8640" w:type="dxa"/>
        <w:jc w:val="center"/>
        <w:tblLayout w:type="fixed"/>
        <w:tblCellMar>
          <w:left w:w="10" w:type="dxa"/>
          <w:right w:w="10" w:type="dxa"/>
        </w:tblCellMar>
        <w:tblLook w:val="0000" w:firstRow="0" w:lastRow="0" w:firstColumn="0" w:lastColumn="0" w:noHBand="0" w:noVBand="0"/>
      </w:tblPr>
      <w:tblGrid>
        <w:gridCol w:w="4319"/>
        <w:gridCol w:w="4321"/>
      </w:tblGrid>
      <w:tr w:rsidR="007C221A" w14:paraId="0B04F85B" w14:textId="77777777">
        <w:trPr>
          <w:trHeight w:val="394"/>
          <w:jc w:val="center"/>
        </w:trPr>
        <w:tc>
          <w:tcPr>
            <w:tcW w:w="4319" w:type="dxa"/>
            <w:tcBorders>
              <w:top w:val="single" w:sz="2" w:space="0" w:color="000000"/>
              <w:left w:val="single" w:sz="2" w:space="0" w:color="000000"/>
              <w:bottom w:val="single" w:sz="2" w:space="0" w:color="000000"/>
            </w:tcBorders>
            <w:tcMar>
              <w:top w:w="55" w:type="dxa"/>
              <w:left w:w="55" w:type="dxa"/>
              <w:bottom w:w="55" w:type="dxa"/>
              <w:right w:w="55" w:type="dxa"/>
            </w:tcMar>
          </w:tcPr>
          <w:p w14:paraId="59E83FB8" w14:textId="77777777" w:rsidR="007C221A" w:rsidRDefault="00162DE5">
            <w:pPr>
              <w:pStyle w:val="NoSpacing"/>
              <w:rPr>
                <w:b/>
                <w:bCs/>
              </w:rPr>
            </w:pPr>
            <w:r>
              <w:rPr>
                <w:b/>
                <w:bCs/>
              </w:rPr>
              <w:t>UML</w:t>
            </w:r>
          </w:p>
        </w:tc>
        <w:tc>
          <w:tcPr>
            <w:tcW w:w="43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E165A3" w14:textId="77777777" w:rsidR="007C221A" w:rsidRDefault="00162DE5">
            <w:pPr>
              <w:pStyle w:val="NoSpacing"/>
              <w:rPr>
                <w:b/>
                <w:bCs/>
              </w:rPr>
            </w:pPr>
            <w:r>
              <w:rPr>
                <w:b/>
                <w:bCs/>
              </w:rPr>
              <w:t>JSON</w:t>
            </w:r>
          </w:p>
        </w:tc>
      </w:tr>
      <w:tr w:rsidR="007C221A" w14:paraId="350F219D" w14:textId="77777777">
        <w:trPr>
          <w:cantSplit/>
          <w:jc w:val="center"/>
        </w:trPr>
        <w:tc>
          <w:tcPr>
            <w:tcW w:w="4319" w:type="dxa"/>
            <w:tcBorders>
              <w:left w:val="single" w:sz="2" w:space="0" w:color="000000"/>
              <w:bottom w:val="single" w:sz="2" w:space="0" w:color="000000"/>
            </w:tcBorders>
            <w:tcMar>
              <w:top w:w="55" w:type="dxa"/>
              <w:left w:w="55" w:type="dxa"/>
              <w:bottom w:w="55" w:type="dxa"/>
              <w:right w:w="55" w:type="dxa"/>
            </w:tcMar>
          </w:tcPr>
          <w:tbl>
            <w:tblPr>
              <w:tblW w:w="1584" w:type="dxa"/>
              <w:tblInd w:w="1295" w:type="dxa"/>
              <w:tblLayout w:type="fixed"/>
              <w:tblCellMar>
                <w:left w:w="10" w:type="dxa"/>
                <w:right w:w="10" w:type="dxa"/>
              </w:tblCellMar>
              <w:tblLook w:val="0000" w:firstRow="0" w:lastRow="0" w:firstColumn="0" w:lastColumn="0" w:noHBand="0" w:noVBand="0"/>
            </w:tblPr>
            <w:tblGrid>
              <w:gridCol w:w="1584"/>
            </w:tblGrid>
            <w:tr w:rsidR="007C221A" w14:paraId="39694D6E" w14:textId="77777777">
              <w:tc>
                <w:tcPr>
                  <w:tcW w:w="1584" w:type="dxa"/>
                  <w:tcBorders>
                    <w:top w:val="single" w:sz="2" w:space="0" w:color="000000"/>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58B8823D" w14:textId="77777777" w:rsidR="007C221A" w:rsidRDefault="00162DE5">
                  <w:pPr>
                    <w:pStyle w:val="UML"/>
                  </w:pPr>
                  <w:r>
                    <w:t>&lt;&lt;Type&gt;&gt;</w:t>
                  </w:r>
                  <w:r>
                    <w:br/>
                    <w:t>Quantity</w:t>
                  </w:r>
                </w:p>
              </w:tc>
            </w:tr>
            <w:tr w:rsidR="007C221A" w14:paraId="1273D19B" w14:textId="77777777">
              <w:tc>
                <w:tcPr>
                  <w:tcW w:w="1584" w:type="dxa"/>
                  <w:tcBorders>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17CC44B0" w14:textId="77777777" w:rsidR="007C221A" w:rsidRDefault="00162DE5">
                  <w:pPr>
                    <w:pStyle w:val="UML"/>
                  </w:pPr>
                  <w:r>
                    <w:t>[...]</w:t>
                  </w:r>
                </w:p>
              </w:tc>
            </w:tr>
          </w:tbl>
          <w:p w14:paraId="003CED98" w14:textId="77777777" w:rsidR="007C221A" w:rsidRDefault="007C221A">
            <w:pPr>
              <w:pStyle w:val="NoSpacing"/>
              <w:jc w:val="center"/>
            </w:pPr>
          </w:p>
        </w:tc>
        <w:tc>
          <w:tcPr>
            <w:tcW w:w="43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73A23B" w14:textId="77777777" w:rsidR="007C221A" w:rsidRDefault="00162DE5">
            <w:pPr>
              <w:pStyle w:val="Code"/>
            </w:pPr>
            <w:r>
              <w:t>{</w:t>
            </w:r>
          </w:p>
          <w:p w14:paraId="3B238C40" w14:textId="77777777" w:rsidR="007C221A" w:rsidRDefault="00162DE5">
            <w:pPr>
              <w:pStyle w:val="Code"/>
            </w:pPr>
            <w:r>
              <w:t xml:space="preserve">  “type”: “Quantity”,</w:t>
            </w:r>
          </w:p>
          <w:p w14:paraId="5DC83ACE" w14:textId="77777777" w:rsidR="007C221A" w:rsidRDefault="00162DE5">
            <w:pPr>
              <w:pStyle w:val="Code"/>
            </w:pPr>
            <w:r>
              <w:t xml:space="preserve">  [...]</w:t>
            </w:r>
          </w:p>
          <w:p w14:paraId="6584DC95" w14:textId="77777777" w:rsidR="007C221A" w:rsidRDefault="00162DE5">
            <w:pPr>
              <w:pStyle w:val="Code"/>
            </w:pPr>
            <w:r>
              <w:t>}</w:t>
            </w:r>
          </w:p>
        </w:tc>
      </w:tr>
    </w:tbl>
    <w:p w14:paraId="20894394" w14:textId="77777777" w:rsidR="007C221A" w:rsidRDefault="007C221A">
      <w:pPr>
        <w:pStyle w:val="NoSpacing"/>
      </w:pPr>
    </w:p>
    <w:p w14:paraId="4CF23971" w14:textId="77777777" w:rsidR="007C221A" w:rsidRDefault="007C221A">
      <w:pPr>
        <w:pStyle w:val="NoSpacing"/>
      </w:pPr>
    </w:p>
    <w:tbl>
      <w:tblPr>
        <w:tblW w:w="8640" w:type="dxa"/>
        <w:tblInd w:w="-5" w:type="dxa"/>
        <w:tblLayout w:type="fixed"/>
        <w:tblCellMar>
          <w:left w:w="10" w:type="dxa"/>
          <w:right w:w="10" w:type="dxa"/>
        </w:tblCellMar>
        <w:tblLook w:val="0000" w:firstRow="0" w:lastRow="0" w:firstColumn="0" w:lastColumn="0" w:noHBand="0" w:noVBand="0"/>
      </w:tblPr>
      <w:tblGrid>
        <w:gridCol w:w="8640"/>
      </w:tblGrid>
      <w:tr w:rsidR="007C221A" w14:paraId="243119CE" w14:textId="77777777">
        <w:trPr>
          <w:trHeight w:val="400"/>
        </w:trPr>
        <w:tc>
          <w:tcPr>
            <w:tcW w:w="864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03927221" w14:textId="77777777" w:rsidR="007C221A" w:rsidRDefault="00162DE5">
            <w:pPr>
              <w:pStyle w:val="NoSpacing"/>
              <w:rPr>
                <w:b/>
                <w:bCs/>
              </w:rPr>
            </w:pPr>
            <w:r>
              <w:rPr>
                <w:b/>
                <w:bCs/>
              </w:rPr>
              <w:lastRenderedPageBreak/>
              <w:t>Requirement</w:t>
            </w:r>
          </w:p>
        </w:tc>
      </w:tr>
      <w:tr w:rsidR="007C221A" w14:paraId="4782A138"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B7C80F" w14:textId="77777777" w:rsidR="007C221A" w:rsidRDefault="00162DE5">
            <w:pPr>
              <w:pStyle w:val="NoSpacing"/>
              <w:rPr>
                <w:b/>
                <w:bCs/>
              </w:rPr>
            </w:pPr>
            <w:r>
              <w:rPr>
                <w:b/>
                <w:bCs/>
              </w:rPr>
              <w:t>http://www.opengis.net/spec/SWE-JSON/1.0/req/uml-class-ref</w:t>
            </w:r>
          </w:p>
        </w:tc>
      </w:tr>
      <w:tr w:rsidR="007C221A" w14:paraId="4EAEE8C5"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6FBCE7" w14:textId="77777777" w:rsidR="007C221A" w:rsidRDefault="00162DE5">
            <w:pPr>
              <w:pStyle w:val="NoSpacing"/>
              <w:tabs>
                <w:tab w:val="left" w:pos="1703"/>
              </w:tabs>
              <w:ind w:left="850" w:hanging="850"/>
            </w:pPr>
            <w:r>
              <w:t xml:space="preserve"> </w:t>
            </w:r>
            <w:r>
              <w:rPr>
                <w:b/>
                <w:bCs/>
              </w:rPr>
              <w:t>Req 2</w:t>
            </w:r>
            <w:r>
              <w:tab/>
              <w:t xml:space="preserve">An instance of a UML class derived from the </w:t>
            </w:r>
            <w:r>
              <w:rPr>
                <w:i/>
                <w:iCs/>
              </w:rPr>
              <w:t>Reference</w:t>
            </w:r>
            <w:r>
              <w:t xml:space="preserve"> class shall be encoded as a JSON object without a “type” member.</w:t>
            </w:r>
          </w:p>
        </w:tc>
      </w:tr>
    </w:tbl>
    <w:p w14:paraId="2724BB57" w14:textId="77777777" w:rsidR="007C221A" w:rsidRDefault="007C221A">
      <w:pPr>
        <w:pStyle w:val="Standard"/>
      </w:pPr>
    </w:p>
    <w:p w14:paraId="4733B00D" w14:textId="77777777" w:rsidR="007C221A" w:rsidRDefault="00162DE5">
      <w:pPr>
        <w:pStyle w:val="Example"/>
      </w:pPr>
      <w:r>
        <w:t>Example 2: Reference object</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18BB9AC2"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24F5CC73" w14:textId="77777777" w:rsidR="007C221A" w:rsidRDefault="00162DE5">
            <w:pPr>
              <w:pStyle w:val="NoSpacing"/>
              <w:rPr>
                <w:b/>
                <w:bCs/>
              </w:rPr>
            </w:pPr>
            <w:r>
              <w:rPr>
                <w:b/>
                <w:bCs/>
              </w:rPr>
              <w:t>UML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B11692" w14:textId="77777777" w:rsidR="007C221A" w:rsidRDefault="00162DE5">
            <w:pPr>
              <w:pStyle w:val="NoSpacing"/>
              <w:rPr>
                <w:b/>
                <w:bCs/>
              </w:rPr>
            </w:pPr>
            <w:r>
              <w:rPr>
                <w:b/>
                <w:bCs/>
              </w:rPr>
              <w:t>JSON</w:t>
            </w:r>
          </w:p>
        </w:tc>
      </w:tr>
      <w:tr w:rsidR="007C221A" w14:paraId="6864B9F8"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tbl>
            <w:tblPr>
              <w:tblW w:w="4078" w:type="dxa"/>
              <w:tblInd w:w="11" w:type="dxa"/>
              <w:tblLayout w:type="fixed"/>
              <w:tblCellMar>
                <w:left w:w="10" w:type="dxa"/>
                <w:right w:w="10" w:type="dxa"/>
              </w:tblCellMar>
              <w:tblLook w:val="0000" w:firstRow="0" w:lastRow="0" w:firstColumn="0" w:lastColumn="0" w:noHBand="0" w:noVBand="0"/>
            </w:tblPr>
            <w:tblGrid>
              <w:gridCol w:w="1988"/>
              <w:gridCol w:w="393"/>
              <w:gridCol w:w="1697"/>
            </w:tblGrid>
            <w:tr w:rsidR="007C221A" w14:paraId="268AC9D0" w14:textId="77777777">
              <w:tc>
                <w:tcPr>
                  <w:tcW w:w="1988" w:type="dxa"/>
                  <w:tcBorders>
                    <w:top w:val="single" w:sz="2" w:space="0" w:color="000000"/>
                    <w:left w:val="single" w:sz="2" w:space="0" w:color="000000"/>
                    <w:bottom w:val="single" w:sz="2" w:space="0" w:color="000000"/>
                  </w:tcBorders>
                  <w:shd w:val="clear" w:color="auto" w:fill="FFFFCC"/>
                  <w:tcMar>
                    <w:top w:w="57" w:type="dxa"/>
                    <w:left w:w="57" w:type="dxa"/>
                    <w:bottom w:w="57" w:type="dxa"/>
                    <w:right w:w="57" w:type="dxa"/>
                  </w:tcMar>
                </w:tcPr>
                <w:p w14:paraId="702CD566" w14:textId="77777777" w:rsidR="007C221A" w:rsidRDefault="00162DE5">
                  <w:pPr>
                    <w:pStyle w:val="UML"/>
                  </w:pPr>
                  <w:r>
                    <w:t>&lt;&lt;Type&gt;&gt;</w:t>
                  </w:r>
                  <w:r>
                    <w:br/>
                    <w:t>Quantity</w:t>
                  </w:r>
                </w:p>
              </w:tc>
              <w:tc>
                <w:tcPr>
                  <w:tcW w:w="393" w:type="dxa"/>
                  <w:tcBorders>
                    <w:left w:val="single" w:sz="2" w:space="0" w:color="000000"/>
                    <w:right w:val="single" w:sz="2" w:space="0" w:color="000000"/>
                  </w:tcBorders>
                  <w:shd w:val="clear" w:color="auto" w:fill="auto"/>
                  <w:tcMar>
                    <w:top w:w="57" w:type="dxa"/>
                    <w:left w:w="57" w:type="dxa"/>
                    <w:bottom w:w="57" w:type="dxa"/>
                    <w:right w:w="57" w:type="dxa"/>
                  </w:tcMar>
                </w:tcPr>
                <w:p w14:paraId="03038A7E" w14:textId="77777777" w:rsidR="007C221A" w:rsidRDefault="007C221A">
                  <w:pPr>
                    <w:pStyle w:val="UML"/>
                  </w:pPr>
                </w:p>
              </w:tc>
              <w:tc>
                <w:tcPr>
                  <w:tcW w:w="1697" w:type="dxa"/>
                  <w:tcBorders>
                    <w:top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39E4AE8F" w14:textId="77777777" w:rsidR="007C221A" w:rsidRDefault="00162DE5">
                  <w:pPr>
                    <w:pStyle w:val="UML"/>
                  </w:pPr>
                  <w:r>
                    <w:t>&lt;&lt;DataType&gt;&gt;</w:t>
                  </w:r>
                </w:p>
                <w:p w14:paraId="150972EE" w14:textId="77777777" w:rsidR="007C221A" w:rsidRDefault="00162DE5">
                  <w:pPr>
                    <w:pStyle w:val="UML"/>
                  </w:pPr>
                  <w:r>
                    <w:t>UnitReference</w:t>
                  </w:r>
                </w:p>
              </w:tc>
            </w:tr>
            <w:tr w:rsidR="007C221A" w14:paraId="5DC7D6DA" w14:textId="77777777">
              <w:tc>
                <w:tcPr>
                  <w:tcW w:w="1988" w:type="dxa"/>
                  <w:tcBorders>
                    <w:left w:val="single" w:sz="2" w:space="0" w:color="000000"/>
                    <w:bottom w:val="single" w:sz="2" w:space="0" w:color="000000"/>
                  </w:tcBorders>
                  <w:shd w:val="clear" w:color="auto" w:fill="FFFFCC"/>
                  <w:tcMar>
                    <w:top w:w="57" w:type="dxa"/>
                    <w:left w:w="57" w:type="dxa"/>
                    <w:bottom w:w="57" w:type="dxa"/>
                    <w:right w:w="57" w:type="dxa"/>
                  </w:tcMar>
                </w:tcPr>
                <w:p w14:paraId="356CF0A1" w14:textId="77777777" w:rsidR="007C221A" w:rsidRDefault="00162DE5">
                  <w:pPr>
                    <w:pStyle w:val="UML"/>
                    <w:ind w:left="0"/>
                    <w:jc w:val="left"/>
                  </w:pPr>
                  <w:r>
                    <w:t>&lt;&lt;property&gt;&gt;</w:t>
                  </w:r>
                </w:p>
                <w:p w14:paraId="2F580F94" w14:textId="77777777" w:rsidR="007C221A" w:rsidRDefault="00162DE5">
                  <w:pPr>
                    <w:pStyle w:val="UML"/>
                    <w:ind w:left="0"/>
                    <w:jc w:val="left"/>
                  </w:pPr>
                  <w:r>
                    <w:t>uom: UnitReference</w:t>
                  </w:r>
                </w:p>
              </w:tc>
              <w:tc>
                <w:tcPr>
                  <w:tcW w:w="393" w:type="dxa"/>
                  <w:tcBorders>
                    <w:left w:val="single" w:sz="2" w:space="0" w:color="000000"/>
                    <w:right w:val="single" w:sz="2" w:space="0" w:color="000000"/>
                  </w:tcBorders>
                  <w:shd w:val="clear" w:color="auto" w:fill="auto"/>
                  <w:tcMar>
                    <w:top w:w="57" w:type="dxa"/>
                    <w:left w:w="57" w:type="dxa"/>
                    <w:bottom w:w="57" w:type="dxa"/>
                    <w:right w:w="57" w:type="dxa"/>
                  </w:tcMar>
                </w:tcPr>
                <w:p w14:paraId="605A785B" w14:textId="77777777" w:rsidR="007C221A" w:rsidRDefault="007C221A">
                  <w:pPr>
                    <w:pStyle w:val="UML"/>
                    <w:ind w:left="0"/>
                    <w:jc w:val="left"/>
                  </w:pPr>
                </w:p>
              </w:tc>
              <w:tc>
                <w:tcPr>
                  <w:tcW w:w="1697" w:type="dxa"/>
                  <w:tcBorders>
                    <w:bottom w:val="single" w:sz="2" w:space="0" w:color="000000"/>
                    <w:right w:val="single" w:sz="2" w:space="0" w:color="000000"/>
                  </w:tcBorders>
                  <w:shd w:val="clear" w:color="auto" w:fill="FFFFCC"/>
                  <w:tcMar>
                    <w:top w:w="57" w:type="dxa"/>
                    <w:left w:w="57" w:type="dxa"/>
                    <w:bottom w:w="57" w:type="dxa"/>
                    <w:right w:w="57" w:type="dxa"/>
                  </w:tcMar>
                </w:tcPr>
                <w:p w14:paraId="09C821DD" w14:textId="77777777" w:rsidR="007C221A" w:rsidRDefault="00162DE5">
                  <w:pPr>
                    <w:pStyle w:val="UML"/>
                    <w:ind w:left="0"/>
                    <w:jc w:val="left"/>
                  </w:pPr>
                  <w:r>
                    <w:t>code: UomSymbol</w:t>
                  </w:r>
                </w:p>
              </w:tc>
            </w:tr>
          </w:tbl>
          <w:p w14:paraId="568A528B" w14:textId="77777777" w:rsidR="007C221A" w:rsidRDefault="007C221A">
            <w:pPr>
              <w:pStyle w:val="NoSpacing"/>
              <w:jc w:val="center"/>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8D872D" w14:textId="77777777" w:rsidR="007C221A" w:rsidRDefault="00162DE5">
            <w:pPr>
              <w:pStyle w:val="Code"/>
            </w:pPr>
            <w:r>
              <w:t>{</w:t>
            </w:r>
          </w:p>
          <w:p w14:paraId="3787734F" w14:textId="77777777" w:rsidR="007C221A" w:rsidRDefault="00162DE5">
            <w:pPr>
              <w:pStyle w:val="Code"/>
            </w:pPr>
            <w:r>
              <w:t xml:space="preserve">  “type”: “Quantity”,</w:t>
            </w:r>
          </w:p>
          <w:p w14:paraId="625F6CBF" w14:textId="77777777" w:rsidR="007C221A" w:rsidRDefault="00162DE5">
            <w:pPr>
              <w:pStyle w:val="Code"/>
            </w:pPr>
            <w:r>
              <w:t xml:space="preserve">  “uom”: { “code”: “hPa” }</w:t>
            </w:r>
          </w:p>
          <w:p w14:paraId="01DBCD6F" w14:textId="77777777" w:rsidR="007C221A" w:rsidRDefault="00162DE5">
            <w:pPr>
              <w:pStyle w:val="Code"/>
            </w:pPr>
            <w:r>
              <w:t>}</w:t>
            </w:r>
          </w:p>
        </w:tc>
      </w:tr>
    </w:tbl>
    <w:p w14:paraId="7B3F4419" w14:textId="77777777" w:rsidR="007C221A" w:rsidRDefault="00162DE5">
      <w:pPr>
        <w:pStyle w:val="Heading3"/>
      </w:pPr>
      <w:bookmarkStart w:id="18" w:name="__RefHeading___Toc2481_855764726"/>
      <w:r>
        <w:t>Rules for UML Properties</w:t>
      </w:r>
      <w:bookmarkEnd w:id="18"/>
    </w:p>
    <w:tbl>
      <w:tblPr>
        <w:tblW w:w="8640" w:type="dxa"/>
        <w:tblInd w:w="-5" w:type="dxa"/>
        <w:tblLayout w:type="fixed"/>
        <w:tblCellMar>
          <w:left w:w="10" w:type="dxa"/>
          <w:right w:w="10" w:type="dxa"/>
        </w:tblCellMar>
        <w:tblLook w:val="0000" w:firstRow="0" w:lastRow="0" w:firstColumn="0" w:lastColumn="0" w:noHBand="0" w:noVBand="0"/>
      </w:tblPr>
      <w:tblGrid>
        <w:gridCol w:w="8640"/>
      </w:tblGrid>
      <w:tr w:rsidR="007C221A" w14:paraId="1F3FCDAF" w14:textId="77777777">
        <w:trPr>
          <w:trHeight w:val="400"/>
        </w:trPr>
        <w:tc>
          <w:tcPr>
            <w:tcW w:w="864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45245E3B" w14:textId="77777777" w:rsidR="007C221A" w:rsidRDefault="00162DE5">
            <w:pPr>
              <w:pStyle w:val="NoSpacing"/>
              <w:rPr>
                <w:b/>
                <w:bCs/>
              </w:rPr>
            </w:pPr>
            <w:r>
              <w:rPr>
                <w:b/>
                <w:bCs/>
              </w:rPr>
              <w:t>Requirement</w:t>
            </w:r>
          </w:p>
        </w:tc>
      </w:tr>
      <w:tr w:rsidR="007C221A" w14:paraId="58E84ED4"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C27AA7" w14:textId="77777777" w:rsidR="007C221A" w:rsidRDefault="00162DE5">
            <w:pPr>
              <w:pStyle w:val="NoSpacing"/>
              <w:rPr>
                <w:b/>
                <w:bCs/>
              </w:rPr>
            </w:pPr>
            <w:r>
              <w:rPr>
                <w:b/>
                <w:bCs/>
              </w:rPr>
              <w:t>http://www.opengis.net/spec/SWE-JSON/1.0/req/uml-property</w:t>
            </w:r>
          </w:p>
        </w:tc>
      </w:tr>
      <w:tr w:rsidR="007C221A" w14:paraId="1E67697D"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250616" w14:textId="77777777" w:rsidR="007C221A" w:rsidRDefault="00162DE5">
            <w:pPr>
              <w:pStyle w:val="NoSpacing"/>
              <w:tabs>
                <w:tab w:val="left" w:pos="1703"/>
              </w:tabs>
              <w:ind w:left="850" w:hanging="850"/>
            </w:pPr>
            <w:r>
              <w:t xml:space="preserve"> </w:t>
            </w:r>
            <w:r>
              <w:rPr>
                <w:b/>
                <w:bCs/>
              </w:rPr>
              <w:t>Req 3</w:t>
            </w:r>
            <w:r>
              <w:tab/>
              <w:t>A UML attribute or association with stereotype &lt;&lt;property&gt;&gt; shall be encoded as a JSON object member. The member’s name shall be the same as the UML attribute or association’s name.</w:t>
            </w:r>
          </w:p>
        </w:tc>
      </w:tr>
    </w:tbl>
    <w:p w14:paraId="00469EAE" w14:textId="77777777" w:rsidR="007C221A" w:rsidRDefault="007C221A">
      <w:pPr>
        <w:pStyle w:val="NoSpacing"/>
      </w:pPr>
    </w:p>
    <w:tbl>
      <w:tblPr>
        <w:tblW w:w="8640" w:type="dxa"/>
        <w:tblInd w:w="-5" w:type="dxa"/>
        <w:tblLayout w:type="fixed"/>
        <w:tblCellMar>
          <w:left w:w="10" w:type="dxa"/>
          <w:right w:w="10" w:type="dxa"/>
        </w:tblCellMar>
        <w:tblLook w:val="0000" w:firstRow="0" w:lastRow="0" w:firstColumn="0" w:lastColumn="0" w:noHBand="0" w:noVBand="0"/>
      </w:tblPr>
      <w:tblGrid>
        <w:gridCol w:w="8640"/>
      </w:tblGrid>
      <w:tr w:rsidR="007C221A" w14:paraId="7565D15C" w14:textId="77777777">
        <w:trPr>
          <w:trHeight w:val="400"/>
        </w:trPr>
        <w:tc>
          <w:tcPr>
            <w:tcW w:w="864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30422A84" w14:textId="77777777" w:rsidR="007C221A" w:rsidRDefault="00162DE5">
            <w:pPr>
              <w:pStyle w:val="NoSpacing"/>
              <w:rPr>
                <w:b/>
                <w:bCs/>
              </w:rPr>
            </w:pPr>
            <w:r>
              <w:rPr>
                <w:b/>
                <w:bCs/>
              </w:rPr>
              <w:t>Requirement</w:t>
            </w:r>
          </w:p>
        </w:tc>
      </w:tr>
      <w:tr w:rsidR="007C221A" w14:paraId="31F46C54"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1DA29E" w14:textId="77777777" w:rsidR="007C221A" w:rsidRDefault="00162DE5">
            <w:pPr>
              <w:pStyle w:val="NoSpacing"/>
              <w:rPr>
                <w:b/>
                <w:bCs/>
              </w:rPr>
            </w:pPr>
            <w:r>
              <w:rPr>
                <w:b/>
                <w:bCs/>
              </w:rPr>
              <w:t>http://www.opengis.net/spec/SWE-JSON/1.0/req/uml-property-single</w:t>
            </w:r>
          </w:p>
        </w:tc>
      </w:tr>
      <w:tr w:rsidR="007C221A" w14:paraId="78B72695"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EC9FB2" w14:textId="77777777" w:rsidR="007C221A" w:rsidRDefault="00162DE5">
            <w:pPr>
              <w:pStyle w:val="NoSpacing"/>
              <w:tabs>
                <w:tab w:val="left" w:pos="1703"/>
              </w:tabs>
              <w:ind w:left="850" w:hanging="850"/>
            </w:pPr>
            <w:r>
              <w:t xml:space="preserve"> </w:t>
            </w:r>
            <w:r>
              <w:rPr>
                <w:b/>
                <w:bCs/>
              </w:rPr>
              <w:t>Req 4</w:t>
            </w:r>
            <w:r>
              <w:tab/>
              <w:t>If the UML property has multiplicity one, the value of the JSON member shall be the property instance value.</w:t>
            </w:r>
          </w:p>
        </w:tc>
      </w:tr>
    </w:tbl>
    <w:p w14:paraId="255027CE" w14:textId="77777777" w:rsidR="007C221A" w:rsidRDefault="007C221A">
      <w:pPr>
        <w:pStyle w:val="NoSpacing"/>
      </w:pPr>
    </w:p>
    <w:tbl>
      <w:tblPr>
        <w:tblW w:w="8640" w:type="dxa"/>
        <w:tblInd w:w="-5" w:type="dxa"/>
        <w:tblLayout w:type="fixed"/>
        <w:tblCellMar>
          <w:left w:w="10" w:type="dxa"/>
          <w:right w:w="10" w:type="dxa"/>
        </w:tblCellMar>
        <w:tblLook w:val="0000" w:firstRow="0" w:lastRow="0" w:firstColumn="0" w:lastColumn="0" w:noHBand="0" w:noVBand="0"/>
      </w:tblPr>
      <w:tblGrid>
        <w:gridCol w:w="8640"/>
      </w:tblGrid>
      <w:tr w:rsidR="007C221A" w14:paraId="039774A2" w14:textId="77777777">
        <w:trPr>
          <w:trHeight w:val="400"/>
        </w:trPr>
        <w:tc>
          <w:tcPr>
            <w:tcW w:w="864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0F13BF1D" w14:textId="77777777" w:rsidR="007C221A" w:rsidRDefault="00162DE5">
            <w:pPr>
              <w:pStyle w:val="NoSpacing"/>
              <w:rPr>
                <w:b/>
                <w:bCs/>
              </w:rPr>
            </w:pPr>
            <w:r>
              <w:rPr>
                <w:b/>
                <w:bCs/>
              </w:rPr>
              <w:t>Requirement</w:t>
            </w:r>
          </w:p>
        </w:tc>
      </w:tr>
      <w:tr w:rsidR="007C221A" w14:paraId="258DF308"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622E0F" w14:textId="77777777" w:rsidR="007C221A" w:rsidRDefault="00162DE5">
            <w:pPr>
              <w:pStyle w:val="NoSpacing"/>
              <w:rPr>
                <w:b/>
                <w:bCs/>
              </w:rPr>
            </w:pPr>
            <w:r>
              <w:rPr>
                <w:b/>
                <w:bCs/>
              </w:rPr>
              <w:t>http://www.opengis.net/spec/SWE-JSON/1.0/req/uml-property-multi</w:t>
            </w:r>
          </w:p>
        </w:tc>
      </w:tr>
      <w:tr w:rsidR="007C221A" w14:paraId="179F3DD3"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B13DDE" w14:textId="77777777" w:rsidR="007C221A" w:rsidRDefault="00162DE5">
            <w:pPr>
              <w:pStyle w:val="NoSpacing"/>
              <w:tabs>
                <w:tab w:val="left" w:pos="1703"/>
              </w:tabs>
              <w:ind w:left="850" w:hanging="850"/>
            </w:pPr>
            <w:r>
              <w:t xml:space="preserve"> </w:t>
            </w:r>
            <w:r>
              <w:rPr>
                <w:b/>
                <w:bCs/>
              </w:rPr>
              <w:t>Req 5</w:t>
            </w:r>
            <w:r>
              <w:tab/>
              <w:t>If the UML property has multiplicity greater than one, the value of the JSON member shall be a JSON array containing a list of property instance values.</w:t>
            </w:r>
          </w:p>
        </w:tc>
      </w:tr>
    </w:tbl>
    <w:p w14:paraId="531388C4" w14:textId="77777777" w:rsidR="007C221A" w:rsidRDefault="007C221A">
      <w:pPr>
        <w:pStyle w:val="NoSpacing"/>
      </w:pPr>
    </w:p>
    <w:tbl>
      <w:tblPr>
        <w:tblW w:w="8640" w:type="dxa"/>
        <w:tblInd w:w="-5" w:type="dxa"/>
        <w:tblLayout w:type="fixed"/>
        <w:tblCellMar>
          <w:left w:w="10" w:type="dxa"/>
          <w:right w:w="10" w:type="dxa"/>
        </w:tblCellMar>
        <w:tblLook w:val="0000" w:firstRow="0" w:lastRow="0" w:firstColumn="0" w:lastColumn="0" w:noHBand="0" w:noVBand="0"/>
      </w:tblPr>
      <w:tblGrid>
        <w:gridCol w:w="8640"/>
      </w:tblGrid>
      <w:tr w:rsidR="007C221A" w14:paraId="5AB5DEE2" w14:textId="77777777">
        <w:trPr>
          <w:trHeight w:val="400"/>
        </w:trPr>
        <w:tc>
          <w:tcPr>
            <w:tcW w:w="864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2F729B20" w14:textId="77777777" w:rsidR="007C221A" w:rsidRDefault="00162DE5">
            <w:pPr>
              <w:pStyle w:val="NoSpacing"/>
              <w:rPr>
                <w:b/>
                <w:bCs/>
              </w:rPr>
            </w:pPr>
            <w:r>
              <w:rPr>
                <w:b/>
                <w:bCs/>
              </w:rPr>
              <w:t>Requirement</w:t>
            </w:r>
          </w:p>
        </w:tc>
      </w:tr>
      <w:tr w:rsidR="007C221A" w14:paraId="0CBF38CD"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347027" w14:textId="77777777" w:rsidR="007C221A" w:rsidRDefault="00162DE5">
            <w:pPr>
              <w:pStyle w:val="NoSpacing"/>
              <w:rPr>
                <w:b/>
                <w:bCs/>
              </w:rPr>
            </w:pPr>
            <w:r>
              <w:rPr>
                <w:b/>
                <w:bCs/>
              </w:rPr>
              <w:t>http://www.opengis.net/spec/SWE-JSON/1.0/req/uml-property-numeric</w:t>
            </w:r>
          </w:p>
        </w:tc>
      </w:tr>
      <w:tr w:rsidR="007C221A" w14:paraId="61AA7A94"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F2BF88" w14:textId="77777777" w:rsidR="007C221A" w:rsidRDefault="00162DE5">
            <w:pPr>
              <w:pStyle w:val="NoSpacing"/>
              <w:tabs>
                <w:tab w:val="left" w:pos="1703"/>
              </w:tabs>
              <w:ind w:left="850" w:hanging="850"/>
            </w:pPr>
            <w:r>
              <w:t xml:space="preserve"> </w:t>
            </w:r>
            <w:r>
              <w:rPr>
                <w:b/>
                <w:bCs/>
              </w:rPr>
              <w:t>Req 6</w:t>
            </w:r>
            <w:r>
              <w:tab/>
              <w:t>If the UML property is of type “Real” or “Integer”, its instance value shall be a JSON number.</w:t>
            </w:r>
          </w:p>
        </w:tc>
      </w:tr>
    </w:tbl>
    <w:p w14:paraId="642D661E" w14:textId="77777777" w:rsidR="007C221A" w:rsidRDefault="00162DE5">
      <w:pPr>
        <w:pStyle w:val="Example"/>
      </w:pPr>
      <w:r>
        <w:lastRenderedPageBreak/>
        <w:t>Example 3: Property with numeric type</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7E9A657C"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3CB36B62" w14:textId="77777777" w:rsidR="007C221A" w:rsidRDefault="00162DE5">
            <w:pPr>
              <w:pStyle w:val="NoSpacing"/>
              <w:rPr>
                <w:b/>
                <w:bCs/>
              </w:rPr>
            </w:pPr>
            <w:r>
              <w:rPr>
                <w:b/>
                <w:bCs/>
              </w:rPr>
              <w:t>UML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2B6A50" w14:textId="77777777" w:rsidR="007C221A" w:rsidRDefault="00162DE5">
            <w:pPr>
              <w:pStyle w:val="NoSpacing"/>
              <w:rPr>
                <w:b/>
                <w:bCs/>
              </w:rPr>
            </w:pPr>
            <w:r>
              <w:rPr>
                <w:b/>
                <w:bCs/>
              </w:rPr>
              <w:t>JSON</w:t>
            </w:r>
          </w:p>
        </w:tc>
      </w:tr>
      <w:tr w:rsidR="007C221A" w14:paraId="2E9157FE"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tbl>
            <w:tblPr>
              <w:tblW w:w="1584" w:type="dxa"/>
              <w:tblInd w:w="1295" w:type="dxa"/>
              <w:tblLayout w:type="fixed"/>
              <w:tblCellMar>
                <w:left w:w="10" w:type="dxa"/>
                <w:right w:w="10" w:type="dxa"/>
              </w:tblCellMar>
              <w:tblLook w:val="0000" w:firstRow="0" w:lastRow="0" w:firstColumn="0" w:lastColumn="0" w:noHBand="0" w:noVBand="0"/>
            </w:tblPr>
            <w:tblGrid>
              <w:gridCol w:w="1584"/>
            </w:tblGrid>
            <w:tr w:rsidR="007C221A" w14:paraId="66356306" w14:textId="77777777">
              <w:tc>
                <w:tcPr>
                  <w:tcW w:w="1584" w:type="dxa"/>
                  <w:tcBorders>
                    <w:top w:val="single" w:sz="2" w:space="0" w:color="000000"/>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043451DE" w14:textId="77777777" w:rsidR="007C221A" w:rsidRDefault="00162DE5">
                  <w:pPr>
                    <w:pStyle w:val="UML"/>
                  </w:pPr>
                  <w:r>
                    <w:t>&lt;&lt;Type&gt;&gt;</w:t>
                  </w:r>
                  <w:r>
                    <w:br/>
                    <w:t>Quantity</w:t>
                  </w:r>
                </w:p>
              </w:tc>
            </w:tr>
            <w:tr w:rsidR="007C221A" w14:paraId="09406F8D" w14:textId="77777777">
              <w:tc>
                <w:tcPr>
                  <w:tcW w:w="1584" w:type="dxa"/>
                  <w:tcBorders>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2924D1EB" w14:textId="77777777" w:rsidR="007C221A" w:rsidRDefault="00162DE5">
                  <w:pPr>
                    <w:pStyle w:val="UML"/>
                    <w:ind w:left="0"/>
                    <w:jc w:val="left"/>
                  </w:pPr>
                  <w:r>
                    <w:t>&lt;&lt;property&gt;&gt;</w:t>
                  </w:r>
                </w:p>
                <w:p w14:paraId="0495FE10" w14:textId="77777777" w:rsidR="007C221A" w:rsidRDefault="00162DE5">
                  <w:pPr>
                    <w:pStyle w:val="UML"/>
                    <w:ind w:left="0"/>
                    <w:jc w:val="left"/>
                  </w:pPr>
                  <w:r>
                    <w:t>value: Real</w:t>
                  </w:r>
                </w:p>
              </w:tc>
            </w:tr>
          </w:tbl>
          <w:p w14:paraId="08042F7F" w14:textId="77777777" w:rsidR="007C221A" w:rsidRDefault="007C221A">
            <w:pPr>
              <w:pStyle w:val="NoSpacing"/>
              <w:jc w:val="center"/>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9EC240" w14:textId="77777777" w:rsidR="007C221A" w:rsidRDefault="00162DE5">
            <w:pPr>
              <w:pStyle w:val="Code"/>
            </w:pPr>
            <w:r>
              <w:t>{</w:t>
            </w:r>
          </w:p>
          <w:p w14:paraId="1C8EE40C" w14:textId="77777777" w:rsidR="007C221A" w:rsidRDefault="00162DE5">
            <w:pPr>
              <w:pStyle w:val="Code"/>
            </w:pPr>
            <w:r>
              <w:t xml:space="preserve">  “type”: “Quantity”,</w:t>
            </w:r>
          </w:p>
          <w:p w14:paraId="30CF6F2F" w14:textId="77777777" w:rsidR="007C221A" w:rsidRDefault="00162DE5">
            <w:pPr>
              <w:pStyle w:val="Code"/>
            </w:pPr>
            <w:r>
              <w:t xml:space="preserve">  “value”: 3.2</w:t>
            </w:r>
          </w:p>
          <w:p w14:paraId="20E93B36" w14:textId="77777777" w:rsidR="007C221A" w:rsidRDefault="00162DE5">
            <w:pPr>
              <w:pStyle w:val="Code"/>
            </w:pPr>
            <w:r>
              <w:t>}</w:t>
            </w:r>
          </w:p>
        </w:tc>
      </w:tr>
    </w:tbl>
    <w:p w14:paraId="18E968CB" w14:textId="77777777" w:rsidR="007C221A" w:rsidRDefault="00162DE5">
      <w:pPr>
        <w:pStyle w:val="Example"/>
      </w:pPr>
      <w:r>
        <w:t>Example 4: Property with numeric type and multiplicity &gt; 1</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76F41085"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4D65EC17" w14:textId="77777777" w:rsidR="007C221A" w:rsidRDefault="00162DE5">
            <w:pPr>
              <w:pStyle w:val="NoSpacing"/>
              <w:rPr>
                <w:b/>
                <w:bCs/>
              </w:rPr>
            </w:pPr>
            <w:r>
              <w:rPr>
                <w:b/>
                <w:bCs/>
              </w:rPr>
              <w:t>UML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1F1EF9" w14:textId="77777777" w:rsidR="007C221A" w:rsidRDefault="00162DE5">
            <w:pPr>
              <w:pStyle w:val="NoSpacing"/>
              <w:rPr>
                <w:b/>
                <w:bCs/>
              </w:rPr>
            </w:pPr>
            <w:r>
              <w:rPr>
                <w:b/>
                <w:bCs/>
              </w:rPr>
              <w:t>JSON</w:t>
            </w:r>
          </w:p>
        </w:tc>
      </w:tr>
      <w:tr w:rsidR="007C221A" w14:paraId="6ADF6A21"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tbl>
            <w:tblPr>
              <w:tblW w:w="1584" w:type="dxa"/>
              <w:tblInd w:w="1295" w:type="dxa"/>
              <w:tblLayout w:type="fixed"/>
              <w:tblCellMar>
                <w:left w:w="10" w:type="dxa"/>
                <w:right w:w="10" w:type="dxa"/>
              </w:tblCellMar>
              <w:tblLook w:val="0000" w:firstRow="0" w:lastRow="0" w:firstColumn="0" w:lastColumn="0" w:noHBand="0" w:noVBand="0"/>
            </w:tblPr>
            <w:tblGrid>
              <w:gridCol w:w="1584"/>
            </w:tblGrid>
            <w:tr w:rsidR="007C221A" w14:paraId="5B04B24B" w14:textId="77777777">
              <w:tc>
                <w:tcPr>
                  <w:tcW w:w="1584" w:type="dxa"/>
                  <w:tcBorders>
                    <w:top w:val="single" w:sz="2" w:space="0" w:color="000000"/>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0C2AA4E6" w14:textId="77777777" w:rsidR="007C221A" w:rsidRDefault="00162DE5">
                  <w:pPr>
                    <w:pStyle w:val="UML"/>
                  </w:pPr>
                  <w:r>
                    <w:t>&lt;&lt;Type&gt;&gt;</w:t>
                  </w:r>
                  <w:r>
                    <w:br/>
                    <w:t>QuantityRange</w:t>
                  </w:r>
                </w:p>
              </w:tc>
            </w:tr>
            <w:tr w:rsidR="007C221A" w14:paraId="756DF448" w14:textId="77777777">
              <w:tc>
                <w:tcPr>
                  <w:tcW w:w="1584" w:type="dxa"/>
                  <w:tcBorders>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5E38BD90" w14:textId="77777777" w:rsidR="007C221A" w:rsidRDefault="00162DE5">
                  <w:pPr>
                    <w:pStyle w:val="UML"/>
                    <w:ind w:left="0"/>
                    <w:jc w:val="left"/>
                  </w:pPr>
                  <w:r>
                    <w:t>&lt;&lt;property&gt;&gt;</w:t>
                  </w:r>
                </w:p>
                <w:p w14:paraId="41CD20BE" w14:textId="77777777" w:rsidR="007C221A" w:rsidRDefault="00162DE5">
                  <w:pPr>
                    <w:pStyle w:val="UML"/>
                    <w:ind w:left="0"/>
                    <w:jc w:val="left"/>
                  </w:pPr>
                  <w:r>
                    <w:t>value: Real[2]</w:t>
                  </w:r>
                </w:p>
              </w:tc>
            </w:tr>
          </w:tbl>
          <w:p w14:paraId="16417781" w14:textId="77777777" w:rsidR="007C221A" w:rsidRDefault="007C221A">
            <w:pPr>
              <w:pStyle w:val="NoSpacing"/>
              <w:jc w:val="center"/>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924164" w14:textId="77777777" w:rsidR="007C221A" w:rsidRDefault="00162DE5">
            <w:pPr>
              <w:pStyle w:val="Code"/>
            </w:pPr>
            <w:r>
              <w:t>{</w:t>
            </w:r>
          </w:p>
          <w:p w14:paraId="4DE375A4" w14:textId="77777777" w:rsidR="007C221A" w:rsidRDefault="00162DE5">
            <w:pPr>
              <w:pStyle w:val="Code"/>
            </w:pPr>
            <w:r>
              <w:t xml:space="preserve">  “type”: “Quantity”,</w:t>
            </w:r>
          </w:p>
          <w:p w14:paraId="2A24E607" w14:textId="77777777" w:rsidR="007C221A" w:rsidRDefault="00162DE5">
            <w:pPr>
              <w:pStyle w:val="Code"/>
            </w:pPr>
            <w:r>
              <w:t xml:space="preserve">  “value”: [3.2, 10.4]</w:t>
            </w:r>
          </w:p>
          <w:p w14:paraId="64995F07" w14:textId="77777777" w:rsidR="007C221A" w:rsidRDefault="00162DE5">
            <w:pPr>
              <w:pStyle w:val="Code"/>
            </w:pPr>
            <w:r>
              <w:t>}</w:t>
            </w:r>
          </w:p>
        </w:tc>
      </w:tr>
    </w:tbl>
    <w:p w14:paraId="17F764FC" w14:textId="77777777" w:rsidR="007C221A" w:rsidRDefault="007C221A">
      <w:pPr>
        <w:pStyle w:val="NoSpacing"/>
      </w:pPr>
    </w:p>
    <w:tbl>
      <w:tblPr>
        <w:tblW w:w="8640" w:type="dxa"/>
        <w:tblInd w:w="-5" w:type="dxa"/>
        <w:tblLayout w:type="fixed"/>
        <w:tblCellMar>
          <w:left w:w="10" w:type="dxa"/>
          <w:right w:w="10" w:type="dxa"/>
        </w:tblCellMar>
        <w:tblLook w:val="0000" w:firstRow="0" w:lastRow="0" w:firstColumn="0" w:lastColumn="0" w:noHBand="0" w:noVBand="0"/>
      </w:tblPr>
      <w:tblGrid>
        <w:gridCol w:w="8640"/>
      </w:tblGrid>
      <w:tr w:rsidR="007C221A" w14:paraId="0B9FFC8C" w14:textId="77777777">
        <w:trPr>
          <w:trHeight w:val="400"/>
        </w:trPr>
        <w:tc>
          <w:tcPr>
            <w:tcW w:w="864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08E9C7BB" w14:textId="77777777" w:rsidR="007C221A" w:rsidRDefault="00162DE5">
            <w:pPr>
              <w:pStyle w:val="NoSpacing"/>
              <w:rPr>
                <w:b/>
                <w:bCs/>
              </w:rPr>
            </w:pPr>
            <w:r>
              <w:rPr>
                <w:b/>
                <w:bCs/>
              </w:rPr>
              <w:t>Requirement</w:t>
            </w:r>
          </w:p>
        </w:tc>
      </w:tr>
      <w:tr w:rsidR="007C221A" w14:paraId="362F19CC"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A82F66" w14:textId="77777777" w:rsidR="007C221A" w:rsidRDefault="00162DE5">
            <w:pPr>
              <w:pStyle w:val="NoSpacing"/>
              <w:rPr>
                <w:b/>
                <w:bCs/>
              </w:rPr>
            </w:pPr>
            <w:r>
              <w:rPr>
                <w:b/>
                <w:bCs/>
              </w:rPr>
              <w:t>http://www.opengis.net/spec/SWE-JSON/1.0/req/uml-property-string</w:t>
            </w:r>
          </w:p>
        </w:tc>
      </w:tr>
      <w:tr w:rsidR="007C221A" w14:paraId="6165D1AD"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FD745C" w14:textId="77777777" w:rsidR="007C221A" w:rsidRDefault="00162DE5">
            <w:pPr>
              <w:pStyle w:val="NoSpacing"/>
              <w:tabs>
                <w:tab w:val="left" w:pos="1703"/>
              </w:tabs>
              <w:ind w:left="850" w:hanging="850"/>
            </w:pPr>
            <w:r>
              <w:t xml:space="preserve"> </w:t>
            </w:r>
            <w:r>
              <w:rPr>
                <w:b/>
                <w:bCs/>
              </w:rPr>
              <w:t>Req 7</w:t>
            </w:r>
            <w:r>
              <w:tab/>
              <w:t xml:space="preserve">If the UML property is </w:t>
            </w:r>
            <w:r>
              <w:rPr>
                <w:b/>
                <w:bCs/>
              </w:rPr>
              <w:t>not</w:t>
            </w:r>
            <w:r>
              <w:t xml:space="preserve"> of type “Real” or “Integer”, its instance value shall be a JSON string.</w:t>
            </w:r>
          </w:p>
        </w:tc>
      </w:tr>
    </w:tbl>
    <w:p w14:paraId="1A29B50A" w14:textId="77777777" w:rsidR="007C221A" w:rsidRDefault="00162DE5">
      <w:pPr>
        <w:pStyle w:val="Example"/>
      </w:pPr>
      <w:r>
        <w:t>Example 5: Property with non-numeric type</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02CCE1B1"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4D12F648" w14:textId="77777777" w:rsidR="007C221A" w:rsidRDefault="00162DE5">
            <w:pPr>
              <w:pStyle w:val="NoSpacing"/>
              <w:rPr>
                <w:b/>
                <w:bCs/>
              </w:rPr>
            </w:pPr>
            <w:r>
              <w:rPr>
                <w:b/>
                <w:bCs/>
              </w:rPr>
              <w:t>UML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B7F0417" w14:textId="77777777" w:rsidR="007C221A" w:rsidRDefault="00162DE5">
            <w:pPr>
              <w:pStyle w:val="NoSpacing"/>
              <w:rPr>
                <w:b/>
                <w:bCs/>
              </w:rPr>
            </w:pPr>
            <w:r>
              <w:rPr>
                <w:b/>
                <w:bCs/>
              </w:rPr>
              <w:t>JSON</w:t>
            </w:r>
          </w:p>
        </w:tc>
      </w:tr>
      <w:tr w:rsidR="007C221A" w14:paraId="21922C28"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tbl>
            <w:tblPr>
              <w:tblW w:w="2325" w:type="dxa"/>
              <w:tblInd w:w="854" w:type="dxa"/>
              <w:tblLayout w:type="fixed"/>
              <w:tblCellMar>
                <w:left w:w="10" w:type="dxa"/>
                <w:right w:w="10" w:type="dxa"/>
              </w:tblCellMar>
              <w:tblLook w:val="0000" w:firstRow="0" w:lastRow="0" w:firstColumn="0" w:lastColumn="0" w:noHBand="0" w:noVBand="0"/>
            </w:tblPr>
            <w:tblGrid>
              <w:gridCol w:w="2325"/>
            </w:tblGrid>
            <w:tr w:rsidR="007C221A" w14:paraId="1EC30301" w14:textId="77777777">
              <w:tc>
                <w:tcPr>
                  <w:tcW w:w="2325" w:type="dxa"/>
                  <w:tcBorders>
                    <w:top w:val="single" w:sz="2" w:space="0" w:color="000000"/>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08FAF62E" w14:textId="77777777" w:rsidR="007C221A" w:rsidRDefault="00162DE5">
                  <w:pPr>
                    <w:pStyle w:val="UML"/>
                  </w:pPr>
                  <w:r>
                    <w:t>&lt;&lt;Type&gt;&gt;</w:t>
                  </w:r>
                  <w:r>
                    <w:br/>
                    <w:t>Time</w:t>
                  </w:r>
                </w:p>
              </w:tc>
            </w:tr>
            <w:tr w:rsidR="007C221A" w14:paraId="4E83A85B" w14:textId="77777777">
              <w:tc>
                <w:tcPr>
                  <w:tcW w:w="2325" w:type="dxa"/>
                  <w:tcBorders>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3A5701FD" w14:textId="77777777" w:rsidR="007C221A" w:rsidRDefault="00162DE5">
                  <w:pPr>
                    <w:pStyle w:val="UML"/>
                    <w:ind w:left="0"/>
                    <w:jc w:val="left"/>
                  </w:pPr>
                  <w:r>
                    <w:t>&lt;&lt;property&gt;&gt;</w:t>
                  </w:r>
                </w:p>
                <w:p w14:paraId="36F42030" w14:textId="77777777" w:rsidR="007C221A" w:rsidRDefault="00162DE5">
                  <w:pPr>
                    <w:pStyle w:val="UML"/>
                    <w:ind w:left="0"/>
                    <w:jc w:val="left"/>
                  </w:pPr>
                  <w:r>
                    <w:t>value: TM_Position [0..1]</w:t>
                  </w:r>
                </w:p>
              </w:tc>
            </w:tr>
          </w:tbl>
          <w:p w14:paraId="2BDE7983" w14:textId="77777777" w:rsidR="007C221A" w:rsidRDefault="007C221A">
            <w:pPr>
              <w:pStyle w:val="NoSpacing"/>
              <w:jc w:val="center"/>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E850E3" w14:textId="77777777" w:rsidR="007C221A" w:rsidRDefault="00162DE5">
            <w:pPr>
              <w:pStyle w:val="Code"/>
            </w:pPr>
            <w:r>
              <w:t>{</w:t>
            </w:r>
          </w:p>
          <w:p w14:paraId="3B73D414" w14:textId="77777777" w:rsidR="007C221A" w:rsidRDefault="00162DE5">
            <w:pPr>
              <w:pStyle w:val="Code"/>
            </w:pPr>
            <w:r>
              <w:t xml:space="preserve">  “type”: “Time”,</w:t>
            </w:r>
          </w:p>
          <w:p w14:paraId="659BE545" w14:textId="77777777" w:rsidR="007C221A" w:rsidRDefault="00162DE5">
            <w:pPr>
              <w:pStyle w:val="Code"/>
            </w:pPr>
            <w:r>
              <w:t xml:space="preserve">  “value”: “2014-05-02T23:45:32Z”</w:t>
            </w:r>
          </w:p>
          <w:p w14:paraId="28B77863" w14:textId="77777777" w:rsidR="007C221A" w:rsidRDefault="00162DE5">
            <w:pPr>
              <w:pStyle w:val="Code"/>
            </w:pPr>
            <w:r>
              <w:t>}</w:t>
            </w:r>
          </w:p>
        </w:tc>
      </w:tr>
    </w:tbl>
    <w:p w14:paraId="7FB4CB3A" w14:textId="77777777" w:rsidR="007C221A" w:rsidRDefault="00162DE5">
      <w:pPr>
        <w:pStyle w:val="Example"/>
      </w:pPr>
      <w:r>
        <w:t>Example 6: Property with non-numeric type and multiplicity &gt; 1</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068E60B9"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55E561F6" w14:textId="77777777" w:rsidR="007C221A" w:rsidRDefault="00162DE5">
            <w:pPr>
              <w:pStyle w:val="NoSpacing"/>
              <w:rPr>
                <w:b/>
                <w:bCs/>
              </w:rPr>
            </w:pPr>
            <w:r>
              <w:rPr>
                <w:b/>
                <w:bCs/>
              </w:rPr>
              <w:t>UML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EBF7CD" w14:textId="77777777" w:rsidR="007C221A" w:rsidRDefault="00162DE5">
            <w:pPr>
              <w:pStyle w:val="NoSpacing"/>
              <w:rPr>
                <w:b/>
                <w:bCs/>
              </w:rPr>
            </w:pPr>
            <w:r>
              <w:rPr>
                <w:b/>
                <w:bCs/>
              </w:rPr>
              <w:t>JSON</w:t>
            </w:r>
          </w:p>
        </w:tc>
      </w:tr>
      <w:tr w:rsidR="007C221A" w14:paraId="28E77565"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tbl>
            <w:tblPr>
              <w:tblW w:w="2212" w:type="dxa"/>
              <w:tblInd w:w="967" w:type="dxa"/>
              <w:tblLayout w:type="fixed"/>
              <w:tblCellMar>
                <w:left w:w="10" w:type="dxa"/>
                <w:right w:w="10" w:type="dxa"/>
              </w:tblCellMar>
              <w:tblLook w:val="0000" w:firstRow="0" w:lastRow="0" w:firstColumn="0" w:lastColumn="0" w:noHBand="0" w:noVBand="0"/>
            </w:tblPr>
            <w:tblGrid>
              <w:gridCol w:w="2212"/>
            </w:tblGrid>
            <w:tr w:rsidR="007C221A" w14:paraId="5A90725E" w14:textId="77777777">
              <w:tc>
                <w:tcPr>
                  <w:tcW w:w="2212" w:type="dxa"/>
                  <w:tcBorders>
                    <w:top w:val="single" w:sz="2" w:space="0" w:color="000000"/>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1F21463E" w14:textId="77777777" w:rsidR="007C221A" w:rsidRDefault="00162DE5">
                  <w:pPr>
                    <w:pStyle w:val="UML"/>
                  </w:pPr>
                  <w:r>
                    <w:t>&lt;&lt;Type&gt;&gt;</w:t>
                  </w:r>
                  <w:r>
                    <w:br/>
                    <w:t>Keywords</w:t>
                  </w:r>
                </w:p>
              </w:tc>
            </w:tr>
            <w:tr w:rsidR="007C221A" w14:paraId="0BB5F8FD" w14:textId="77777777">
              <w:tc>
                <w:tcPr>
                  <w:tcW w:w="2212" w:type="dxa"/>
                  <w:tcBorders>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728062AD" w14:textId="77777777" w:rsidR="007C221A" w:rsidRDefault="00162DE5">
                  <w:pPr>
                    <w:pStyle w:val="UML"/>
                    <w:ind w:left="0"/>
                    <w:jc w:val="left"/>
                  </w:pPr>
                  <w:r>
                    <w:t>&lt;&lt;property&gt;&gt;</w:t>
                  </w:r>
                </w:p>
                <w:p w14:paraId="42568195" w14:textId="77777777" w:rsidR="007C221A" w:rsidRDefault="00162DE5">
                  <w:pPr>
                    <w:pStyle w:val="UML"/>
                    <w:ind w:left="0"/>
                    <w:jc w:val="left"/>
                  </w:pPr>
                  <w:r>
                    <w:t>keyword: string [1..*]</w:t>
                  </w:r>
                </w:p>
              </w:tc>
            </w:tr>
          </w:tbl>
          <w:p w14:paraId="5F1DBCCD" w14:textId="77777777" w:rsidR="007C221A" w:rsidRDefault="007C221A">
            <w:pPr>
              <w:pStyle w:val="NoSpacing"/>
              <w:jc w:val="center"/>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E0FBD6" w14:textId="77777777" w:rsidR="007C221A" w:rsidRDefault="00162DE5">
            <w:pPr>
              <w:pStyle w:val="Code"/>
            </w:pPr>
            <w:r>
              <w:t>{</w:t>
            </w:r>
          </w:p>
          <w:p w14:paraId="5C2A01C7" w14:textId="77777777" w:rsidR="007C221A" w:rsidRDefault="00162DE5">
            <w:pPr>
              <w:pStyle w:val="Code"/>
            </w:pPr>
            <w:r>
              <w:t xml:space="preserve">  “type”: “Keywords”,</w:t>
            </w:r>
          </w:p>
          <w:p w14:paraId="5293229B" w14:textId="77777777" w:rsidR="007C221A" w:rsidRDefault="00162DE5">
            <w:pPr>
              <w:pStyle w:val="Code"/>
            </w:pPr>
            <w:r>
              <w:t xml:space="preserve">  “keyword”: [“word1”, “word2”]</w:t>
            </w:r>
          </w:p>
          <w:p w14:paraId="71A3830D" w14:textId="77777777" w:rsidR="007C221A" w:rsidRDefault="00162DE5">
            <w:pPr>
              <w:pStyle w:val="Code"/>
            </w:pPr>
            <w:r>
              <w:t>}</w:t>
            </w:r>
          </w:p>
        </w:tc>
      </w:tr>
    </w:tbl>
    <w:p w14:paraId="528F7E47" w14:textId="77777777" w:rsidR="007C221A" w:rsidRDefault="007C221A">
      <w:pPr>
        <w:pStyle w:val="NoSpacing"/>
      </w:pPr>
    </w:p>
    <w:p w14:paraId="65EC5AC8" w14:textId="77777777" w:rsidR="007C221A" w:rsidRDefault="007C221A">
      <w:pPr>
        <w:pStyle w:val="NoSpacing"/>
      </w:pPr>
    </w:p>
    <w:tbl>
      <w:tblPr>
        <w:tblW w:w="8640" w:type="dxa"/>
        <w:tblInd w:w="-5" w:type="dxa"/>
        <w:tblLayout w:type="fixed"/>
        <w:tblCellMar>
          <w:left w:w="10" w:type="dxa"/>
          <w:right w:w="10" w:type="dxa"/>
        </w:tblCellMar>
        <w:tblLook w:val="0000" w:firstRow="0" w:lastRow="0" w:firstColumn="0" w:lastColumn="0" w:noHBand="0" w:noVBand="0"/>
      </w:tblPr>
      <w:tblGrid>
        <w:gridCol w:w="8640"/>
      </w:tblGrid>
      <w:tr w:rsidR="007C221A" w14:paraId="0520114A" w14:textId="77777777">
        <w:trPr>
          <w:trHeight w:val="400"/>
        </w:trPr>
        <w:tc>
          <w:tcPr>
            <w:tcW w:w="864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3763A790" w14:textId="77777777" w:rsidR="007C221A" w:rsidRDefault="00162DE5">
            <w:pPr>
              <w:pStyle w:val="NoSpacing"/>
              <w:rPr>
                <w:b/>
                <w:bCs/>
              </w:rPr>
            </w:pPr>
            <w:r>
              <w:rPr>
                <w:b/>
                <w:bCs/>
              </w:rPr>
              <w:t>Requirement</w:t>
            </w:r>
          </w:p>
        </w:tc>
      </w:tr>
      <w:tr w:rsidR="007C221A" w14:paraId="5AD1A8F9"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43EC6B" w14:textId="77777777" w:rsidR="007C221A" w:rsidRDefault="00162DE5">
            <w:pPr>
              <w:pStyle w:val="NoSpacing"/>
              <w:rPr>
                <w:b/>
                <w:bCs/>
              </w:rPr>
            </w:pPr>
            <w:r>
              <w:rPr>
                <w:b/>
                <w:bCs/>
              </w:rPr>
              <w:t>http://www.opengis.net/spec/SWE-JSON/1.0/req/uml-property-complex</w:t>
            </w:r>
          </w:p>
        </w:tc>
      </w:tr>
      <w:tr w:rsidR="007C221A" w14:paraId="620F32CB"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4C4C12" w14:textId="77777777" w:rsidR="007C221A" w:rsidRDefault="00162DE5">
            <w:pPr>
              <w:pStyle w:val="NoSpacing"/>
              <w:tabs>
                <w:tab w:val="left" w:pos="853"/>
              </w:tabs>
            </w:pPr>
            <w:r>
              <w:lastRenderedPageBreak/>
              <w:t xml:space="preserve"> </w:t>
            </w:r>
            <w:r>
              <w:rPr>
                <w:b/>
                <w:bCs/>
              </w:rPr>
              <w:t>Req 8</w:t>
            </w:r>
            <w:r>
              <w:tab/>
              <w:t>If the UML property is of object type, its instance value shall be the JSON object corresponding to the UML class (see Req 1).</w:t>
            </w:r>
          </w:p>
        </w:tc>
      </w:tr>
    </w:tbl>
    <w:p w14:paraId="7C1C70EE" w14:textId="77777777" w:rsidR="007C221A" w:rsidRDefault="00162DE5">
      <w:pPr>
        <w:pStyle w:val="Example"/>
      </w:pPr>
      <w:r>
        <w:t>Example 7: Property with object type</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35E83D2E"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55CD5" w14:textId="77777777" w:rsidR="007C221A" w:rsidRDefault="00162DE5">
            <w:pPr>
              <w:pStyle w:val="NoSpacing"/>
              <w:rPr>
                <w:b/>
                <w:bCs/>
              </w:rPr>
            </w:pPr>
            <w:r>
              <w:rPr>
                <w:b/>
                <w:bCs/>
              </w:rPr>
              <w:t>UML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6759AE" w14:textId="77777777" w:rsidR="007C221A" w:rsidRDefault="00162DE5">
            <w:pPr>
              <w:pStyle w:val="NoSpacing"/>
              <w:rPr>
                <w:b/>
                <w:bCs/>
              </w:rPr>
            </w:pPr>
            <w:r>
              <w:rPr>
                <w:b/>
                <w:bCs/>
              </w:rPr>
              <w:t>JSON</w:t>
            </w:r>
          </w:p>
        </w:tc>
      </w:tr>
      <w:tr w:rsidR="007C221A" w14:paraId="56DF32DB"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tbl>
            <w:tblPr>
              <w:tblW w:w="4078" w:type="dxa"/>
              <w:tblInd w:w="11" w:type="dxa"/>
              <w:tblLayout w:type="fixed"/>
              <w:tblCellMar>
                <w:left w:w="10" w:type="dxa"/>
                <w:right w:w="10" w:type="dxa"/>
              </w:tblCellMar>
              <w:tblLook w:val="0000" w:firstRow="0" w:lastRow="0" w:firstColumn="0" w:lastColumn="0" w:noHBand="0" w:noVBand="0"/>
            </w:tblPr>
            <w:tblGrid>
              <w:gridCol w:w="2381"/>
              <w:gridCol w:w="282"/>
              <w:gridCol w:w="1415"/>
            </w:tblGrid>
            <w:tr w:rsidR="007C221A" w14:paraId="25C1AA20" w14:textId="77777777">
              <w:tc>
                <w:tcPr>
                  <w:tcW w:w="2381" w:type="dxa"/>
                  <w:tcBorders>
                    <w:top w:val="single" w:sz="2" w:space="0" w:color="000000"/>
                    <w:left w:val="single" w:sz="2" w:space="0" w:color="000000"/>
                    <w:bottom w:val="single" w:sz="2" w:space="0" w:color="000000"/>
                  </w:tcBorders>
                  <w:shd w:val="clear" w:color="auto" w:fill="FFFFCC"/>
                  <w:tcMar>
                    <w:top w:w="57" w:type="dxa"/>
                    <w:left w:w="57" w:type="dxa"/>
                    <w:bottom w:w="57" w:type="dxa"/>
                    <w:right w:w="57" w:type="dxa"/>
                  </w:tcMar>
                </w:tcPr>
                <w:p w14:paraId="297FE6CD" w14:textId="77777777" w:rsidR="007C221A" w:rsidRDefault="00162DE5">
                  <w:pPr>
                    <w:pStyle w:val="UML"/>
                  </w:pPr>
                  <w:r>
                    <w:t>&lt;&lt;Type&gt;&gt;</w:t>
                  </w:r>
                  <w:r>
                    <w:br/>
                    <w:t>Quantity</w:t>
                  </w:r>
                </w:p>
              </w:tc>
              <w:tc>
                <w:tcPr>
                  <w:tcW w:w="282" w:type="dxa"/>
                  <w:tcBorders>
                    <w:left w:val="single" w:sz="2" w:space="0" w:color="000000"/>
                    <w:right w:val="single" w:sz="2" w:space="0" w:color="000000"/>
                  </w:tcBorders>
                  <w:shd w:val="clear" w:color="auto" w:fill="auto"/>
                  <w:tcMar>
                    <w:top w:w="57" w:type="dxa"/>
                    <w:left w:w="57" w:type="dxa"/>
                    <w:bottom w:w="57" w:type="dxa"/>
                    <w:right w:w="57" w:type="dxa"/>
                  </w:tcMar>
                </w:tcPr>
                <w:p w14:paraId="2AC61F30" w14:textId="77777777" w:rsidR="007C221A" w:rsidRDefault="007C221A">
                  <w:pPr>
                    <w:pStyle w:val="UML"/>
                  </w:pPr>
                </w:p>
              </w:tc>
              <w:tc>
                <w:tcPr>
                  <w:tcW w:w="1415" w:type="dxa"/>
                  <w:tcBorders>
                    <w:top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0DA750AD" w14:textId="77777777" w:rsidR="007C221A" w:rsidRDefault="00162DE5">
                  <w:pPr>
                    <w:pStyle w:val="UML"/>
                  </w:pPr>
                  <w:r>
                    <w:t>&lt;&lt;Type&gt;&gt;</w:t>
                  </w:r>
                </w:p>
                <w:p w14:paraId="66CEC753" w14:textId="77777777" w:rsidR="007C221A" w:rsidRDefault="00162DE5">
                  <w:pPr>
                    <w:pStyle w:val="UML"/>
                  </w:pPr>
                  <w:r>
                    <w:t>AllowedValues</w:t>
                  </w:r>
                </w:p>
              </w:tc>
            </w:tr>
            <w:tr w:rsidR="007C221A" w14:paraId="7E4CDF82" w14:textId="77777777">
              <w:tc>
                <w:tcPr>
                  <w:tcW w:w="2381" w:type="dxa"/>
                  <w:tcBorders>
                    <w:left w:val="single" w:sz="2" w:space="0" w:color="000000"/>
                    <w:bottom w:val="single" w:sz="2" w:space="0" w:color="000000"/>
                  </w:tcBorders>
                  <w:shd w:val="clear" w:color="auto" w:fill="FFFFCC"/>
                  <w:tcMar>
                    <w:top w:w="57" w:type="dxa"/>
                    <w:left w:w="57" w:type="dxa"/>
                    <w:bottom w:w="57" w:type="dxa"/>
                    <w:right w:w="57" w:type="dxa"/>
                  </w:tcMar>
                </w:tcPr>
                <w:p w14:paraId="11A8417B" w14:textId="77777777" w:rsidR="007C221A" w:rsidRDefault="00162DE5">
                  <w:pPr>
                    <w:pStyle w:val="UML"/>
                    <w:ind w:left="0"/>
                    <w:jc w:val="left"/>
                  </w:pPr>
                  <w:r>
                    <w:t>&lt;&lt;property&gt;&gt;</w:t>
                  </w:r>
                </w:p>
                <w:p w14:paraId="7EE4B378" w14:textId="77777777" w:rsidR="007C221A" w:rsidRDefault="00162DE5">
                  <w:pPr>
                    <w:pStyle w:val="UML"/>
                    <w:ind w:left="0"/>
                    <w:jc w:val="left"/>
                  </w:pPr>
                  <w:r>
                    <w:t>constraint: AllowedValues</w:t>
                  </w:r>
                </w:p>
              </w:tc>
              <w:tc>
                <w:tcPr>
                  <w:tcW w:w="282" w:type="dxa"/>
                  <w:tcBorders>
                    <w:left w:val="single" w:sz="2" w:space="0" w:color="000000"/>
                    <w:right w:val="single" w:sz="2" w:space="0" w:color="000000"/>
                  </w:tcBorders>
                  <w:shd w:val="clear" w:color="auto" w:fill="auto"/>
                  <w:tcMar>
                    <w:top w:w="57" w:type="dxa"/>
                    <w:left w:w="57" w:type="dxa"/>
                    <w:bottom w:w="57" w:type="dxa"/>
                    <w:right w:w="57" w:type="dxa"/>
                  </w:tcMar>
                </w:tcPr>
                <w:p w14:paraId="26C5EDBE" w14:textId="77777777" w:rsidR="007C221A" w:rsidRDefault="007C221A">
                  <w:pPr>
                    <w:pStyle w:val="UML"/>
                    <w:ind w:left="0"/>
                    <w:jc w:val="left"/>
                  </w:pPr>
                </w:p>
              </w:tc>
              <w:tc>
                <w:tcPr>
                  <w:tcW w:w="1415" w:type="dxa"/>
                  <w:tcBorders>
                    <w:bottom w:val="single" w:sz="2" w:space="0" w:color="000000"/>
                    <w:right w:val="single" w:sz="2" w:space="0" w:color="000000"/>
                  </w:tcBorders>
                  <w:shd w:val="clear" w:color="auto" w:fill="FFFFCC"/>
                  <w:tcMar>
                    <w:top w:w="57" w:type="dxa"/>
                    <w:left w:w="57" w:type="dxa"/>
                    <w:bottom w:w="57" w:type="dxa"/>
                    <w:right w:w="57" w:type="dxa"/>
                  </w:tcMar>
                </w:tcPr>
                <w:p w14:paraId="123E6246" w14:textId="77777777" w:rsidR="007C221A" w:rsidRDefault="00162DE5">
                  <w:pPr>
                    <w:pStyle w:val="UML"/>
                    <w:ind w:left="0"/>
                    <w:jc w:val="left"/>
                  </w:pPr>
                  <w:r>
                    <w:t>[...]</w:t>
                  </w:r>
                </w:p>
              </w:tc>
            </w:tr>
          </w:tbl>
          <w:p w14:paraId="66277463" w14:textId="77777777" w:rsidR="007C221A" w:rsidRDefault="007C221A">
            <w:pPr>
              <w:pStyle w:val="NoSpacing"/>
              <w:jc w:val="center"/>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A8E50A" w14:textId="77777777" w:rsidR="007C221A" w:rsidRDefault="00162DE5">
            <w:pPr>
              <w:pStyle w:val="Code"/>
            </w:pPr>
            <w:r>
              <w:t>{</w:t>
            </w:r>
          </w:p>
          <w:p w14:paraId="746779C3" w14:textId="77777777" w:rsidR="007C221A" w:rsidRDefault="00162DE5">
            <w:pPr>
              <w:pStyle w:val="Code"/>
            </w:pPr>
            <w:r>
              <w:t xml:space="preserve">  “type”: “Quantity”,</w:t>
            </w:r>
          </w:p>
          <w:p w14:paraId="40B71278" w14:textId="77777777" w:rsidR="007C221A" w:rsidRDefault="00162DE5">
            <w:pPr>
              <w:pStyle w:val="Code"/>
            </w:pPr>
            <w:r>
              <w:t xml:space="preserve">  “constraint”: {</w:t>
            </w:r>
          </w:p>
          <w:p w14:paraId="4A4C5D56" w14:textId="77777777" w:rsidR="007C221A" w:rsidRDefault="00162DE5">
            <w:pPr>
              <w:pStyle w:val="Code"/>
            </w:pPr>
            <w:r>
              <w:t xml:space="preserve">    “type”: “AllowedValues”,</w:t>
            </w:r>
          </w:p>
          <w:p w14:paraId="6EA57A9D" w14:textId="77777777" w:rsidR="007C221A" w:rsidRDefault="00162DE5">
            <w:pPr>
              <w:pStyle w:val="Code"/>
            </w:pPr>
            <w:r>
              <w:t xml:space="preserve">    ...</w:t>
            </w:r>
          </w:p>
          <w:p w14:paraId="5D5DD916" w14:textId="77777777" w:rsidR="007C221A" w:rsidRDefault="00162DE5">
            <w:pPr>
              <w:pStyle w:val="Code"/>
            </w:pPr>
            <w:r>
              <w:t xml:space="preserve">  }</w:t>
            </w:r>
          </w:p>
          <w:p w14:paraId="745E0B2A" w14:textId="77777777" w:rsidR="007C221A" w:rsidRDefault="00162DE5">
            <w:pPr>
              <w:pStyle w:val="Code"/>
            </w:pPr>
            <w:r>
              <w:t>}</w:t>
            </w:r>
          </w:p>
        </w:tc>
      </w:tr>
    </w:tbl>
    <w:p w14:paraId="4BAEEB47" w14:textId="77777777" w:rsidR="007C221A" w:rsidRDefault="00162DE5">
      <w:pPr>
        <w:pStyle w:val="Example"/>
      </w:pPr>
      <w:r>
        <w:t>Example 8: Property with object type and multiplicity &gt; 1</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556C91CD"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1084D5F7" w14:textId="77777777" w:rsidR="007C221A" w:rsidRDefault="00162DE5">
            <w:pPr>
              <w:pStyle w:val="NoSpacing"/>
              <w:rPr>
                <w:b/>
                <w:bCs/>
              </w:rPr>
            </w:pPr>
            <w:r>
              <w:rPr>
                <w:b/>
                <w:bCs/>
              </w:rPr>
              <w:t>UML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113008" w14:textId="77777777" w:rsidR="007C221A" w:rsidRDefault="00162DE5">
            <w:pPr>
              <w:pStyle w:val="NoSpacing"/>
              <w:rPr>
                <w:b/>
                <w:bCs/>
              </w:rPr>
            </w:pPr>
            <w:r>
              <w:rPr>
                <w:b/>
                <w:bCs/>
              </w:rPr>
              <w:t>JSON</w:t>
            </w:r>
          </w:p>
        </w:tc>
      </w:tr>
      <w:tr w:rsidR="007C221A" w14:paraId="446F4198"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tbl>
            <w:tblPr>
              <w:tblW w:w="3459" w:type="dxa"/>
              <w:tblInd w:w="339" w:type="dxa"/>
              <w:tblLayout w:type="fixed"/>
              <w:tblCellMar>
                <w:left w:w="10" w:type="dxa"/>
                <w:right w:w="10" w:type="dxa"/>
              </w:tblCellMar>
              <w:tblLook w:val="0000" w:firstRow="0" w:lastRow="0" w:firstColumn="0" w:lastColumn="0" w:noHBand="0" w:noVBand="0"/>
            </w:tblPr>
            <w:tblGrid>
              <w:gridCol w:w="3459"/>
            </w:tblGrid>
            <w:tr w:rsidR="007C221A" w14:paraId="58E6BD1D" w14:textId="77777777">
              <w:tc>
                <w:tcPr>
                  <w:tcW w:w="3459" w:type="dxa"/>
                  <w:tcBorders>
                    <w:top w:val="single" w:sz="2" w:space="0" w:color="000000"/>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412238B8" w14:textId="77777777" w:rsidR="007C221A" w:rsidRDefault="00162DE5">
                  <w:pPr>
                    <w:pStyle w:val="UML"/>
                  </w:pPr>
                  <w:r>
                    <w:t>&lt;&lt;Type&gt;&gt;</w:t>
                  </w:r>
                  <w:r>
                    <w:br/>
                    <w:t>Category</w:t>
                  </w:r>
                </w:p>
              </w:tc>
            </w:tr>
            <w:tr w:rsidR="007C221A" w14:paraId="5F792689" w14:textId="77777777">
              <w:tc>
                <w:tcPr>
                  <w:tcW w:w="3459" w:type="dxa"/>
                  <w:tcBorders>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26F1EC4F" w14:textId="77777777" w:rsidR="007C221A" w:rsidRDefault="00162DE5">
                  <w:pPr>
                    <w:pStyle w:val="UML"/>
                    <w:ind w:left="0"/>
                    <w:jc w:val="left"/>
                  </w:pPr>
                  <w:r>
                    <w:t>&lt;&lt;property&gt;&gt;</w:t>
                  </w:r>
                </w:p>
                <w:p w14:paraId="2A036652" w14:textId="77777777" w:rsidR="007C221A" w:rsidRDefault="00162DE5">
                  <w:pPr>
                    <w:pStyle w:val="UML"/>
                    <w:ind w:left="0"/>
                    <w:jc w:val="left"/>
                  </w:pPr>
                  <w:r>
                    <w:t>quality: Quality [0..*]</w:t>
                  </w:r>
                </w:p>
              </w:tc>
            </w:tr>
          </w:tbl>
          <w:p w14:paraId="45C8524D" w14:textId="77777777" w:rsidR="007C221A" w:rsidRDefault="007C221A">
            <w:pPr>
              <w:pStyle w:val="NoSpacing"/>
              <w:jc w:val="center"/>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0A2978" w14:textId="77777777" w:rsidR="007C221A" w:rsidRDefault="00162DE5">
            <w:pPr>
              <w:pStyle w:val="Code"/>
            </w:pPr>
            <w:r>
              <w:t>{</w:t>
            </w:r>
          </w:p>
          <w:p w14:paraId="6DE59DBC" w14:textId="77777777" w:rsidR="007C221A" w:rsidRDefault="00162DE5">
            <w:pPr>
              <w:pStyle w:val="Code"/>
            </w:pPr>
            <w:r>
              <w:t xml:space="preserve">  “type”: “Category”,</w:t>
            </w:r>
          </w:p>
          <w:p w14:paraId="1CE11788" w14:textId="77777777" w:rsidR="007C221A" w:rsidRDefault="00162DE5">
            <w:pPr>
              <w:pStyle w:val="Code"/>
            </w:pPr>
            <w:r>
              <w:t xml:space="preserve">  “quality”: [</w:t>
            </w:r>
          </w:p>
          <w:p w14:paraId="025074FB" w14:textId="77777777" w:rsidR="007C221A" w:rsidRDefault="00162DE5">
            <w:pPr>
              <w:pStyle w:val="Code"/>
            </w:pPr>
            <w:r>
              <w:t xml:space="preserve">    { ... },</w:t>
            </w:r>
          </w:p>
          <w:p w14:paraId="63A479FA" w14:textId="77777777" w:rsidR="007C221A" w:rsidRDefault="00162DE5">
            <w:pPr>
              <w:pStyle w:val="Code"/>
            </w:pPr>
            <w:r>
              <w:t xml:space="preserve">    { ... }</w:t>
            </w:r>
          </w:p>
          <w:p w14:paraId="37E85FE3" w14:textId="77777777" w:rsidR="007C221A" w:rsidRDefault="00162DE5">
            <w:pPr>
              <w:pStyle w:val="Code"/>
            </w:pPr>
            <w:r>
              <w:t xml:space="preserve">  ]</w:t>
            </w:r>
          </w:p>
          <w:p w14:paraId="68B35FCE" w14:textId="77777777" w:rsidR="007C221A" w:rsidRDefault="00162DE5">
            <w:pPr>
              <w:pStyle w:val="Code"/>
            </w:pPr>
            <w:r>
              <w:t>}</w:t>
            </w:r>
          </w:p>
        </w:tc>
      </w:tr>
    </w:tbl>
    <w:p w14:paraId="7B34434D" w14:textId="77777777" w:rsidR="007C221A" w:rsidRDefault="007C221A">
      <w:pPr>
        <w:pStyle w:val="NoSpacing"/>
      </w:pPr>
    </w:p>
    <w:p w14:paraId="1F06CE12" w14:textId="77777777" w:rsidR="007C221A" w:rsidRDefault="007C221A">
      <w:pPr>
        <w:pStyle w:val="NoSpacing"/>
      </w:pPr>
    </w:p>
    <w:tbl>
      <w:tblPr>
        <w:tblW w:w="8640" w:type="dxa"/>
        <w:tblInd w:w="-5" w:type="dxa"/>
        <w:tblLayout w:type="fixed"/>
        <w:tblCellMar>
          <w:left w:w="10" w:type="dxa"/>
          <w:right w:w="10" w:type="dxa"/>
        </w:tblCellMar>
        <w:tblLook w:val="0000" w:firstRow="0" w:lastRow="0" w:firstColumn="0" w:lastColumn="0" w:noHBand="0" w:noVBand="0"/>
      </w:tblPr>
      <w:tblGrid>
        <w:gridCol w:w="8640"/>
      </w:tblGrid>
      <w:tr w:rsidR="007C221A" w14:paraId="4FE91816" w14:textId="77777777">
        <w:trPr>
          <w:trHeight w:val="400"/>
        </w:trPr>
        <w:tc>
          <w:tcPr>
            <w:tcW w:w="864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31C4DFF" w14:textId="77777777" w:rsidR="007C221A" w:rsidRDefault="00162DE5">
            <w:pPr>
              <w:pStyle w:val="NoSpacing"/>
              <w:rPr>
                <w:b/>
                <w:bCs/>
              </w:rPr>
            </w:pPr>
            <w:r>
              <w:rPr>
                <w:b/>
                <w:bCs/>
              </w:rPr>
              <w:t>Requirement</w:t>
            </w:r>
          </w:p>
        </w:tc>
      </w:tr>
      <w:tr w:rsidR="007C221A" w14:paraId="1374B858"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4DE5C6" w14:textId="77777777" w:rsidR="007C221A" w:rsidRDefault="00162DE5">
            <w:pPr>
              <w:pStyle w:val="NoSpacing"/>
              <w:rPr>
                <w:b/>
                <w:bCs/>
              </w:rPr>
            </w:pPr>
            <w:r>
              <w:rPr>
                <w:b/>
                <w:bCs/>
              </w:rPr>
              <w:t>http://www.opengis.net/spec/SWE-JSON/1.0/req/uml-property-ref</w:t>
            </w:r>
          </w:p>
        </w:tc>
      </w:tr>
      <w:tr w:rsidR="007C221A" w14:paraId="09292E42"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D0D285" w14:textId="77777777" w:rsidR="007C221A" w:rsidRDefault="00162DE5">
            <w:pPr>
              <w:pStyle w:val="NoSpacing"/>
              <w:tabs>
                <w:tab w:val="left" w:pos="1703"/>
              </w:tabs>
              <w:ind w:left="850" w:hanging="850"/>
            </w:pPr>
            <w:r>
              <w:t xml:space="preserve"> </w:t>
            </w:r>
            <w:r>
              <w:rPr>
                <w:b/>
                <w:bCs/>
              </w:rPr>
              <w:t>Req 9</w:t>
            </w:r>
            <w:r>
              <w:tab/>
              <w:t>If a UML property allows the “by-reference” pattern as defined in [ISO 19136] and a reference is used, its instance value shall be a JSON object with a “href” member and optional “role” and “arcrole”members.</w:t>
            </w:r>
          </w:p>
        </w:tc>
      </w:tr>
    </w:tbl>
    <w:p w14:paraId="0BE049DC" w14:textId="77777777" w:rsidR="007C221A" w:rsidRDefault="00162DE5">
      <w:pPr>
        <w:pStyle w:val="Example"/>
      </w:pPr>
      <w:r>
        <w:t>Example 9: By-reference property</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765E5521"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367E3305" w14:textId="77777777" w:rsidR="007C221A" w:rsidRDefault="00162DE5">
            <w:pPr>
              <w:pStyle w:val="NoSpacing"/>
              <w:rPr>
                <w:b/>
                <w:bCs/>
              </w:rPr>
            </w:pPr>
            <w:r>
              <w:rPr>
                <w:b/>
                <w:bCs/>
              </w:rPr>
              <w:t>UML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782634" w14:textId="77777777" w:rsidR="007C221A" w:rsidRDefault="00162DE5">
            <w:pPr>
              <w:pStyle w:val="NoSpacing"/>
              <w:rPr>
                <w:b/>
                <w:bCs/>
              </w:rPr>
            </w:pPr>
            <w:r>
              <w:rPr>
                <w:b/>
                <w:bCs/>
              </w:rPr>
              <w:t>JSON</w:t>
            </w:r>
          </w:p>
        </w:tc>
      </w:tr>
      <w:tr w:rsidR="007C221A" w14:paraId="2A4ADA37"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tbl>
            <w:tblPr>
              <w:tblW w:w="3150" w:type="dxa"/>
              <w:tblInd w:w="536" w:type="dxa"/>
              <w:tblLayout w:type="fixed"/>
              <w:tblCellMar>
                <w:left w:w="10" w:type="dxa"/>
                <w:right w:w="10" w:type="dxa"/>
              </w:tblCellMar>
              <w:tblLook w:val="0000" w:firstRow="0" w:lastRow="0" w:firstColumn="0" w:lastColumn="0" w:noHBand="0" w:noVBand="0"/>
            </w:tblPr>
            <w:tblGrid>
              <w:gridCol w:w="3150"/>
            </w:tblGrid>
            <w:tr w:rsidR="007C221A" w14:paraId="1A904DF7" w14:textId="77777777">
              <w:tc>
                <w:tcPr>
                  <w:tcW w:w="3150" w:type="dxa"/>
                  <w:tcBorders>
                    <w:top w:val="single" w:sz="2" w:space="0" w:color="000000"/>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1BF4D4B1" w14:textId="77777777" w:rsidR="007C221A" w:rsidRDefault="00162DE5">
                  <w:pPr>
                    <w:pStyle w:val="UML"/>
                  </w:pPr>
                  <w:r>
                    <w:t>&lt;&lt;Type&gt;&gt;</w:t>
                  </w:r>
                  <w:r>
                    <w:br/>
                    <w:t>SimpleProcess</w:t>
                  </w:r>
                </w:p>
              </w:tc>
            </w:tr>
            <w:tr w:rsidR="007C221A" w14:paraId="350786DE" w14:textId="77777777">
              <w:tc>
                <w:tcPr>
                  <w:tcW w:w="3150" w:type="dxa"/>
                  <w:tcBorders>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2D0BB108" w14:textId="77777777" w:rsidR="007C221A" w:rsidRDefault="00162DE5">
                  <w:pPr>
                    <w:pStyle w:val="UML"/>
                    <w:ind w:left="0"/>
                    <w:jc w:val="left"/>
                  </w:pPr>
                  <w:r>
                    <w:t>&lt;&lt;property&gt;&gt;</w:t>
                  </w:r>
                </w:p>
                <w:p w14:paraId="34935181" w14:textId="77777777" w:rsidR="007C221A" w:rsidRDefault="00162DE5">
                  <w:pPr>
                    <w:pStyle w:val="UML"/>
                    <w:ind w:left="0"/>
                    <w:jc w:val="left"/>
                  </w:pPr>
                  <w:r>
                    <w:t>typeOf: AbstractProcess [0..1]</w:t>
                  </w:r>
                </w:p>
                <w:p w14:paraId="12AA944A" w14:textId="77777777" w:rsidR="007C221A" w:rsidRDefault="00162DE5">
                  <w:pPr>
                    <w:pStyle w:val="UML"/>
                    <w:ind w:left="0"/>
                    <w:jc w:val="left"/>
                  </w:pPr>
                  <w:r>
                    <w:t>[...]</w:t>
                  </w:r>
                </w:p>
              </w:tc>
            </w:tr>
          </w:tbl>
          <w:p w14:paraId="7CCDBE06" w14:textId="77777777" w:rsidR="007C221A" w:rsidRDefault="007C221A">
            <w:pPr>
              <w:pStyle w:val="NoSpacing"/>
              <w:jc w:val="center"/>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FFE20A" w14:textId="77777777" w:rsidR="007C221A" w:rsidRDefault="00162DE5">
            <w:pPr>
              <w:pStyle w:val="Code"/>
            </w:pPr>
            <w:r>
              <w:t>{</w:t>
            </w:r>
          </w:p>
          <w:p w14:paraId="228F8F33" w14:textId="77777777" w:rsidR="007C221A" w:rsidRDefault="00162DE5">
            <w:pPr>
              <w:pStyle w:val="Code"/>
            </w:pPr>
            <w:r>
              <w:t xml:space="preserve">  “type”: “SimpleProcess”,</w:t>
            </w:r>
          </w:p>
          <w:p w14:paraId="78754ADA" w14:textId="77777777" w:rsidR="007C221A" w:rsidRDefault="00162DE5">
            <w:pPr>
              <w:pStyle w:val="Code"/>
            </w:pPr>
            <w:r>
              <w:t xml:space="preserve">  “typeOf”: { “href”: ”http://myuri” },</w:t>
            </w:r>
          </w:p>
          <w:p w14:paraId="46C5774B" w14:textId="77777777" w:rsidR="007C221A" w:rsidRDefault="00162DE5">
            <w:pPr>
              <w:pStyle w:val="Code"/>
            </w:pPr>
            <w:r>
              <w:t xml:space="preserve">  ...</w:t>
            </w:r>
          </w:p>
          <w:p w14:paraId="207E59E1" w14:textId="77777777" w:rsidR="007C221A" w:rsidRDefault="00162DE5">
            <w:pPr>
              <w:pStyle w:val="Code"/>
            </w:pPr>
            <w:r>
              <w:t>}</w:t>
            </w:r>
          </w:p>
        </w:tc>
      </w:tr>
    </w:tbl>
    <w:p w14:paraId="14A242C7" w14:textId="77777777" w:rsidR="007C221A" w:rsidRDefault="00162DE5">
      <w:pPr>
        <w:pStyle w:val="Example"/>
      </w:pPr>
      <w:r>
        <w:t>Example 10: By-reference property with multiplicity &gt; 1</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011549A5"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2FE89B1E" w14:textId="77777777" w:rsidR="007C221A" w:rsidRDefault="00162DE5">
            <w:pPr>
              <w:pStyle w:val="NoSpacing"/>
              <w:rPr>
                <w:b/>
                <w:bCs/>
              </w:rPr>
            </w:pPr>
            <w:r>
              <w:rPr>
                <w:b/>
                <w:bCs/>
              </w:rPr>
              <w:t>UML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93AB0A" w14:textId="77777777" w:rsidR="007C221A" w:rsidRDefault="00162DE5">
            <w:pPr>
              <w:pStyle w:val="NoSpacing"/>
              <w:rPr>
                <w:b/>
                <w:bCs/>
              </w:rPr>
            </w:pPr>
            <w:r>
              <w:rPr>
                <w:b/>
                <w:bCs/>
              </w:rPr>
              <w:t>JSON</w:t>
            </w:r>
          </w:p>
        </w:tc>
      </w:tr>
      <w:tr w:rsidR="007C221A" w14:paraId="1C538A59"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tbl>
            <w:tblPr>
              <w:tblW w:w="3150" w:type="dxa"/>
              <w:tblInd w:w="536" w:type="dxa"/>
              <w:tblLayout w:type="fixed"/>
              <w:tblCellMar>
                <w:left w:w="10" w:type="dxa"/>
                <w:right w:w="10" w:type="dxa"/>
              </w:tblCellMar>
              <w:tblLook w:val="0000" w:firstRow="0" w:lastRow="0" w:firstColumn="0" w:lastColumn="0" w:noHBand="0" w:noVBand="0"/>
            </w:tblPr>
            <w:tblGrid>
              <w:gridCol w:w="3150"/>
            </w:tblGrid>
            <w:tr w:rsidR="007C221A" w14:paraId="0EFFF338" w14:textId="77777777">
              <w:tc>
                <w:tcPr>
                  <w:tcW w:w="3150" w:type="dxa"/>
                  <w:tcBorders>
                    <w:top w:val="single" w:sz="2" w:space="0" w:color="000000"/>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28B6FC76" w14:textId="77777777" w:rsidR="007C221A" w:rsidRDefault="00162DE5">
                  <w:pPr>
                    <w:pStyle w:val="UML"/>
                  </w:pPr>
                  <w:r>
                    <w:lastRenderedPageBreak/>
                    <w:t>&lt;&lt;Type&gt;&gt;</w:t>
                  </w:r>
                  <w:r>
                    <w:br/>
                    <w:t>Quantity</w:t>
                  </w:r>
                </w:p>
              </w:tc>
            </w:tr>
            <w:tr w:rsidR="007C221A" w14:paraId="784412A6" w14:textId="77777777">
              <w:tc>
                <w:tcPr>
                  <w:tcW w:w="3150" w:type="dxa"/>
                  <w:tcBorders>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0C225ABD" w14:textId="77777777" w:rsidR="007C221A" w:rsidRDefault="00162DE5">
                  <w:pPr>
                    <w:pStyle w:val="UML"/>
                    <w:ind w:left="0"/>
                    <w:jc w:val="left"/>
                  </w:pPr>
                  <w:r>
                    <w:t>&lt;&lt;property&gt;&gt;</w:t>
                  </w:r>
                </w:p>
                <w:p w14:paraId="1CFFC703" w14:textId="77777777" w:rsidR="007C221A" w:rsidRDefault="00162DE5">
                  <w:pPr>
                    <w:pStyle w:val="UML"/>
                    <w:ind w:left="0"/>
                    <w:jc w:val="left"/>
                  </w:pPr>
                  <w:r>
                    <w:t>field: AbstractDataComponent [1..*]</w:t>
                  </w:r>
                </w:p>
                <w:p w14:paraId="1B827EB8" w14:textId="77777777" w:rsidR="007C221A" w:rsidRDefault="00162DE5">
                  <w:pPr>
                    <w:pStyle w:val="UML"/>
                    <w:ind w:left="0"/>
                    <w:jc w:val="left"/>
                  </w:pPr>
                  <w:r>
                    <w:t>[...]</w:t>
                  </w:r>
                </w:p>
              </w:tc>
            </w:tr>
          </w:tbl>
          <w:p w14:paraId="668C5C88" w14:textId="77777777" w:rsidR="007C221A" w:rsidRDefault="007C221A">
            <w:pPr>
              <w:pStyle w:val="NoSpacing"/>
              <w:jc w:val="center"/>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C6B722" w14:textId="77777777" w:rsidR="007C221A" w:rsidRDefault="00162DE5">
            <w:pPr>
              <w:pStyle w:val="Code"/>
            </w:pPr>
            <w:r>
              <w:t>{</w:t>
            </w:r>
          </w:p>
          <w:p w14:paraId="2F6C5225" w14:textId="77777777" w:rsidR="007C221A" w:rsidRDefault="00162DE5">
            <w:pPr>
              <w:pStyle w:val="Code"/>
            </w:pPr>
            <w:r>
              <w:t xml:space="preserve">  “type”: “DataRecord”,</w:t>
            </w:r>
          </w:p>
          <w:p w14:paraId="69981128" w14:textId="77777777" w:rsidR="007C221A" w:rsidRDefault="00162DE5">
            <w:pPr>
              <w:pStyle w:val="Code"/>
            </w:pPr>
            <w:r>
              <w:t xml:space="preserve">  “field”: [</w:t>
            </w:r>
          </w:p>
          <w:p w14:paraId="09D722D2" w14:textId="77777777" w:rsidR="007C221A" w:rsidRDefault="00162DE5">
            <w:pPr>
              <w:pStyle w:val="Code"/>
            </w:pPr>
            <w:r>
              <w:t xml:space="preserve">    { “href”: ”http://myuri” },</w:t>
            </w:r>
          </w:p>
          <w:p w14:paraId="1D5F8C5C" w14:textId="77777777" w:rsidR="007C221A" w:rsidRDefault="00162DE5">
            <w:pPr>
              <w:pStyle w:val="Code"/>
            </w:pPr>
            <w:r>
              <w:t xml:space="preserve">    { ... }</w:t>
            </w:r>
          </w:p>
          <w:p w14:paraId="7598767E" w14:textId="77777777" w:rsidR="007C221A" w:rsidRDefault="00162DE5">
            <w:pPr>
              <w:pStyle w:val="Code"/>
            </w:pPr>
            <w:r>
              <w:t xml:space="preserve">  ]</w:t>
            </w:r>
          </w:p>
          <w:p w14:paraId="7506AE24" w14:textId="77777777" w:rsidR="007C221A" w:rsidRDefault="00162DE5">
            <w:pPr>
              <w:pStyle w:val="Code"/>
            </w:pPr>
            <w:r>
              <w:t>}</w:t>
            </w:r>
          </w:p>
        </w:tc>
      </w:tr>
    </w:tbl>
    <w:p w14:paraId="4BEF4821" w14:textId="77777777" w:rsidR="007C221A" w:rsidRDefault="007C221A">
      <w:pPr>
        <w:pStyle w:val="NoSpacing"/>
      </w:pPr>
    </w:p>
    <w:p w14:paraId="35AF04FD" w14:textId="77777777" w:rsidR="007C221A" w:rsidRDefault="007C221A">
      <w:pPr>
        <w:pStyle w:val="NoSpacing"/>
      </w:pPr>
    </w:p>
    <w:tbl>
      <w:tblPr>
        <w:tblW w:w="8640" w:type="dxa"/>
        <w:tblInd w:w="-5" w:type="dxa"/>
        <w:tblLayout w:type="fixed"/>
        <w:tblCellMar>
          <w:left w:w="10" w:type="dxa"/>
          <w:right w:w="10" w:type="dxa"/>
        </w:tblCellMar>
        <w:tblLook w:val="0000" w:firstRow="0" w:lastRow="0" w:firstColumn="0" w:lastColumn="0" w:noHBand="0" w:noVBand="0"/>
      </w:tblPr>
      <w:tblGrid>
        <w:gridCol w:w="8640"/>
      </w:tblGrid>
      <w:tr w:rsidR="007C221A" w14:paraId="5A5E3B4A" w14:textId="77777777">
        <w:trPr>
          <w:trHeight w:val="400"/>
        </w:trPr>
        <w:tc>
          <w:tcPr>
            <w:tcW w:w="8640"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165F2013" w14:textId="77777777" w:rsidR="007C221A" w:rsidRDefault="00162DE5">
            <w:pPr>
              <w:pStyle w:val="NoSpacing"/>
              <w:rPr>
                <w:b/>
                <w:bCs/>
              </w:rPr>
            </w:pPr>
            <w:r>
              <w:rPr>
                <w:b/>
                <w:bCs/>
              </w:rPr>
              <w:t>Requirement</w:t>
            </w:r>
          </w:p>
        </w:tc>
      </w:tr>
      <w:tr w:rsidR="007C221A" w14:paraId="0AA45248"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155D2C" w14:textId="77777777" w:rsidR="007C221A" w:rsidRDefault="00162DE5">
            <w:pPr>
              <w:pStyle w:val="NoSpacing"/>
              <w:rPr>
                <w:b/>
                <w:bCs/>
              </w:rPr>
            </w:pPr>
            <w:r>
              <w:rPr>
                <w:b/>
                <w:bCs/>
              </w:rPr>
              <w:t>http://www.opengis.net/spec/SWE-JSON/1.0/req/uml-property-softtyped</w:t>
            </w:r>
          </w:p>
        </w:tc>
      </w:tr>
      <w:tr w:rsidR="007C221A" w14:paraId="46B8FB52" w14:textId="77777777">
        <w:trPr>
          <w:cantSplit/>
        </w:trPr>
        <w:tc>
          <w:tcPr>
            <w:tcW w:w="86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F539D8" w14:textId="77777777" w:rsidR="007C221A" w:rsidRDefault="00162DE5">
            <w:pPr>
              <w:pStyle w:val="NoSpacing"/>
              <w:tabs>
                <w:tab w:val="left" w:pos="1703"/>
              </w:tabs>
              <w:ind w:left="850" w:hanging="850"/>
            </w:pPr>
            <w:r>
              <w:t xml:space="preserve"> </w:t>
            </w:r>
            <w:r>
              <w:rPr>
                <w:b/>
                <w:bCs/>
              </w:rPr>
              <w:t>Req 10</w:t>
            </w:r>
            <w:r>
              <w:tab/>
              <w:t>If the UML property is a “soft-typed” property as defined in [OGC 08-094r1], a “name” member is added to the property instance value object.</w:t>
            </w:r>
          </w:p>
        </w:tc>
      </w:tr>
    </w:tbl>
    <w:p w14:paraId="418E4930" w14:textId="77777777" w:rsidR="007C221A" w:rsidRDefault="00162DE5">
      <w:pPr>
        <w:pStyle w:val="Example"/>
      </w:pPr>
      <w:r>
        <w:t>Example 11: Soft-typed property</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55A62732"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0A9A8C75" w14:textId="77777777" w:rsidR="007C221A" w:rsidRDefault="00162DE5">
            <w:pPr>
              <w:pStyle w:val="NoSpacing"/>
              <w:rPr>
                <w:b/>
                <w:bCs/>
              </w:rPr>
            </w:pPr>
            <w:r>
              <w:rPr>
                <w:b/>
                <w:bCs/>
              </w:rPr>
              <w:t>UML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0B2C0F" w14:textId="77777777" w:rsidR="007C221A" w:rsidRDefault="00162DE5">
            <w:pPr>
              <w:pStyle w:val="NoSpacing"/>
              <w:rPr>
                <w:b/>
                <w:bCs/>
              </w:rPr>
            </w:pPr>
            <w:r>
              <w:rPr>
                <w:b/>
                <w:bCs/>
              </w:rPr>
              <w:t>JSON</w:t>
            </w:r>
          </w:p>
        </w:tc>
      </w:tr>
      <w:tr w:rsidR="007C221A" w14:paraId="7B8CA01C"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tbl>
            <w:tblPr>
              <w:tblW w:w="3150" w:type="dxa"/>
              <w:tblInd w:w="536" w:type="dxa"/>
              <w:tblLayout w:type="fixed"/>
              <w:tblCellMar>
                <w:left w:w="10" w:type="dxa"/>
                <w:right w:w="10" w:type="dxa"/>
              </w:tblCellMar>
              <w:tblLook w:val="0000" w:firstRow="0" w:lastRow="0" w:firstColumn="0" w:lastColumn="0" w:noHBand="0" w:noVBand="0"/>
            </w:tblPr>
            <w:tblGrid>
              <w:gridCol w:w="3150"/>
            </w:tblGrid>
            <w:tr w:rsidR="007C221A" w14:paraId="7AE5C1D7" w14:textId="77777777">
              <w:tc>
                <w:tcPr>
                  <w:tcW w:w="3150" w:type="dxa"/>
                  <w:tcBorders>
                    <w:top w:val="single" w:sz="2" w:space="0" w:color="000000"/>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623A8AA5" w14:textId="77777777" w:rsidR="007C221A" w:rsidRDefault="00162DE5">
                  <w:pPr>
                    <w:pStyle w:val="UML"/>
                  </w:pPr>
                  <w:r>
                    <w:t>&lt;&lt;Type&gt;&gt;</w:t>
                  </w:r>
                  <w:r>
                    <w:br/>
                    <w:t>DataRecord</w:t>
                  </w:r>
                </w:p>
              </w:tc>
            </w:tr>
            <w:tr w:rsidR="007C221A" w14:paraId="586F0B47" w14:textId="77777777">
              <w:tc>
                <w:tcPr>
                  <w:tcW w:w="3150" w:type="dxa"/>
                  <w:tcBorders>
                    <w:left w:val="single" w:sz="2" w:space="0" w:color="000000"/>
                    <w:bottom w:val="single" w:sz="2" w:space="0" w:color="000000"/>
                    <w:right w:val="single" w:sz="2" w:space="0" w:color="000000"/>
                  </w:tcBorders>
                  <w:shd w:val="clear" w:color="auto" w:fill="FFFFCC"/>
                  <w:tcMar>
                    <w:top w:w="57" w:type="dxa"/>
                    <w:left w:w="57" w:type="dxa"/>
                    <w:bottom w:w="57" w:type="dxa"/>
                    <w:right w:w="57" w:type="dxa"/>
                  </w:tcMar>
                </w:tcPr>
                <w:p w14:paraId="5B4A5681" w14:textId="77777777" w:rsidR="007C221A" w:rsidRDefault="00162DE5">
                  <w:pPr>
                    <w:pStyle w:val="UML"/>
                    <w:ind w:left="0"/>
                    <w:jc w:val="left"/>
                  </w:pPr>
                  <w:r>
                    <w:t>&lt;&lt;property&gt;&gt;</w:t>
                  </w:r>
                </w:p>
                <w:p w14:paraId="4DE58760" w14:textId="77777777" w:rsidR="007C221A" w:rsidRDefault="00162DE5">
                  <w:pPr>
                    <w:pStyle w:val="UML"/>
                    <w:ind w:left="0"/>
                    <w:jc w:val="left"/>
                  </w:pPr>
                  <w:r>
                    <w:t>field: AbstractDataComponent [1..*]</w:t>
                  </w:r>
                </w:p>
                <w:p w14:paraId="79875905" w14:textId="77777777" w:rsidR="007C221A" w:rsidRDefault="00162DE5">
                  <w:pPr>
                    <w:pStyle w:val="UML"/>
                    <w:ind w:left="0"/>
                    <w:jc w:val="left"/>
                  </w:pPr>
                  <w:r>
                    <w:t>[...]</w:t>
                  </w:r>
                </w:p>
              </w:tc>
            </w:tr>
          </w:tbl>
          <w:p w14:paraId="37108360" w14:textId="77777777" w:rsidR="007C221A" w:rsidRDefault="007C221A">
            <w:pPr>
              <w:pStyle w:val="NoSpacing"/>
              <w:jc w:val="center"/>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8CD8E3" w14:textId="77777777" w:rsidR="007C221A" w:rsidRDefault="00162DE5">
            <w:pPr>
              <w:pStyle w:val="Code"/>
            </w:pPr>
            <w:r>
              <w:t>{</w:t>
            </w:r>
          </w:p>
          <w:p w14:paraId="29693C3B" w14:textId="77777777" w:rsidR="007C221A" w:rsidRDefault="00162DE5">
            <w:pPr>
              <w:pStyle w:val="Code"/>
            </w:pPr>
            <w:r>
              <w:t xml:space="preserve">  “type”: “DataRecord”,</w:t>
            </w:r>
          </w:p>
          <w:p w14:paraId="45386D03" w14:textId="77777777" w:rsidR="007C221A" w:rsidRDefault="00162DE5">
            <w:pPr>
              <w:pStyle w:val="Code"/>
            </w:pPr>
            <w:r>
              <w:t xml:space="preserve">  “field”: [</w:t>
            </w:r>
          </w:p>
          <w:p w14:paraId="20BAF42B" w14:textId="77777777" w:rsidR="007C221A" w:rsidRDefault="00162DE5">
            <w:pPr>
              <w:pStyle w:val="Code"/>
            </w:pPr>
            <w:r>
              <w:t xml:space="preserve">    { “name”: ”temp”, ... },</w:t>
            </w:r>
          </w:p>
          <w:p w14:paraId="3F35D490" w14:textId="77777777" w:rsidR="007C221A" w:rsidRDefault="00162DE5">
            <w:pPr>
              <w:pStyle w:val="Code"/>
            </w:pPr>
            <w:r>
              <w:t xml:space="preserve">    { “name”: “press”, ... }</w:t>
            </w:r>
          </w:p>
          <w:p w14:paraId="0F2861F8" w14:textId="77777777" w:rsidR="007C221A" w:rsidRDefault="00162DE5">
            <w:pPr>
              <w:pStyle w:val="Code"/>
            </w:pPr>
            <w:r>
              <w:t xml:space="preserve">  ]</w:t>
            </w:r>
          </w:p>
          <w:p w14:paraId="1B432FC7" w14:textId="77777777" w:rsidR="007C221A" w:rsidRDefault="00162DE5">
            <w:pPr>
              <w:pStyle w:val="Code"/>
            </w:pPr>
            <w:r>
              <w:t>}</w:t>
            </w:r>
          </w:p>
        </w:tc>
      </w:tr>
    </w:tbl>
    <w:p w14:paraId="5CE74290" w14:textId="77777777" w:rsidR="007C221A" w:rsidRDefault="007C221A">
      <w:pPr>
        <w:pStyle w:val="NoSpacing"/>
      </w:pPr>
    </w:p>
    <w:p w14:paraId="00DBD353" w14:textId="77777777" w:rsidR="007C221A" w:rsidRDefault="007C221A" w:rsidP="00295D11">
      <w:pPr>
        <w:pStyle w:val="Heading2"/>
        <w:numPr>
          <w:ilvl w:val="0"/>
          <w:numId w:val="0"/>
        </w:numPr>
      </w:pPr>
    </w:p>
    <w:p w14:paraId="0C46BCB2" w14:textId="77777777" w:rsidR="007C221A" w:rsidRDefault="00162DE5">
      <w:pPr>
        <w:pStyle w:val="Heading2"/>
      </w:pPr>
      <w:bookmarkStart w:id="19" w:name="__RefHeading___Toc1757_290132829"/>
      <w:r>
        <w:t>XML - JSON Mapping (informative)</w:t>
      </w:r>
      <w:bookmarkEnd w:id="19"/>
    </w:p>
    <w:p w14:paraId="10C1AC38" w14:textId="77777777" w:rsidR="007C221A" w:rsidRDefault="00162DE5">
      <w:pPr>
        <w:pStyle w:val="Standard"/>
      </w:pPr>
      <w:r>
        <w:t>This section describes bi-directional mappings between the SWE Common/SensorML XML representation and the proposed JSON encoding. This is not normative but can help updating software that already support the XML representation.</w:t>
      </w:r>
    </w:p>
    <w:p w14:paraId="70F89E1F" w14:textId="77777777" w:rsidR="007C221A" w:rsidRDefault="00162DE5">
      <w:pPr>
        <w:pStyle w:val="Standard"/>
      </w:pPr>
      <w:r>
        <w:t>Although these mappings are expressed in terms of XML and JSON structure, it is important to understand that an implementation of these mappings does NOT imply generating an actual XML document before it can be converted to JSON and vice-versa. Implementation can instead apply the mapping “on-the-fly” to whatever representation (e.g. programming language structures such as objects) they desire.</w:t>
      </w:r>
    </w:p>
    <w:p w14:paraId="0CD6EF2F" w14:textId="77777777" w:rsidR="007C221A" w:rsidRDefault="00162DE5">
      <w:pPr>
        <w:pStyle w:val="Heading3"/>
      </w:pPr>
      <w:bookmarkStart w:id="20" w:name="__RefHeading___Toc2487_855764726"/>
      <w:r>
        <w:t>XML Elements Types</w:t>
      </w:r>
      <w:bookmarkEnd w:id="20"/>
    </w:p>
    <w:p w14:paraId="2CA286C3" w14:textId="77777777" w:rsidR="007C221A" w:rsidRDefault="00162DE5">
      <w:pPr>
        <w:pStyle w:val="Standard"/>
      </w:pPr>
      <w:r>
        <w:t>XML schemas for SWE Common and SensorML were auto-generated from UML models using well defined encoding rules; thus they are consistent in the way they alternate two types of XML elements:</w:t>
      </w:r>
    </w:p>
    <w:p w14:paraId="7218B284" w14:textId="77777777" w:rsidR="007C221A" w:rsidRDefault="00162DE5">
      <w:pPr>
        <w:pStyle w:val="List"/>
        <w:numPr>
          <w:ilvl w:val="0"/>
          <w:numId w:val="16"/>
        </w:numPr>
      </w:pPr>
      <w:r>
        <w:t>Object elements start with an upper-case letter and correspond to class names in the conceptual models. Object elements can contain several property elements.</w:t>
      </w:r>
    </w:p>
    <w:p w14:paraId="38855D53" w14:textId="77777777" w:rsidR="007C221A" w:rsidRDefault="00162DE5">
      <w:pPr>
        <w:pStyle w:val="List"/>
        <w:numPr>
          <w:ilvl w:val="0"/>
          <w:numId w:val="16"/>
        </w:numPr>
      </w:pPr>
      <w:r>
        <w:lastRenderedPageBreak/>
        <w:t>Property elements start with a lower-case letter and correspond to a class attributes names in the conceptual models. A property element can contain either an inline value or a single nested object element.</w:t>
      </w:r>
    </w:p>
    <w:p w14:paraId="6F5A1E3A" w14:textId="77777777" w:rsidR="007C221A" w:rsidRDefault="00162DE5">
      <w:pPr>
        <w:pStyle w:val="Standard"/>
      </w:pPr>
      <w:r>
        <w:t>These two types of XML elements are encoded differently in JSON.</w:t>
      </w:r>
    </w:p>
    <w:p w14:paraId="6F46988B" w14:textId="77777777" w:rsidR="007C221A" w:rsidRDefault="00162DE5">
      <w:pPr>
        <w:pStyle w:val="Heading3"/>
      </w:pPr>
      <w:bookmarkStart w:id="21" w:name="__RefHeading___Toc2489_855764726"/>
      <w:r>
        <w:t>Namespaces</w:t>
      </w:r>
      <w:bookmarkEnd w:id="21"/>
    </w:p>
    <w:p w14:paraId="025707E8" w14:textId="77777777" w:rsidR="007C221A" w:rsidRDefault="00162DE5">
      <w:pPr>
        <w:pStyle w:val="Standard"/>
      </w:pPr>
      <w:r>
        <w:t>JSON does not have the concept of namespaces natively, thus none are used when representing the SWE Common and SensorML conceptual models as JSON in this current version of the encoding rules.</w:t>
      </w:r>
    </w:p>
    <w:p w14:paraId="5FD7090D" w14:textId="77777777" w:rsidR="007C221A" w:rsidRDefault="00162DE5">
      <w:pPr>
        <w:pStyle w:val="Heading3"/>
      </w:pPr>
      <w:bookmarkStart w:id="22" w:name="__RefHeading___Toc4659_1497132790"/>
      <w:r>
        <w:t>XML Object Elements Mappings</w:t>
      </w:r>
      <w:bookmarkEnd w:id="22"/>
    </w:p>
    <w:p w14:paraId="57831349" w14:textId="77777777" w:rsidR="007C221A" w:rsidRDefault="00162DE5">
      <w:pPr>
        <w:pStyle w:val="Standard"/>
      </w:pPr>
      <w:r>
        <w:t>An XML object element that is the root of the document is encoded as a JSON object.</w:t>
      </w:r>
    </w:p>
    <w:p w14:paraId="5A87C703" w14:textId="56F16A96" w:rsidR="007C221A" w:rsidRDefault="00162DE5">
      <w:pPr>
        <w:pStyle w:val="NoSpacing"/>
      </w:pPr>
      <w:r>
        <w:t>An XML object element that is not the root of the document is necessarily nested within a parent XML property element. Since XML complex property elements in SWE schemas always take a single child element, we collapse both the property and its complex value in a single JSON object. In this case, only its local name is retained and set as value of the “type” member of the enclosing JSON object.</w:t>
      </w:r>
    </w:p>
    <w:p w14:paraId="25EAA2B8" w14:textId="77777777" w:rsidR="007C221A" w:rsidRDefault="00162DE5">
      <w:pPr>
        <w:pStyle w:val="Example"/>
      </w:pPr>
      <w:r>
        <w:t>Example 12: Object element as root</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168B4073"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35714483" w14:textId="77777777" w:rsidR="007C221A" w:rsidRDefault="00162DE5">
            <w:pPr>
              <w:pStyle w:val="NoSpacing"/>
              <w:rPr>
                <w:b/>
                <w:bCs/>
              </w:rPr>
            </w:pPr>
            <w:r>
              <w:rPr>
                <w:b/>
                <w:bCs/>
              </w:rPr>
              <w:t>XML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5E1CFF" w14:textId="77777777" w:rsidR="007C221A" w:rsidRDefault="00162DE5">
            <w:pPr>
              <w:pStyle w:val="NoSpacing"/>
              <w:rPr>
                <w:b/>
                <w:bCs/>
              </w:rPr>
            </w:pPr>
            <w:r>
              <w:rPr>
                <w:b/>
                <w:bCs/>
              </w:rPr>
              <w:t>JSON</w:t>
            </w:r>
          </w:p>
        </w:tc>
      </w:tr>
      <w:tr w:rsidR="007C221A" w14:paraId="25D578C1"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p w14:paraId="77343F23" w14:textId="77777777" w:rsidR="007C221A" w:rsidRDefault="00162DE5">
            <w:pPr>
              <w:pStyle w:val="Code"/>
            </w:pPr>
            <w:r>
              <w:t>&lt;Quantity&gt;</w:t>
            </w:r>
            <w:r>
              <w:br/>
              <w:t xml:space="preserve">  [...]</w:t>
            </w:r>
            <w:r>
              <w:br/>
              <w:t>&lt;/Quantity&gt;</w:t>
            </w:r>
            <w:r>
              <w:br/>
            </w: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6706DF" w14:textId="77777777" w:rsidR="007C221A" w:rsidRDefault="00162DE5">
            <w:pPr>
              <w:pStyle w:val="Code"/>
            </w:pPr>
            <w:r>
              <w:t>{</w:t>
            </w:r>
          </w:p>
          <w:p w14:paraId="4D7F54E1" w14:textId="77777777" w:rsidR="007C221A" w:rsidRDefault="00162DE5">
            <w:pPr>
              <w:pStyle w:val="Code"/>
            </w:pPr>
            <w:r>
              <w:t xml:space="preserve">  “type”: “Quantity”,</w:t>
            </w:r>
          </w:p>
          <w:p w14:paraId="28E81A99" w14:textId="77777777" w:rsidR="007C221A" w:rsidRDefault="00162DE5">
            <w:pPr>
              <w:pStyle w:val="Code"/>
            </w:pPr>
            <w:r>
              <w:t xml:space="preserve">  ...</w:t>
            </w:r>
          </w:p>
          <w:p w14:paraId="6B5137C5" w14:textId="77777777" w:rsidR="007C221A" w:rsidRDefault="00162DE5">
            <w:pPr>
              <w:pStyle w:val="Code"/>
            </w:pPr>
            <w:r>
              <w:t>}</w:t>
            </w:r>
          </w:p>
        </w:tc>
      </w:tr>
    </w:tbl>
    <w:p w14:paraId="09864514" w14:textId="77777777" w:rsidR="007C221A" w:rsidRDefault="00162DE5">
      <w:pPr>
        <w:pStyle w:val="Example"/>
      </w:pPr>
      <w:r>
        <w:t>Example 13: Object element as child</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1857AE20"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7F14D63F" w14:textId="77777777" w:rsidR="007C221A" w:rsidRDefault="00162DE5">
            <w:pPr>
              <w:pStyle w:val="NoSpacing"/>
              <w:rPr>
                <w:b/>
                <w:bCs/>
              </w:rPr>
            </w:pPr>
            <w:r>
              <w:rPr>
                <w:b/>
                <w:bCs/>
              </w:rPr>
              <w:t>XML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6C21C0" w14:textId="77777777" w:rsidR="007C221A" w:rsidRDefault="00162DE5">
            <w:pPr>
              <w:pStyle w:val="NoSpacing"/>
              <w:rPr>
                <w:b/>
                <w:bCs/>
              </w:rPr>
            </w:pPr>
            <w:r>
              <w:rPr>
                <w:b/>
                <w:bCs/>
              </w:rPr>
              <w:t>JSON</w:t>
            </w:r>
          </w:p>
        </w:tc>
      </w:tr>
      <w:tr w:rsidR="007C221A" w14:paraId="7012F70F"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p w14:paraId="76BFC043" w14:textId="77777777" w:rsidR="007C221A" w:rsidRDefault="00162DE5">
            <w:pPr>
              <w:pStyle w:val="Code"/>
            </w:pPr>
            <w:r>
              <w:t>&lt;prop&gt;</w:t>
            </w:r>
          </w:p>
          <w:p w14:paraId="353FC4D9" w14:textId="77777777" w:rsidR="007C221A" w:rsidRDefault="00162DE5">
            <w:pPr>
              <w:pStyle w:val="Code"/>
            </w:pPr>
            <w:r>
              <w:t xml:space="preserve">  &lt;Quantity&gt;</w:t>
            </w:r>
            <w:r>
              <w:br/>
              <w:t xml:space="preserve">    [...]</w:t>
            </w:r>
            <w:r>
              <w:br/>
              <w:t xml:space="preserve">  &lt;/Quantity&gt;</w:t>
            </w:r>
            <w:r>
              <w:br/>
              <w:t>&lt;/prop&gt;</w:t>
            </w: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6F9212" w14:textId="77777777" w:rsidR="007C221A" w:rsidRDefault="00162DE5">
            <w:pPr>
              <w:pStyle w:val="Code"/>
            </w:pPr>
            <w:r>
              <w:t>“prop”: {</w:t>
            </w:r>
          </w:p>
          <w:p w14:paraId="5543A331" w14:textId="77777777" w:rsidR="007C221A" w:rsidRDefault="00162DE5">
            <w:pPr>
              <w:pStyle w:val="Code"/>
            </w:pPr>
            <w:r>
              <w:t xml:space="preserve">  “type”: “Quantity”,</w:t>
            </w:r>
          </w:p>
          <w:p w14:paraId="1ED862CC" w14:textId="77777777" w:rsidR="007C221A" w:rsidRDefault="00162DE5">
            <w:pPr>
              <w:pStyle w:val="Code"/>
            </w:pPr>
            <w:r>
              <w:t xml:space="preserve">  ...</w:t>
            </w:r>
          </w:p>
          <w:p w14:paraId="6E52F756" w14:textId="77777777" w:rsidR="007C221A" w:rsidRDefault="00162DE5">
            <w:pPr>
              <w:pStyle w:val="Code"/>
            </w:pPr>
            <w:r>
              <w:t>}</w:t>
            </w:r>
          </w:p>
          <w:p w14:paraId="7FE7862A" w14:textId="77777777" w:rsidR="007C221A" w:rsidRDefault="007C221A">
            <w:pPr>
              <w:pStyle w:val="Code"/>
            </w:pPr>
          </w:p>
        </w:tc>
      </w:tr>
    </w:tbl>
    <w:p w14:paraId="229CF9C1" w14:textId="77777777" w:rsidR="007C221A" w:rsidRDefault="007C221A">
      <w:pPr>
        <w:pStyle w:val="Standard"/>
      </w:pPr>
    </w:p>
    <w:p w14:paraId="7B262BF7" w14:textId="77777777" w:rsidR="007C221A" w:rsidRDefault="00162DE5">
      <w:pPr>
        <w:pStyle w:val="Heading3"/>
      </w:pPr>
      <w:bookmarkStart w:id="23" w:name="__RefHeading___Toc4661_1497132790"/>
      <w:r>
        <w:t>XML Property Elements Mappings</w:t>
      </w:r>
      <w:bookmarkEnd w:id="23"/>
    </w:p>
    <w:p w14:paraId="02718E2F" w14:textId="77777777" w:rsidR="007C221A" w:rsidRDefault="00162DE5">
      <w:pPr>
        <w:pStyle w:val="Standard"/>
      </w:pPr>
      <w:r>
        <w:t>An XML property element maps to a JSON object’s member. The member’s name corresponds to the local part (i.e. without the namespace prefix) of the XML element’s name.</w:t>
      </w:r>
    </w:p>
    <w:p w14:paraId="59684078" w14:textId="77777777" w:rsidR="007C221A" w:rsidRDefault="00162DE5">
      <w:pPr>
        <w:pStyle w:val="Heading4"/>
      </w:pPr>
      <w:r>
        <w:lastRenderedPageBreak/>
        <w:t>Property with simple type (multiplicity = 1)</w:t>
      </w:r>
    </w:p>
    <w:p w14:paraId="0F7E198F" w14:textId="77777777" w:rsidR="007C221A" w:rsidRDefault="00162DE5">
      <w:pPr>
        <w:pStyle w:val="Standard"/>
      </w:pPr>
      <w:r>
        <w:t>If the XML property has multiplicity one and is of simple type (i.e. the property contains an inline value), the value of the JSON member is a JSON number or string.</w:t>
      </w:r>
    </w:p>
    <w:p w14:paraId="73A744E2" w14:textId="77777777" w:rsidR="007C221A" w:rsidRDefault="00162DE5">
      <w:pPr>
        <w:pStyle w:val="Example"/>
      </w:pPr>
      <w:r>
        <w:t>Example 14: Simple property value</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2F58CACF"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730A8C4F" w14:textId="77777777" w:rsidR="007C221A" w:rsidRDefault="00162DE5">
            <w:pPr>
              <w:pStyle w:val="NoSpacing"/>
              <w:rPr>
                <w:b/>
                <w:bCs/>
              </w:rPr>
            </w:pPr>
            <w:r>
              <w:rPr>
                <w:b/>
                <w:bCs/>
              </w:rPr>
              <w:t>XML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B5966D" w14:textId="77777777" w:rsidR="007C221A" w:rsidRDefault="00162DE5">
            <w:pPr>
              <w:pStyle w:val="NoSpacing"/>
              <w:rPr>
                <w:b/>
                <w:bCs/>
              </w:rPr>
            </w:pPr>
            <w:r>
              <w:rPr>
                <w:b/>
                <w:bCs/>
              </w:rPr>
              <w:t>JSON</w:t>
            </w:r>
          </w:p>
        </w:tc>
      </w:tr>
      <w:tr w:rsidR="007C221A" w14:paraId="68A281EE"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p w14:paraId="7C6940BC" w14:textId="77777777" w:rsidR="007C221A" w:rsidRDefault="00162DE5">
            <w:pPr>
              <w:pStyle w:val="Code"/>
            </w:pPr>
            <w:r>
              <w:t>&lt;swe:Quantity&gt;</w:t>
            </w:r>
            <w:r>
              <w:br/>
              <w:t xml:space="preserve">  &lt;swe:value&gt;3.2&lt;/swe:value&gt;</w:t>
            </w:r>
            <w:r>
              <w:br/>
              <w:t>&lt;/swe:Quantity&gt;</w:t>
            </w:r>
            <w:r>
              <w:br/>
            </w: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E56ED2" w14:textId="77777777" w:rsidR="007C221A" w:rsidRDefault="00162DE5">
            <w:pPr>
              <w:pStyle w:val="Code"/>
            </w:pPr>
            <w:r>
              <w:t>{</w:t>
            </w:r>
          </w:p>
          <w:p w14:paraId="38D95850" w14:textId="77777777" w:rsidR="007C221A" w:rsidRDefault="00162DE5">
            <w:pPr>
              <w:pStyle w:val="Code"/>
            </w:pPr>
            <w:r>
              <w:t xml:space="preserve">  “type”: “Quantity”,</w:t>
            </w:r>
          </w:p>
          <w:p w14:paraId="051DCFCE" w14:textId="77777777" w:rsidR="007C221A" w:rsidRDefault="00162DE5">
            <w:pPr>
              <w:pStyle w:val="Code"/>
            </w:pPr>
            <w:r>
              <w:t xml:space="preserve">  “value”: 3.2</w:t>
            </w:r>
          </w:p>
          <w:p w14:paraId="63B9C409" w14:textId="77777777" w:rsidR="007C221A" w:rsidRDefault="00162DE5">
            <w:pPr>
              <w:pStyle w:val="Code"/>
            </w:pPr>
            <w:r>
              <w:t>}</w:t>
            </w:r>
          </w:p>
        </w:tc>
      </w:tr>
    </w:tbl>
    <w:p w14:paraId="3D5F808C" w14:textId="77777777" w:rsidR="007C221A" w:rsidRDefault="00162DE5">
      <w:pPr>
        <w:pStyle w:val="Heading4"/>
      </w:pPr>
      <w:r>
        <w:t>Property with complex type (multiplicity = 1)</w:t>
      </w:r>
    </w:p>
    <w:p w14:paraId="13D342B8" w14:textId="77777777" w:rsidR="007C221A" w:rsidRDefault="00162DE5">
      <w:pPr>
        <w:pStyle w:val="Standard"/>
      </w:pPr>
      <w:r>
        <w:t>If the XML property has multiplicity one and is of complex type (i.e. the property contains a nested XML element or attribute), the value of the JSON member is a JSON object.</w:t>
      </w:r>
    </w:p>
    <w:p w14:paraId="2AB347BD" w14:textId="77777777" w:rsidR="007C221A" w:rsidRDefault="00162DE5">
      <w:pPr>
        <w:pStyle w:val="Example"/>
      </w:pPr>
      <w:r>
        <w:t>Example 15: Property with nested attribute</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58069146"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3AD3EEA9" w14:textId="77777777" w:rsidR="007C221A" w:rsidRDefault="00162DE5">
            <w:pPr>
              <w:pStyle w:val="NoSpacing"/>
              <w:rPr>
                <w:b/>
                <w:bCs/>
              </w:rPr>
            </w:pPr>
            <w:r>
              <w:rPr>
                <w:b/>
                <w:bCs/>
              </w:rPr>
              <w:t>XML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778A6E" w14:textId="77777777" w:rsidR="007C221A" w:rsidRDefault="00162DE5">
            <w:pPr>
              <w:pStyle w:val="NoSpacing"/>
              <w:rPr>
                <w:b/>
                <w:bCs/>
              </w:rPr>
            </w:pPr>
            <w:r>
              <w:rPr>
                <w:b/>
                <w:bCs/>
              </w:rPr>
              <w:t>JSON</w:t>
            </w:r>
          </w:p>
        </w:tc>
      </w:tr>
      <w:tr w:rsidR="007C221A" w14:paraId="5F41C2B0"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p w14:paraId="0F001940" w14:textId="77777777" w:rsidR="007C221A" w:rsidRDefault="00162DE5">
            <w:pPr>
              <w:pStyle w:val="Code"/>
            </w:pPr>
            <w:r>
              <w:t>&lt;swe:Quantity&gt;</w:t>
            </w:r>
            <w:r>
              <w:br/>
              <w:t xml:space="preserve">  &lt;swe:uom code=”hPa”/&gt;</w:t>
            </w:r>
            <w:r>
              <w:br/>
              <w:t>&lt;/swe:Quantity&gt;</w:t>
            </w:r>
            <w:r>
              <w:br/>
            </w: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D57888" w14:textId="77777777" w:rsidR="007C221A" w:rsidRDefault="00162DE5">
            <w:pPr>
              <w:pStyle w:val="Code"/>
            </w:pPr>
            <w:r>
              <w:t>{</w:t>
            </w:r>
          </w:p>
          <w:p w14:paraId="457DA96F" w14:textId="77777777" w:rsidR="007C221A" w:rsidRDefault="00162DE5">
            <w:pPr>
              <w:pStyle w:val="Code"/>
            </w:pPr>
            <w:r>
              <w:t xml:space="preserve">  “type”: “Quantity”,</w:t>
            </w:r>
          </w:p>
          <w:p w14:paraId="00D9F1BA" w14:textId="77777777" w:rsidR="007C221A" w:rsidRDefault="00162DE5">
            <w:pPr>
              <w:pStyle w:val="Code"/>
            </w:pPr>
            <w:r>
              <w:t xml:space="preserve">  “uom”: { “code”: “hPa” }</w:t>
            </w:r>
          </w:p>
          <w:p w14:paraId="441B1D59" w14:textId="77777777" w:rsidR="007C221A" w:rsidRDefault="00162DE5">
            <w:pPr>
              <w:pStyle w:val="Code"/>
            </w:pPr>
            <w:r>
              <w:t>}</w:t>
            </w:r>
          </w:p>
        </w:tc>
      </w:tr>
    </w:tbl>
    <w:p w14:paraId="78D6B9B1" w14:textId="77777777" w:rsidR="007C221A" w:rsidRDefault="00162DE5">
      <w:pPr>
        <w:pStyle w:val="Example"/>
      </w:pPr>
      <w:r>
        <w:t>Example 16: Property with nested element</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7466D660"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609EC0BF" w14:textId="77777777" w:rsidR="007C221A" w:rsidRDefault="00162DE5">
            <w:pPr>
              <w:pStyle w:val="NoSpacing"/>
              <w:rPr>
                <w:b/>
                <w:bCs/>
              </w:rPr>
            </w:pPr>
            <w:r>
              <w:rPr>
                <w:b/>
                <w:bCs/>
              </w:rPr>
              <w:t>XML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554C8F" w14:textId="77777777" w:rsidR="007C221A" w:rsidRDefault="00162DE5">
            <w:pPr>
              <w:pStyle w:val="NoSpacing"/>
              <w:rPr>
                <w:b/>
                <w:bCs/>
              </w:rPr>
            </w:pPr>
            <w:r>
              <w:rPr>
                <w:b/>
                <w:bCs/>
              </w:rPr>
              <w:t>JSON</w:t>
            </w:r>
          </w:p>
        </w:tc>
      </w:tr>
      <w:tr w:rsidR="007C221A" w14:paraId="4F8F9EC1"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p w14:paraId="283B0535" w14:textId="77777777" w:rsidR="007C221A" w:rsidRDefault="00162DE5">
            <w:pPr>
              <w:pStyle w:val="Code"/>
            </w:pPr>
            <w:r>
              <w:t>&lt;swe:Quantity&gt;</w:t>
            </w:r>
            <w:r>
              <w:br/>
              <w:t xml:space="preserve">  &lt;swe:constraint&gt;</w:t>
            </w:r>
          </w:p>
          <w:p w14:paraId="7B437E1E" w14:textId="77777777" w:rsidR="007C221A" w:rsidRDefault="00162DE5">
            <w:pPr>
              <w:pStyle w:val="Code"/>
            </w:pPr>
            <w:r>
              <w:t xml:space="preserve">    &lt;swe:AllowedValues&gt;</w:t>
            </w:r>
          </w:p>
          <w:p w14:paraId="674A4A1E" w14:textId="77777777" w:rsidR="007C221A" w:rsidRDefault="00162DE5">
            <w:pPr>
              <w:pStyle w:val="Code"/>
            </w:pPr>
            <w:r>
              <w:t xml:space="preserve">      [...]</w:t>
            </w:r>
          </w:p>
          <w:p w14:paraId="280A5F9B" w14:textId="77777777" w:rsidR="007C221A" w:rsidRDefault="00162DE5">
            <w:pPr>
              <w:pStyle w:val="Code"/>
            </w:pPr>
            <w:r>
              <w:t xml:space="preserve">    &lt;/swe:AllowedValues&gt;</w:t>
            </w:r>
          </w:p>
          <w:p w14:paraId="310276B4" w14:textId="77777777" w:rsidR="007C221A" w:rsidRDefault="00162DE5">
            <w:pPr>
              <w:pStyle w:val="Code"/>
            </w:pPr>
            <w:r>
              <w:t xml:space="preserve">  &lt;/swe:constraint&gt;</w:t>
            </w:r>
            <w:r>
              <w:br/>
              <w:t>&lt;/swe:Quantity&gt;</w:t>
            </w:r>
            <w:r>
              <w:br/>
            </w: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90B679" w14:textId="77777777" w:rsidR="007C221A" w:rsidRDefault="00162DE5">
            <w:pPr>
              <w:pStyle w:val="Code"/>
            </w:pPr>
            <w:r>
              <w:t>{</w:t>
            </w:r>
          </w:p>
          <w:p w14:paraId="38B52D0E" w14:textId="77777777" w:rsidR="007C221A" w:rsidRDefault="00162DE5">
            <w:pPr>
              <w:pStyle w:val="Code"/>
            </w:pPr>
            <w:r>
              <w:t xml:space="preserve">  “type”: “Quantity”,</w:t>
            </w:r>
          </w:p>
          <w:p w14:paraId="198E378C" w14:textId="77777777" w:rsidR="007C221A" w:rsidRDefault="00162DE5">
            <w:pPr>
              <w:pStyle w:val="Code"/>
            </w:pPr>
            <w:r>
              <w:t xml:space="preserve">  “constraint”: {</w:t>
            </w:r>
          </w:p>
          <w:p w14:paraId="7FF5B7F1" w14:textId="77777777" w:rsidR="007C221A" w:rsidRDefault="00162DE5">
            <w:pPr>
              <w:pStyle w:val="Code"/>
            </w:pPr>
            <w:r>
              <w:t xml:space="preserve">    “type”: “AllowedValues”,</w:t>
            </w:r>
          </w:p>
          <w:p w14:paraId="109EA0B3" w14:textId="77777777" w:rsidR="007C221A" w:rsidRDefault="00162DE5">
            <w:pPr>
              <w:pStyle w:val="Code"/>
            </w:pPr>
            <w:r>
              <w:t xml:space="preserve">    ...</w:t>
            </w:r>
          </w:p>
          <w:p w14:paraId="3087A827" w14:textId="77777777" w:rsidR="007C221A" w:rsidRDefault="00162DE5">
            <w:pPr>
              <w:pStyle w:val="Code"/>
            </w:pPr>
            <w:r>
              <w:t xml:space="preserve">  }</w:t>
            </w:r>
          </w:p>
          <w:p w14:paraId="5F4AB1B0" w14:textId="77777777" w:rsidR="007C221A" w:rsidRDefault="00162DE5">
            <w:pPr>
              <w:pStyle w:val="Code"/>
            </w:pPr>
            <w:r>
              <w:t>}</w:t>
            </w:r>
          </w:p>
        </w:tc>
      </w:tr>
    </w:tbl>
    <w:p w14:paraId="53CA2894" w14:textId="77777777" w:rsidR="007C221A" w:rsidRDefault="00162DE5">
      <w:pPr>
        <w:pStyle w:val="Heading4"/>
      </w:pPr>
      <w:r>
        <w:t>Property with simple type (multiplicity &gt; 1)</w:t>
      </w:r>
    </w:p>
    <w:p w14:paraId="0D83A723" w14:textId="77777777" w:rsidR="007C221A" w:rsidRDefault="00162DE5">
      <w:pPr>
        <w:pStyle w:val="Standard"/>
      </w:pPr>
      <w:r>
        <w:t>If the XML property has multiplicity greater than one and is of simple type, the value of the JSON member is a JSON array that collects all values from the different occurrences of this property.</w:t>
      </w:r>
    </w:p>
    <w:p w14:paraId="0EAF9660" w14:textId="77777777" w:rsidR="007C221A" w:rsidRDefault="00162DE5">
      <w:pPr>
        <w:pStyle w:val="Example"/>
      </w:pPr>
      <w:r>
        <w:t>Example 17: Simple property with multiplicity &gt; 1</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01AC131C"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01289E3F" w14:textId="77777777" w:rsidR="007C221A" w:rsidRDefault="00162DE5">
            <w:pPr>
              <w:pStyle w:val="NoSpacing"/>
              <w:rPr>
                <w:b/>
                <w:bCs/>
              </w:rPr>
            </w:pPr>
            <w:r>
              <w:rPr>
                <w:b/>
                <w:bCs/>
              </w:rPr>
              <w:t>XML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E4B814D" w14:textId="77777777" w:rsidR="007C221A" w:rsidRDefault="00162DE5">
            <w:pPr>
              <w:pStyle w:val="NoSpacing"/>
              <w:rPr>
                <w:b/>
                <w:bCs/>
              </w:rPr>
            </w:pPr>
            <w:r>
              <w:rPr>
                <w:b/>
                <w:bCs/>
              </w:rPr>
              <w:t>JSON</w:t>
            </w:r>
          </w:p>
        </w:tc>
      </w:tr>
      <w:tr w:rsidR="007C221A" w14:paraId="11C09F5D"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p w14:paraId="4165D7A0" w14:textId="77777777" w:rsidR="007C221A" w:rsidRDefault="00162DE5">
            <w:pPr>
              <w:pStyle w:val="Code"/>
            </w:pPr>
            <w:r>
              <w:lastRenderedPageBreak/>
              <w:t>&lt;sml:Keywords&gt;</w:t>
            </w:r>
          </w:p>
          <w:p w14:paraId="7B0DEB08" w14:textId="77777777" w:rsidR="007C221A" w:rsidRDefault="00162DE5">
            <w:pPr>
              <w:pStyle w:val="Code"/>
            </w:pPr>
            <w:r>
              <w:t xml:space="preserve">  &lt;sml:keyword&gt;word1&lt;/sml:keyword&gt;</w:t>
            </w:r>
          </w:p>
          <w:p w14:paraId="5FFE7928" w14:textId="77777777" w:rsidR="007C221A" w:rsidRDefault="00162DE5">
            <w:pPr>
              <w:pStyle w:val="Code"/>
            </w:pPr>
            <w:r>
              <w:t xml:space="preserve">  &lt;sml:keyword&gt;word2&lt;/sml:keyword&gt;</w:t>
            </w:r>
          </w:p>
          <w:p w14:paraId="407AD90F" w14:textId="77777777" w:rsidR="007C221A" w:rsidRDefault="00162DE5">
            <w:pPr>
              <w:pStyle w:val="Code"/>
            </w:pPr>
            <w:r>
              <w:t>&lt;/sml:Keywords&gt;</w:t>
            </w: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E5F302" w14:textId="77777777" w:rsidR="007C221A" w:rsidRDefault="00162DE5">
            <w:pPr>
              <w:pStyle w:val="Code"/>
            </w:pPr>
            <w:r>
              <w:t>{</w:t>
            </w:r>
          </w:p>
          <w:p w14:paraId="67A87668" w14:textId="77777777" w:rsidR="007C221A" w:rsidRDefault="00162DE5">
            <w:pPr>
              <w:pStyle w:val="Code"/>
            </w:pPr>
            <w:r>
              <w:t xml:space="preserve">  “type”: “Keywords”,</w:t>
            </w:r>
          </w:p>
          <w:p w14:paraId="44D35616" w14:textId="77777777" w:rsidR="007C221A" w:rsidRDefault="00162DE5">
            <w:pPr>
              <w:pStyle w:val="Code"/>
            </w:pPr>
            <w:r>
              <w:t xml:space="preserve">  “keyword”: [“word1”, “word2”]</w:t>
            </w:r>
          </w:p>
          <w:p w14:paraId="7A9A6FD1" w14:textId="77777777" w:rsidR="007C221A" w:rsidRDefault="00162DE5">
            <w:pPr>
              <w:pStyle w:val="Code"/>
            </w:pPr>
            <w:r>
              <w:t>}</w:t>
            </w:r>
          </w:p>
        </w:tc>
      </w:tr>
    </w:tbl>
    <w:p w14:paraId="25AE5EC5" w14:textId="77777777" w:rsidR="007C221A" w:rsidRDefault="00162DE5">
      <w:pPr>
        <w:pStyle w:val="Heading4"/>
      </w:pPr>
      <w:r>
        <w:t>Property with complex type (multiplicity &gt; 1)</w:t>
      </w:r>
    </w:p>
    <w:p w14:paraId="2D7676F2" w14:textId="77777777" w:rsidR="007C221A" w:rsidRDefault="00162DE5">
      <w:pPr>
        <w:pStyle w:val="Standard"/>
      </w:pPr>
      <w:r>
        <w:t>If the XML property has multiplicity greater than one and is of complex type, the value of the JSON member is a JSON array that collects all values from the different occurrences of this property as JSON objects.</w:t>
      </w:r>
    </w:p>
    <w:p w14:paraId="34BDF16A" w14:textId="77777777" w:rsidR="007C221A" w:rsidRDefault="00162DE5">
      <w:pPr>
        <w:pStyle w:val="Example"/>
      </w:pPr>
      <w:r>
        <w:t>Example 18: Complex property with multiplicity &gt; 1</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0F81B277"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75E33EA1" w14:textId="77777777" w:rsidR="007C221A" w:rsidRDefault="00162DE5">
            <w:pPr>
              <w:pStyle w:val="NoSpacing"/>
              <w:rPr>
                <w:b/>
                <w:bCs/>
              </w:rPr>
            </w:pPr>
            <w:r>
              <w:rPr>
                <w:b/>
                <w:bCs/>
              </w:rPr>
              <w:t>XML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9E69F80" w14:textId="77777777" w:rsidR="007C221A" w:rsidRDefault="00162DE5">
            <w:pPr>
              <w:pStyle w:val="NoSpacing"/>
              <w:rPr>
                <w:b/>
                <w:bCs/>
              </w:rPr>
            </w:pPr>
            <w:r>
              <w:rPr>
                <w:b/>
                <w:bCs/>
              </w:rPr>
              <w:t>JSON</w:t>
            </w:r>
          </w:p>
        </w:tc>
      </w:tr>
      <w:tr w:rsidR="007C221A" w14:paraId="209AFBAB"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p w14:paraId="7DA84536" w14:textId="77777777" w:rsidR="007C221A" w:rsidRDefault="00162DE5">
            <w:pPr>
              <w:pStyle w:val="Code"/>
            </w:pPr>
            <w:r>
              <w:t>&lt;swe:DataRecord&gt;</w:t>
            </w:r>
          </w:p>
          <w:p w14:paraId="3B741B7C" w14:textId="77777777" w:rsidR="007C221A" w:rsidRDefault="00162DE5">
            <w:pPr>
              <w:pStyle w:val="Code"/>
            </w:pPr>
            <w:r>
              <w:t xml:space="preserve">  &lt;swe:field name=”temp”&gt;[...]&lt;/swe:field&gt;</w:t>
            </w:r>
          </w:p>
          <w:p w14:paraId="704F290E" w14:textId="77777777" w:rsidR="007C221A" w:rsidRDefault="00162DE5">
            <w:pPr>
              <w:pStyle w:val="Code"/>
            </w:pPr>
            <w:r>
              <w:t xml:space="preserve">  &lt;swe:field name=”press”&gt;[...]&lt;/swe:field&gt;</w:t>
            </w:r>
          </w:p>
          <w:p w14:paraId="27E6E317" w14:textId="77777777" w:rsidR="007C221A" w:rsidRDefault="00162DE5">
            <w:pPr>
              <w:pStyle w:val="Code"/>
            </w:pPr>
            <w:r>
              <w:t>&lt;/swe:DataRecord&gt;</w:t>
            </w:r>
          </w:p>
          <w:p w14:paraId="5FA2BD80" w14:textId="77777777" w:rsidR="007C221A" w:rsidRDefault="007C221A">
            <w:pPr>
              <w:pStyle w:val="Code"/>
            </w:pPr>
          </w:p>
          <w:p w14:paraId="014CB0AB" w14:textId="77777777" w:rsidR="007C221A" w:rsidRDefault="007C221A">
            <w:pPr>
              <w:pStyle w:val="Code"/>
            </w:pPr>
          </w:p>
          <w:p w14:paraId="76224970" w14:textId="77777777" w:rsidR="007C221A" w:rsidRDefault="007C221A">
            <w:pPr>
              <w:pStyle w:val="Code"/>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684C2C" w14:textId="77777777" w:rsidR="007C221A" w:rsidRDefault="00162DE5">
            <w:pPr>
              <w:pStyle w:val="Code"/>
            </w:pPr>
            <w:r>
              <w:t>{</w:t>
            </w:r>
          </w:p>
          <w:p w14:paraId="683EE403" w14:textId="77777777" w:rsidR="007C221A" w:rsidRDefault="00162DE5">
            <w:pPr>
              <w:pStyle w:val="Code"/>
            </w:pPr>
            <w:r>
              <w:t xml:space="preserve">  “type”: “DataRecord”,</w:t>
            </w:r>
          </w:p>
          <w:p w14:paraId="4FBE317D" w14:textId="77777777" w:rsidR="007C221A" w:rsidRDefault="00162DE5">
            <w:pPr>
              <w:pStyle w:val="Code"/>
            </w:pPr>
            <w:r>
              <w:t xml:space="preserve">  “field”: [</w:t>
            </w:r>
          </w:p>
          <w:p w14:paraId="4E7D5F8D" w14:textId="77777777" w:rsidR="007C221A" w:rsidRDefault="00162DE5">
            <w:pPr>
              <w:pStyle w:val="Code"/>
            </w:pPr>
            <w:r>
              <w:t xml:space="preserve">    { “name”: “temp” },</w:t>
            </w:r>
          </w:p>
          <w:p w14:paraId="3AC78794" w14:textId="77777777" w:rsidR="007C221A" w:rsidRDefault="00162DE5">
            <w:pPr>
              <w:pStyle w:val="Code"/>
            </w:pPr>
            <w:r>
              <w:t xml:space="preserve">    { “name”: “press” }</w:t>
            </w:r>
          </w:p>
          <w:p w14:paraId="13A90D10" w14:textId="77777777" w:rsidR="007C221A" w:rsidRDefault="00162DE5">
            <w:pPr>
              <w:pStyle w:val="Code"/>
            </w:pPr>
            <w:r>
              <w:t xml:space="preserve">  ]</w:t>
            </w:r>
          </w:p>
          <w:p w14:paraId="5766DF8D" w14:textId="77777777" w:rsidR="007C221A" w:rsidRDefault="00162DE5">
            <w:pPr>
              <w:pStyle w:val="Code"/>
            </w:pPr>
            <w:r>
              <w:t>}</w:t>
            </w:r>
          </w:p>
        </w:tc>
      </w:tr>
    </w:tbl>
    <w:p w14:paraId="74B5819F" w14:textId="77777777" w:rsidR="007C221A" w:rsidRDefault="00162DE5">
      <w:pPr>
        <w:pStyle w:val="Heading3"/>
      </w:pPr>
      <w:bookmarkStart w:id="24" w:name="__RefHeading___Toc4663_1497132790"/>
      <w:r>
        <w:t>XML Attributes Mappings</w:t>
      </w:r>
      <w:bookmarkEnd w:id="24"/>
    </w:p>
    <w:p w14:paraId="723A9AEF" w14:textId="77777777" w:rsidR="007C221A" w:rsidRDefault="00162DE5">
      <w:pPr>
        <w:pStyle w:val="Standard"/>
      </w:pPr>
      <w:r>
        <w:t>An XML attribute maps to a JSON object’s member whose value is a JSON number or string. The member’s name corresponds to the local part (i.e. without the namespace prefix) of the XML attribute’s name.</w:t>
      </w:r>
    </w:p>
    <w:p w14:paraId="4D56AB80" w14:textId="77777777" w:rsidR="007C221A" w:rsidRDefault="00162DE5">
      <w:pPr>
        <w:pStyle w:val="Example"/>
      </w:pPr>
      <w:r>
        <w:t>Example 19: Attribute on property element</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16AD8CF6"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10FE1DE7" w14:textId="77777777" w:rsidR="007C221A" w:rsidRDefault="00162DE5">
            <w:pPr>
              <w:pStyle w:val="NoSpacing"/>
              <w:rPr>
                <w:b/>
                <w:bCs/>
              </w:rPr>
            </w:pPr>
            <w:r>
              <w:rPr>
                <w:b/>
                <w:bCs/>
              </w:rPr>
              <w:t>XML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CDD692" w14:textId="77777777" w:rsidR="007C221A" w:rsidRDefault="00162DE5">
            <w:pPr>
              <w:pStyle w:val="NoSpacing"/>
              <w:rPr>
                <w:b/>
                <w:bCs/>
              </w:rPr>
            </w:pPr>
            <w:r>
              <w:rPr>
                <w:b/>
                <w:bCs/>
              </w:rPr>
              <w:t>JSON</w:t>
            </w:r>
          </w:p>
        </w:tc>
      </w:tr>
      <w:tr w:rsidR="007C221A" w14:paraId="20AAE0AC"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p w14:paraId="1B057ED4" w14:textId="77777777" w:rsidR="007C221A" w:rsidRDefault="00162DE5">
            <w:pPr>
              <w:pStyle w:val="Code"/>
            </w:pPr>
            <w:r>
              <w:t>&lt;swe:field name=”temp”&gt;</w:t>
            </w:r>
          </w:p>
          <w:p w14:paraId="3CDF4D1A" w14:textId="77777777" w:rsidR="007C221A" w:rsidRDefault="00162DE5">
            <w:pPr>
              <w:pStyle w:val="Code"/>
            </w:pPr>
            <w:r>
              <w:t xml:space="preserve">  [...]</w:t>
            </w:r>
            <w:r>
              <w:br/>
              <w:t>&lt;/swe:field&gt;</w:t>
            </w:r>
          </w:p>
          <w:p w14:paraId="5D9DC03A" w14:textId="77777777" w:rsidR="007C221A" w:rsidRDefault="007C221A">
            <w:pPr>
              <w:pStyle w:val="Code"/>
            </w:pP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E44C7D" w14:textId="77777777" w:rsidR="007C221A" w:rsidRDefault="00162DE5">
            <w:pPr>
              <w:pStyle w:val="Code"/>
            </w:pPr>
            <w:r>
              <w:t>“field”: {</w:t>
            </w:r>
          </w:p>
          <w:p w14:paraId="5C56FB99" w14:textId="77777777" w:rsidR="007C221A" w:rsidRDefault="00162DE5">
            <w:pPr>
              <w:pStyle w:val="Code"/>
            </w:pPr>
            <w:r>
              <w:t xml:space="preserve">  “name”: “temp”,</w:t>
            </w:r>
          </w:p>
          <w:p w14:paraId="0FFF1286" w14:textId="77777777" w:rsidR="007C221A" w:rsidRDefault="00162DE5">
            <w:pPr>
              <w:pStyle w:val="Code"/>
            </w:pPr>
            <w:r>
              <w:t xml:space="preserve">  ...</w:t>
            </w:r>
          </w:p>
          <w:p w14:paraId="47764E69" w14:textId="77777777" w:rsidR="007C221A" w:rsidRDefault="00162DE5">
            <w:pPr>
              <w:pStyle w:val="Code"/>
            </w:pPr>
            <w:r>
              <w:t>}</w:t>
            </w:r>
          </w:p>
        </w:tc>
      </w:tr>
    </w:tbl>
    <w:p w14:paraId="5679E7BF" w14:textId="77777777" w:rsidR="007C221A" w:rsidRDefault="00162DE5">
      <w:pPr>
        <w:pStyle w:val="NoSpacing"/>
      </w:pPr>
      <w:r>
        <w:br/>
        <w:t>An XML attribute that is a child of an XML object element is appended directly to the enclosing JSON object after the “type” object member.</w:t>
      </w:r>
    </w:p>
    <w:p w14:paraId="1DBC6C3F" w14:textId="77777777" w:rsidR="007C221A" w:rsidRDefault="00162DE5">
      <w:pPr>
        <w:pStyle w:val="Example"/>
      </w:pPr>
      <w:r>
        <w:t>Example 20: Attribute on object element</w:t>
      </w:r>
    </w:p>
    <w:tbl>
      <w:tblPr>
        <w:tblW w:w="8640" w:type="dxa"/>
        <w:tblInd w:w="-5" w:type="dxa"/>
        <w:tblLayout w:type="fixed"/>
        <w:tblCellMar>
          <w:left w:w="10" w:type="dxa"/>
          <w:right w:w="10" w:type="dxa"/>
        </w:tblCellMar>
        <w:tblLook w:val="0000" w:firstRow="0" w:lastRow="0" w:firstColumn="0" w:lastColumn="0" w:noHBand="0" w:noVBand="0"/>
      </w:tblPr>
      <w:tblGrid>
        <w:gridCol w:w="4320"/>
        <w:gridCol w:w="4320"/>
      </w:tblGrid>
      <w:tr w:rsidR="007C221A" w14:paraId="4DDC066E" w14:textId="77777777">
        <w:trPr>
          <w:trHeight w:val="394"/>
        </w:trPr>
        <w:tc>
          <w:tcPr>
            <w:tcW w:w="4320" w:type="dxa"/>
            <w:tcBorders>
              <w:top w:val="single" w:sz="2" w:space="0" w:color="000000"/>
              <w:left w:val="single" w:sz="2" w:space="0" w:color="000000"/>
              <w:bottom w:val="single" w:sz="2" w:space="0" w:color="000000"/>
            </w:tcBorders>
            <w:tcMar>
              <w:top w:w="55" w:type="dxa"/>
              <w:left w:w="55" w:type="dxa"/>
              <w:bottom w:w="55" w:type="dxa"/>
              <w:right w:w="55" w:type="dxa"/>
            </w:tcMar>
          </w:tcPr>
          <w:p w14:paraId="609168E7" w14:textId="77777777" w:rsidR="007C221A" w:rsidRDefault="00162DE5">
            <w:pPr>
              <w:pStyle w:val="NoSpacing"/>
              <w:rPr>
                <w:b/>
                <w:bCs/>
              </w:rPr>
            </w:pPr>
            <w:r>
              <w:rPr>
                <w:b/>
                <w:bCs/>
              </w:rPr>
              <w:t>XML</w:t>
            </w:r>
          </w:p>
        </w:tc>
        <w:tc>
          <w:tcPr>
            <w:tcW w:w="4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7252B7" w14:textId="77777777" w:rsidR="007C221A" w:rsidRDefault="00162DE5">
            <w:pPr>
              <w:pStyle w:val="NoSpacing"/>
              <w:rPr>
                <w:b/>
                <w:bCs/>
              </w:rPr>
            </w:pPr>
            <w:r>
              <w:rPr>
                <w:b/>
                <w:bCs/>
              </w:rPr>
              <w:t>JSON</w:t>
            </w:r>
          </w:p>
        </w:tc>
      </w:tr>
      <w:tr w:rsidR="007C221A" w14:paraId="1DD1BAAF" w14:textId="77777777">
        <w:trPr>
          <w:cantSplit/>
        </w:trPr>
        <w:tc>
          <w:tcPr>
            <w:tcW w:w="4320" w:type="dxa"/>
            <w:tcBorders>
              <w:left w:val="single" w:sz="2" w:space="0" w:color="000000"/>
              <w:bottom w:val="single" w:sz="2" w:space="0" w:color="000000"/>
            </w:tcBorders>
            <w:tcMar>
              <w:top w:w="55" w:type="dxa"/>
              <w:left w:w="55" w:type="dxa"/>
              <w:bottom w:w="55" w:type="dxa"/>
              <w:right w:w="55" w:type="dxa"/>
            </w:tcMar>
          </w:tcPr>
          <w:p w14:paraId="0CEF7C89" w14:textId="77777777" w:rsidR="007C221A" w:rsidRDefault="00162DE5">
            <w:pPr>
              <w:pStyle w:val="Code"/>
            </w:pPr>
            <w:r>
              <w:t>&lt;swe:Quantity definition=”uri”/&gt;</w:t>
            </w:r>
          </w:p>
          <w:p w14:paraId="5A894DB0" w14:textId="77777777" w:rsidR="007C221A" w:rsidRDefault="007C221A">
            <w:pPr>
              <w:pStyle w:val="Code"/>
            </w:pPr>
          </w:p>
          <w:p w14:paraId="6076426F" w14:textId="77777777" w:rsidR="007C221A" w:rsidRDefault="00162DE5">
            <w:pPr>
              <w:pStyle w:val="Code"/>
            </w:pPr>
            <w:r>
              <w:br/>
            </w:r>
          </w:p>
        </w:tc>
        <w:tc>
          <w:tcPr>
            <w:tcW w:w="43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DF92F0" w14:textId="77777777" w:rsidR="007C221A" w:rsidRDefault="00162DE5">
            <w:pPr>
              <w:pStyle w:val="Code"/>
            </w:pPr>
            <w:r>
              <w:t>{</w:t>
            </w:r>
          </w:p>
          <w:p w14:paraId="2314C945" w14:textId="77777777" w:rsidR="007C221A" w:rsidRDefault="00162DE5">
            <w:pPr>
              <w:pStyle w:val="Code"/>
            </w:pPr>
            <w:r>
              <w:t xml:space="preserve">  “type”: “Quantity”,</w:t>
            </w:r>
          </w:p>
          <w:p w14:paraId="6F7A2BDD" w14:textId="77777777" w:rsidR="007C221A" w:rsidRDefault="00162DE5">
            <w:pPr>
              <w:pStyle w:val="Code"/>
            </w:pPr>
            <w:r>
              <w:t xml:space="preserve">  “definition”: { “code”: “hPa” }</w:t>
            </w:r>
          </w:p>
          <w:p w14:paraId="3CF1A849" w14:textId="77777777" w:rsidR="007C221A" w:rsidRDefault="00162DE5">
            <w:pPr>
              <w:pStyle w:val="Code"/>
            </w:pPr>
            <w:r>
              <w:t>}</w:t>
            </w:r>
          </w:p>
        </w:tc>
      </w:tr>
    </w:tbl>
    <w:p w14:paraId="11F38DF7" w14:textId="77777777" w:rsidR="007C221A" w:rsidRDefault="00162DE5">
      <w:pPr>
        <w:pStyle w:val="Heading3"/>
      </w:pPr>
      <w:bookmarkStart w:id="25" w:name="__RefHeading___Toc4665_1497132790"/>
      <w:r>
        <w:lastRenderedPageBreak/>
        <w:t>XML Data Types Mappings</w:t>
      </w:r>
      <w:bookmarkEnd w:id="25"/>
    </w:p>
    <w:p w14:paraId="4799EDA9" w14:textId="77777777" w:rsidR="007C221A" w:rsidRDefault="00162DE5">
      <w:pPr>
        <w:pStyle w:val="Standard"/>
      </w:pPr>
      <w:r>
        <w:t>An element or attribute value of type “decimal”, “float” or “double” or any type derived from these is encoded as a JSON number.</w:t>
      </w:r>
    </w:p>
    <w:p w14:paraId="773F3752" w14:textId="77777777" w:rsidR="007C221A" w:rsidRDefault="00162DE5">
      <w:pPr>
        <w:pStyle w:val="Standard"/>
      </w:pPr>
      <w:r>
        <w:t>An element or attribute value of any other type is encoded as a JSON string.</w:t>
      </w:r>
    </w:p>
    <w:p w14:paraId="4F3A3734" w14:textId="77777777" w:rsidR="007C221A" w:rsidRDefault="00162DE5">
      <w:pPr>
        <w:pStyle w:val="Standard"/>
      </w:pPr>
      <w:r>
        <w:t>XML values that are fixed in the schema can be omitted in JSON.</w:t>
      </w:r>
    </w:p>
    <w:p w14:paraId="0764ADD2" w14:textId="77777777" w:rsidR="007C221A" w:rsidRDefault="007C221A">
      <w:pPr>
        <w:pStyle w:val="Standard"/>
      </w:pPr>
    </w:p>
    <w:p w14:paraId="3C6D024B" w14:textId="77777777" w:rsidR="007C221A" w:rsidRDefault="007C221A">
      <w:pPr>
        <w:pStyle w:val="Standard"/>
      </w:pPr>
    </w:p>
    <w:p w14:paraId="3CFDC925" w14:textId="77777777" w:rsidR="007C221A" w:rsidRDefault="00162DE5">
      <w:pPr>
        <w:pStyle w:val="Heading2"/>
      </w:pPr>
      <w:bookmarkStart w:id="26" w:name="__RefHeading___Toc470_290132829"/>
      <w:r>
        <w:t>Comparative XML and JSON Examples</w:t>
      </w:r>
      <w:bookmarkEnd w:id="26"/>
    </w:p>
    <w:p w14:paraId="6F1A585F" w14:textId="77777777" w:rsidR="007C221A" w:rsidRDefault="00162DE5">
      <w:pPr>
        <w:pStyle w:val="Standard"/>
      </w:pPr>
      <w:r>
        <w:t>The following snippets show an XML instance and the corresponding JSON obtained by applying the mappings defined in this document.</w:t>
      </w:r>
    </w:p>
    <w:p w14:paraId="60BD1CBC" w14:textId="77777777" w:rsidR="007C221A" w:rsidRDefault="00162DE5">
      <w:pPr>
        <w:pStyle w:val="Heading3"/>
      </w:pPr>
      <w:bookmarkStart w:id="27" w:name="__RefHeading___Toc2497_855764726"/>
      <w:r>
        <w:t>SWE Common Example</w:t>
      </w:r>
      <w:bookmarkEnd w:id="27"/>
    </w:p>
    <w:p w14:paraId="52044B9C" w14:textId="77777777" w:rsidR="007C221A" w:rsidRDefault="00162DE5">
      <w:pPr>
        <w:pStyle w:val="NoSpacing"/>
      </w:pPr>
      <w:r>
        <w:t>XML</w:t>
      </w:r>
    </w:p>
    <w:p w14:paraId="09D58E6B" w14:textId="77777777" w:rsidR="007C221A" w:rsidRDefault="00162DE5">
      <w:pPr>
        <w:pStyle w:val="Code"/>
      </w:pPr>
      <w:r>
        <w:t>&lt;DataRecord&gt;</w:t>
      </w:r>
    </w:p>
    <w:p w14:paraId="60C5642E" w14:textId="77777777" w:rsidR="007C221A" w:rsidRDefault="00162DE5">
      <w:pPr>
        <w:pStyle w:val="Code"/>
      </w:pPr>
      <w:r>
        <w:t xml:space="preserve">  &lt;label&gt;Weather Data Record&lt;/label&gt;</w:t>
      </w:r>
    </w:p>
    <w:p w14:paraId="0FA1133A" w14:textId="77777777" w:rsidR="007C221A" w:rsidRDefault="00162DE5">
      <w:pPr>
        <w:pStyle w:val="Code"/>
      </w:pPr>
      <w:r>
        <w:t xml:space="preserve">  &lt;description&gt;Record of synchronous weather measurements&lt;/description&gt;</w:t>
      </w:r>
    </w:p>
    <w:p w14:paraId="316B5BBB" w14:textId="77777777" w:rsidR="007C221A" w:rsidRDefault="00162DE5">
      <w:pPr>
        <w:pStyle w:val="Code"/>
      </w:pPr>
      <w:r>
        <w:t xml:space="preserve">  &lt;field name="ts"&gt;</w:t>
      </w:r>
    </w:p>
    <w:p w14:paraId="7EAAEF98" w14:textId="77777777" w:rsidR="007C221A" w:rsidRDefault="00162DE5">
      <w:pPr>
        <w:pStyle w:val="Code"/>
      </w:pPr>
      <w:r>
        <w:t xml:space="preserve">    &lt;Time definition="http://www.opengis.net/def/property/OGC/0/SamplingTime"</w:t>
      </w:r>
      <w:r>
        <w:br/>
        <w:t xml:space="preserve">          referenceFrame="http://www.opengis.net/def/trs/OGC/0/GPS"&gt;</w:t>
      </w:r>
    </w:p>
    <w:p w14:paraId="7EB6922D" w14:textId="77777777" w:rsidR="007C221A" w:rsidRDefault="00162DE5">
      <w:pPr>
        <w:pStyle w:val="Code"/>
      </w:pPr>
      <w:r>
        <w:t xml:space="preserve">      &lt;label&gt;Sampling Time&lt;/label&gt;</w:t>
      </w:r>
    </w:p>
    <w:p w14:paraId="3D12C135" w14:textId="77777777" w:rsidR="007C221A" w:rsidRDefault="00162DE5">
      <w:pPr>
        <w:pStyle w:val="Code"/>
      </w:pPr>
      <w:r>
        <w:t xml:space="preserve">      &lt;uom href="http://www.opengis.net/def/uom/ISO-8601/0/Gregorian"/&gt;</w:t>
      </w:r>
    </w:p>
    <w:p w14:paraId="138AE7A5" w14:textId="77777777" w:rsidR="007C221A" w:rsidRDefault="00162DE5">
      <w:pPr>
        <w:pStyle w:val="Code"/>
      </w:pPr>
      <w:r>
        <w:t xml:space="preserve">    &lt;/Time&gt;</w:t>
      </w:r>
    </w:p>
    <w:p w14:paraId="52E5732A" w14:textId="77777777" w:rsidR="007C221A" w:rsidRDefault="00162DE5">
      <w:pPr>
        <w:pStyle w:val="Code"/>
      </w:pPr>
      <w:r>
        <w:t xml:space="preserve">  &lt;/field&gt;</w:t>
      </w:r>
    </w:p>
    <w:p w14:paraId="47800460" w14:textId="77777777" w:rsidR="007C221A" w:rsidRDefault="00162DE5">
      <w:pPr>
        <w:pStyle w:val="Code"/>
      </w:pPr>
      <w:r>
        <w:t xml:space="preserve">  &lt;field name="temp"&gt;</w:t>
      </w:r>
    </w:p>
    <w:p w14:paraId="1534A2DB" w14:textId="77777777" w:rsidR="007C221A" w:rsidRDefault="00162DE5">
      <w:pPr>
        <w:pStyle w:val="Code"/>
      </w:pPr>
      <w:r>
        <w:t xml:space="preserve">    &lt;Quantity definition="http://mmisw.org/ont/cf/parameter/air_temperature"&gt;</w:t>
      </w:r>
    </w:p>
    <w:p w14:paraId="1F586614" w14:textId="77777777" w:rsidR="007C221A" w:rsidRDefault="00162DE5">
      <w:pPr>
        <w:pStyle w:val="Code"/>
      </w:pPr>
      <w:r>
        <w:t xml:space="preserve">      &lt;label&gt;Air Temperature&lt;/label&gt;</w:t>
      </w:r>
    </w:p>
    <w:p w14:paraId="1D50E1CA" w14:textId="77777777" w:rsidR="007C221A" w:rsidRDefault="00162DE5">
      <w:pPr>
        <w:pStyle w:val="Code"/>
      </w:pPr>
      <w:r>
        <w:t xml:space="preserve">      &lt;uom code="Cel"/&gt;</w:t>
      </w:r>
    </w:p>
    <w:p w14:paraId="42F2B1AA" w14:textId="77777777" w:rsidR="007C221A" w:rsidRDefault="00162DE5">
      <w:pPr>
        <w:pStyle w:val="Code"/>
      </w:pPr>
      <w:r>
        <w:t xml:space="preserve">    &lt;/Quantity&gt;</w:t>
      </w:r>
    </w:p>
    <w:p w14:paraId="739691D5" w14:textId="77777777" w:rsidR="007C221A" w:rsidRDefault="00162DE5">
      <w:pPr>
        <w:pStyle w:val="Code"/>
      </w:pPr>
      <w:r>
        <w:t xml:space="preserve">  &lt;/field&gt;</w:t>
      </w:r>
    </w:p>
    <w:p w14:paraId="726598BA" w14:textId="77777777" w:rsidR="007C221A" w:rsidRDefault="00162DE5">
      <w:pPr>
        <w:pStyle w:val="Code"/>
      </w:pPr>
      <w:r>
        <w:t xml:space="preserve">  &lt;field name="press"&gt;</w:t>
      </w:r>
    </w:p>
    <w:p w14:paraId="3EA11D9E" w14:textId="77777777" w:rsidR="007C221A" w:rsidRDefault="00162DE5">
      <w:pPr>
        <w:pStyle w:val="Code"/>
      </w:pPr>
      <w:r>
        <w:t xml:space="preserve">    &lt;Quantity definition="http://mmisw.org/ont/cf/parameter/air_pressure"&gt;</w:t>
      </w:r>
    </w:p>
    <w:p w14:paraId="45FA0E97" w14:textId="77777777" w:rsidR="007C221A" w:rsidRDefault="00162DE5">
      <w:pPr>
        <w:pStyle w:val="Code"/>
      </w:pPr>
      <w:r>
        <w:t xml:space="preserve">      &lt;label&gt;Air Pressure&lt;/label&gt;</w:t>
      </w:r>
    </w:p>
    <w:p w14:paraId="250E88AE" w14:textId="77777777" w:rsidR="007C221A" w:rsidRDefault="00162DE5">
      <w:pPr>
        <w:pStyle w:val="Code"/>
      </w:pPr>
      <w:r>
        <w:t xml:space="preserve">      &lt;uom code="mbar"/&gt;</w:t>
      </w:r>
    </w:p>
    <w:p w14:paraId="399E3C2D" w14:textId="77777777" w:rsidR="007C221A" w:rsidRDefault="00162DE5">
      <w:pPr>
        <w:pStyle w:val="Code"/>
      </w:pPr>
      <w:r>
        <w:t xml:space="preserve">    &lt;/Quantity&gt;</w:t>
      </w:r>
    </w:p>
    <w:p w14:paraId="06775056" w14:textId="77777777" w:rsidR="007C221A" w:rsidRDefault="00162DE5">
      <w:pPr>
        <w:pStyle w:val="Code"/>
      </w:pPr>
      <w:r>
        <w:t xml:space="preserve">  &lt;/field&gt;</w:t>
      </w:r>
    </w:p>
    <w:p w14:paraId="2A519962" w14:textId="77777777" w:rsidR="007C221A" w:rsidRDefault="00162DE5">
      <w:pPr>
        <w:pStyle w:val="Code"/>
      </w:pPr>
      <w:r>
        <w:t>&lt;/DataRecord&gt;</w:t>
      </w:r>
    </w:p>
    <w:p w14:paraId="1776098A" w14:textId="77777777" w:rsidR="007C221A" w:rsidRDefault="00162DE5">
      <w:pPr>
        <w:pStyle w:val="NoSpacing"/>
      </w:pPr>
      <w:r>
        <w:br/>
        <w:t>JSON</w:t>
      </w:r>
    </w:p>
    <w:p w14:paraId="2658AACE" w14:textId="77777777" w:rsidR="007C221A" w:rsidRDefault="00162DE5">
      <w:pPr>
        <w:pStyle w:val="Code"/>
      </w:pPr>
      <w:r>
        <w:t>{</w:t>
      </w:r>
    </w:p>
    <w:p w14:paraId="329D791A" w14:textId="77777777" w:rsidR="007C221A" w:rsidRDefault="00162DE5">
      <w:pPr>
        <w:pStyle w:val="Code"/>
      </w:pPr>
      <w:r>
        <w:t xml:space="preserve">  "type": "DataRecord",</w:t>
      </w:r>
    </w:p>
    <w:p w14:paraId="5E3BB33C" w14:textId="77777777" w:rsidR="007C221A" w:rsidRDefault="00162DE5">
      <w:pPr>
        <w:pStyle w:val="Code"/>
      </w:pPr>
      <w:r>
        <w:t xml:space="preserve">  "label": "Weather Data Record",</w:t>
      </w:r>
    </w:p>
    <w:p w14:paraId="3357E801" w14:textId="77777777" w:rsidR="007C221A" w:rsidRDefault="00162DE5">
      <w:pPr>
        <w:pStyle w:val="Code"/>
      </w:pPr>
      <w:r>
        <w:t xml:space="preserve">  "description": "Record of synchronous weather measurements",</w:t>
      </w:r>
    </w:p>
    <w:p w14:paraId="4E6C34B8" w14:textId="77777777" w:rsidR="007C221A" w:rsidRDefault="00162DE5">
      <w:pPr>
        <w:pStyle w:val="Code"/>
      </w:pPr>
      <w:r>
        <w:t xml:space="preserve">  "field": [</w:t>
      </w:r>
    </w:p>
    <w:p w14:paraId="282F6630" w14:textId="77777777" w:rsidR="007C221A" w:rsidRDefault="00162DE5">
      <w:pPr>
        <w:pStyle w:val="Code"/>
      </w:pPr>
      <w:r>
        <w:t xml:space="preserve">    {</w:t>
      </w:r>
    </w:p>
    <w:p w14:paraId="3D701621" w14:textId="77777777" w:rsidR="007C221A" w:rsidRDefault="00162DE5">
      <w:pPr>
        <w:pStyle w:val="Code"/>
      </w:pPr>
      <w:r>
        <w:t xml:space="preserve">      "name": "ts",</w:t>
      </w:r>
    </w:p>
    <w:p w14:paraId="100DCFE6" w14:textId="77777777" w:rsidR="007C221A" w:rsidRDefault="00162DE5">
      <w:pPr>
        <w:pStyle w:val="Code"/>
      </w:pPr>
      <w:r>
        <w:t xml:space="preserve">      "type": "Time",</w:t>
      </w:r>
    </w:p>
    <w:p w14:paraId="7CED7135" w14:textId="77777777" w:rsidR="007C221A" w:rsidRDefault="00162DE5">
      <w:pPr>
        <w:pStyle w:val="Code"/>
      </w:pPr>
      <w:r>
        <w:t xml:space="preserve">      "definition": "http://www.opengis.net/def/property/OGC/0/SamplingTime",</w:t>
      </w:r>
    </w:p>
    <w:p w14:paraId="3C1D0979" w14:textId="77777777" w:rsidR="007C221A" w:rsidRDefault="00162DE5">
      <w:pPr>
        <w:pStyle w:val="Code"/>
      </w:pPr>
      <w:r>
        <w:t xml:space="preserve">      "referenceFrame": "http://www.opengis.net/def/trs/OGC/0/GPS",</w:t>
      </w:r>
    </w:p>
    <w:p w14:paraId="41012D51" w14:textId="77777777" w:rsidR="007C221A" w:rsidRDefault="00162DE5">
      <w:pPr>
        <w:pStyle w:val="Code"/>
      </w:pPr>
      <w:r>
        <w:t xml:space="preserve">      "label": "Sampling Time",</w:t>
      </w:r>
    </w:p>
    <w:p w14:paraId="65344567" w14:textId="77777777" w:rsidR="007C221A" w:rsidRDefault="00162DE5">
      <w:pPr>
        <w:pStyle w:val="Code"/>
      </w:pPr>
      <w:r>
        <w:lastRenderedPageBreak/>
        <w:t xml:space="preserve">      "uom": { "href": "http://www.opengis.net/def/uom/ISO-8601/0/Gregorian" }</w:t>
      </w:r>
    </w:p>
    <w:p w14:paraId="21577D7A" w14:textId="77777777" w:rsidR="007C221A" w:rsidRDefault="00162DE5">
      <w:pPr>
        <w:pStyle w:val="Code"/>
      </w:pPr>
      <w:r>
        <w:t xml:space="preserve">    },</w:t>
      </w:r>
    </w:p>
    <w:p w14:paraId="34756ADE" w14:textId="77777777" w:rsidR="007C221A" w:rsidRDefault="00162DE5">
      <w:pPr>
        <w:pStyle w:val="Code"/>
      </w:pPr>
      <w:r>
        <w:t xml:space="preserve">    {</w:t>
      </w:r>
    </w:p>
    <w:p w14:paraId="17918D4F" w14:textId="77777777" w:rsidR="007C221A" w:rsidRDefault="00162DE5">
      <w:pPr>
        <w:pStyle w:val="Code"/>
      </w:pPr>
      <w:r>
        <w:t xml:space="preserve">      "name": "temp",</w:t>
      </w:r>
    </w:p>
    <w:p w14:paraId="45E6CE30" w14:textId="77777777" w:rsidR="007C221A" w:rsidRDefault="00162DE5">
      <w:pPr>
        <w:pStyle w:val="Code"/>
      </w:pPr>
      <w:r>
        <w:t xml:space="preserve">      "type": "Quantity",</w:t>
      </w:r>
    </w:p>
    <w:p w14:paraId="4280F402" w14:textId="77777777" w:rsidR="007C221A" w:rsidRDefault="00162DE5">
      <w:pPr>
        <w:pStyle w:val="Code"/>
      </w:pPr>
      <w:r>
        <w:t xml:space="preserve">      "definition": "http://mmisw.org/ont/cf/parameter/air_temperature",</w:t>
      </w:r>
    </w:p>
    <w:p w14:paraId="681DD222" w14:textId="77777777" w:rsidR="007C221A" w:rsidRDefault="00162DE5">
      <w:pPr>
        <w:pStyle w:val="Code"/>
      </w:pPr>
      <w:r>
        <w:t xml:space="preserve">      "label": "Air Temperature",</w:t>
      </w:r>
    </w:p>
    <w:p w14:paraId="5B134149" w14:textId="77777777" w:rsidR="007C221A" w:rsidRDefault="00162DE5">
      <w:pPr>
        <w:pStyle w:val="Code"/>
      </w:pPr>
      <w:r>
        <w:t xml:space="preserve">      "uom": { "code": "Cel" }</w:t>
      </w:r>
    </w:p>
    <w:p w14:paraId="0CBC6CAF" w14:textId="77777777" w:rsidR="007C221A" w:rsidRDefault="00162DE5">
      <w:pPr>
        <w:pStyle w:val="Code"/>
      </w:pPr>
      <w:r>
        <w:t xml:space="preserve">    },</w:t>
      </w:r>
    </w:p>
    <w:p w14:paraId="33A21CEA" w14:textId="77777777" w:rsidR="007C221A" w:rsidRDefault="00162DE5">
      <w:pPr>
        <w:pStyle w:val="Code"/>
      </w:pPr>
      <w:r>
        <w:t xml:space="preserve">    {</w:t>
      </w:r>
    </w:p>
    <w:p w14:paraId="6D3BFE58" w14:textId="77777777" w:rsidR="007C221A" w:rsidRDefault="00162DE5">
      <w:pPr>
        <w:pStyle w:val="Code"/>
      </w:pPr>
      <w:r>
        <w:t xml:space="preserve">      "name": "press",</w:t>
      </w:r>
    </w:p>
    <w:p w14:paraId="31995ECB" w14:textId="77777777" w:rsidR="007C221A" w:rsidRDefault="00162DE5">
      <w:pPr>
        <w:pStyle w:val="Code"/>
      </w:pPr>
      <w:r>
        <w:t xml:space="preserve">      "type": "Quantity",</w:t>
      </w:r>
    </w:p>
    <w:p w14:paraId="63D67014" w14:textId="77777777" w:rsidR="007C221A" w:rsidRDefault="00162DE5">
      <w:pPr>
        <w:pStyle w:val="Code"/>
      </w:pPr>
      <w:r>
        <w:t xml:space="preserve">      "definition": "http://mmisw.org/ont/cf/parameter/air_pressure",</w:t>
      </w:r>
    </w:p>
    <w:p w14:paraId="3496A368" w14:textId="77777777" w:rsidR="007C221A" w:rsidRDefault="00162DE5">
      <w:pPr>
        <w:pStyle w:val="Code"/>
      </w:pPr>
      <w:r>
        <w:t xml:space="preserve">      "label": "Air Pressure",</w:t>
      </w:r>
    </w:p>
    <w:p w14:paraId="12079517" w14:textId="77777777" w:rsidR="007C221A" w:rsidRDefault="00162DE5">
      <w:pPr>
        <w:pStyle w:val="Code"/>
      </w:pPr>
      <w:r>
        <w:t xml:space="preserve">      "uom": { "code": "mbar" }</w:t>
      </w:r>
    </w:p>
    <w:p w14:paraId="47EF51B2" w14:textId="77777777" w:rsidR="007C221A" w:rsidRDefault="00162DE5">
      <w:pPr>
        <w:pStyle w:val="Code"/>
      </w:pPr>
      <w:r>
        <w:t xml:space="preserve">    }</w:t>
      </w:r>
    </w:p>
    <w:p w14:paraId="431DF84C" w14:textId="77777777" w:rsidR="007C221A" w:rsidRDefault="00162DE5">
      <w:pPr>
        <w:pStyle w:val="Code"/>
      </w:pPr>
      <w:r>
        <w:t xml:space="preserve">  ]</w:t>
      </w:r>
    </w:p>
    <w:p w14:paraId="6FCB6541" w14:textId="77777777" w:rsidR="007C221A" w:rsidRDefault="00162DE5">
      <w:pPr>
        <w:pStyle w:val="Code"/>
      </w:pPr>
      <w:r>
        <w:t>}</w:t>
      </w:r>
    </w:p>
    <w:p w14:paraId="68F87329" w14:textId="77777777" w:rsidR="007C221A" w:rsidRDefault="007C221A" w:rsidP="00295D11">
      <w:pPr>
        <w:pStyle w:val="Heading3"/>
        <w:numPr>
          <w:ilvl w:val="0"/>
          <w:numId w:val="0"/>
        </w:numPr>
      </w:pPr>
    </w:p>
    <w:p w14:paraId="1E66D22D" w14:textId="77777777" w:rsidR="007C221A" w:rsidRDefault="00162DE5">
      <w:pPr>
        <w:pStyle w:val="Heading3"/>
      </w:pPr>
      <w:bookmarkStart w:id="28" w:name="__RefHeading___Toc2499_855764726"/>
      <w:r>
        <w:t>SensorML Example</w:t>
      </w:r>
      <w:bookmarkEnd w:id="28"/>
    </w:p>
    <w:p w14:paraId="6999B980" w14:textId="77777777" w:rsidR="007C221A" w:rsidRDefault="00162DE5">
      <w:pPr>
        <w:pStyle w:val="NoSpacing"/>
      </w:pPr>
      <w:r>
        <w:t>XML</w:t>
      </w:r>
    </w:p>
    <w:p w14:paraId="496E4355" w14:textId="77777777" w:rsidR="007C221A" w:rsidRDefault="00162DE5">
      <w:pPr>
        <w:pStyle w:val="Code"/>
      </w:pPr>
      <w:r>
        <w:t>&lt;PhysicalComponent id="MY_SENSOR"&gt;</w:t>
      </w:r>
    </w:p>
    <w:p w14:paraId="2619F9EF" w14:textId="77777777" w:rsidR="007C221A" w:rsidRDefault="00162DE5">
      <w:pPr>
        <w:pStyle w:val="Code"/>
      </w:pPr>
      <w:r>
        <w:t xml:space="preserve">  &lt;description&gt;Thermometer on the window of the Cass Building, Room 315&lt;/description&gt;</w:t>
      </w:r>
    </w:p>
    <w:p w14:paraId="4D96086F" w14:textId="77777777" w:rsidR="007C221A" w:rsidRDefault="00162DE5">
      <w:pPr>
        <w:pStyle w:val="Code"/>
      </w:pPr>
      <w:r>
        <w:t xml:space="preserve">  &lt;identifier&gt;urn:icd:stations:FR8766&lt;/identifier&gt;</w:t>
      </w:r>
    </w:p>
    <w:p w14:paraId="0FCE7686" w14:textId="77777777" w:rsidR="007C221A" w:rsidRDefault="00162DE5">
      <w:pPr>
        <w:pStyle w:val="Code"/>
      </w:pPr>
      <w:r>
        <w:t xml:space="preserve">  &lt;identification&gt;</w:t>
      </w:r>
    </w:p>
    <w:p w14:paraId="7EA5B13E" w14:textId="77777777" w:rsidR="007C221A" w:rsidRDefault="00162DE5">
      <w:pPr>
        <w:pStyle w:val="Code"/>
      </w:pPr>
      <w:r>
        <w:t xml:space="preserve">    &lt;IdentifierList&gt;</w:t>
      </w:r>
    </w:p>
    <w:p w14:paraId="358D8B10" w14:textId="77777777" w:rsidR="007C221A" w:rsidRDefault="00162DE5">
      <w:pPr>
        <w:pStyle w:val="Code"/>
      </w:pPr>
      <w:r>
        <w:t xml:space="preserve">      &lt;identifier&gt;</w:t>
      </w:r>
    </w:p>
    <w:p w14:paraId="121CC240" w14:textId="77777777" w:rsidR="007C221A" w:rsidRDefault="00162DE5">
      <w:pPr>
        <w:pStyle w:val="Code"/>
      </w:pPr>
      <w:r>
        <w:t xml:space="preserve">        &lt;Term definition="http://sensorml.com/ont/swe/property/ShortName"&gt;</w:t>
      </w:r>
    </w:p>
    <w:p w14:paraId="7454D821" w14:textId="77777777" w:rsidR="007C221A" w:rsidRDefault="00162DE5">
      <w:pPr>
        <w:pStyle w:val="Code"/>
      </w:pPr>
      <w:r>
        <w:t xml:space="preserve">          &lt;label&gt;Short Name&lt;/label&gt;</w:t>
      </w:r>
    </w:p>
    <w:p w14:paraId="75F463BE" w14:textId="77777777" w:rsidR="007C221A" w:rsidRDefault="00162DE5">
      <w:pPr>
        <w:pStyle w:val="Code"/>
      </w:pPr>
      <w:r>
        <w:t xml:space="preserve">          &lt;value&gt;Thermometer FR8766&lt;/value&gt;</w:t>
      </w:r>
    </w:p>
    <w:p w14:paraId="3BA376AC" w14:textId="77777777" w:rsidR="007C221A" w:rsidRDefault="00162DE5">
      <w:pPr>
        <w:pStyle w:val="Code"/>
      </w:pPr>
      <w:r>
        <w:t xml:space="preserve">        &lt;/Term&gt;</w:t>
      </w:r>
    </w:p>
    <w:p w14:paraId="090C67B3" w14:textId="77777777" w:rsidR="007C221A" w:rsidRDefault="00162DE5">
      <w:pPr>
        <w:pStyle w:val="Code"/>
      </w:pPr>
      <w:r>
        <w:t xml:space="preserve">      &lt;/identifier&gt;</w:t>
      </w:r>
    </w:p>
    <w:p w14:paraId="3BF2EEE2" w14:textId="77777777" w:rsidR="007C221A" w:rsidRDefault="00162DE5">
      <w:pPr>
        <w:pStyle w:val="Code"/>
      </w:pPr>
      <w:r>
        <w:t xml:space="preserve">      &lt;identifier&gt;</w:t>
      </w:r>
    </w:p>
    <w:p w14:paraId="71C3180F" w14:textId="77777777" w:rsidR="007C221A" w:rsidRDefault="00162DE5">
      <w:pPr>
        <w:pStyle w:val="Code"/>
      </w:pPr>
      <w:r>
        <w:t xml:space="preserve">        &lt;Term definition="http://sensorml.com/ont/swe/property/Manufacturer"&gt;</w:t>
      </w:r>
    </w:p>
    <w:p w14:paraId="647EEDFC" w14:textId="77777777" w:rsidR="007C221A" w:rsidRDefault="00162DE5">
      <w:pPr>
        <w:pStyle w:val="Code"/>
      </w:pPr>
      <w:r>
        <w:t xml:space="preserve">          &lt;label&gt;Manufacturer Name&lt;/label&gt;</w:t>
      </w:r>
    </w:p>
    <w:p w14:paraId="747CC42B" w14:textId="77777777" w:rsidR="007C221A" w:rsidRDefault="00162DE5">
      <w:pPr>
        <w:pStyle w:val="Code"/>
      </w:pPr>
      <w:r>
        <w:t xml:space="preserve">          &lt;value&gt;ACME Inc&lt;/value&gt;</w:t>
      </w:r>
    </w:p>
    <w:p w14:paraId="717EADD7" w14:textId="77777777" w:rsidR="007C221A" w:rsidRDefault="00162DE5">
      <w:pPr>
        <w:pStyle w:val="Code"/>
      </w:pPr>
      <w:r>
        <w:t xml:space="preserve">        &lt;/Term&gt;</w:t>
      </w:r>
    </w:p>
    <w:p w14:paraId="23DFF3A3" w14:textId="77777777" w:rsidR="007C221A" w:rsidRDefault="00162DE5">
      <w:pPr>
        <w:pStyle w:val="Code"/>
      </w:pPr>
      <w:r>
        <w:t xml:space="preserve">      &lt;/identifier&gt;</w:t>
      </w:r>
    </w:p>
    <w:p w14:paraId="619288A8" w14:textId="77777777" w:rsidR="007C221A" w:rsidRDefault="00162DE5">
      <w:pPr>
        <w:pStyle w:val="Code"/>
      </w:pPr>
      <w:r>
        <w:t xml:space="preserve">      &lt;identifier&gt;</w:t>
      </w:r>
    </w:p>
    <w:p w14:paraId="4D918A12" w14:textId="77777777" w:rsidR="007C221A" w:rsidRDefault="00162DE5">
      <w:pPr>
        <w:pStyle w:val="Code"/>
      </w:pPr>
      <w:r>
        <w:t xml:space="preserve">        &lt;Term definition="http://sensorml.com/ont/swe/property/SerialNumber"&gt;</w:t>
      </w:r>
    </w:p>
    <w:p w14:paraId="636AA3BD" w14:textId="77777777" w:rsidR="007C221A" w:rsidRDefault="00162DE5">
      <w:pPr>
        <w:pStyle w:val="Code"/>
      </w:pPr>
      <w:r>
        <w:t xml:space="preserve">          &lt;label&gt;Serial Number&lt;/label&gt;</w:t>
      </w:r>
    </w:p>
    <w:p w14:paraId="0D186347" w14:textId="77777777" w:rsidR="007C221A" w:rsidRDefault="00162DE5">
      <w:pPr>
        <w:pStyle w:val="Code"/>
      </w:pPr>
      <w:r>
        <w:t xml:space="preserve">          &lt;value&gt;FT5743456566-997&lt;/value&gt;</w:t>
      </w:r>
    </w:p>
    <w:p w14:paraId="7BA5578E" w14:textId="77777777" w:rsidR="007C221A" w:rsidRDefault="00162DE5">
      <w:pPr>
        <w:pStyle w:val="Code"/>
      </w:pPr>
      <w:r>
        <w:t xml:space="preserve">        &lt;/Term&gt;</w:t>
      </w:r>
    </w:p>
    <w:p w14:paraId="111CEEB4" w14:textId="77777777" w:rsidR="007C221A" w:rsidRDefault="00162DE5">
      <w:pPr>
        <w:pStyle w:val="Code"/>
      </w:pPr>
      <w:r>
        <w:t xml:space="preserve">      &lt;/identifier&gt;</w:t>
      </w:r>
    </w:p>
    <w:p w14:paraId="1DFE3CA5" w14:textId="77777777" w:rsidR="007C221A" w:rsidRDefault="00162DE5">
      <w:pPr>
        <w:pStyle w:val="Code"/>
      </w:pPr>
      <w:r>
        <w:t xml:space="preserve">    &lt;/IdentifierList&gt;</w:t>
      </w:r>
    </w:p>
    <w:p w14:paraId="3D6943D5" w14:textId="77777777" w:rsidR="007C221A" w:rsidRDefault="00162DE5">
      <w:pPr>
        <w:pStyle w:val="Code"/>
      </w:pPr>
      <w:r>
        <w:t xml:space="preserve">  &lt;/identification&gt;</w:t>
      </w:r>
    </w:p>
    <w:p w14:paraId="0A5C1D92" w14:textId="77777777" w:rsidR="007C221A" w:rsidRDefault="00162DE5">
      <w:pPr>
        <w:pStyle w:val="Code"/>
      </w:pPr>
      <w:r>
        <w:t xml:space="preserve">  &lt;outputs&gt;</w:t>
      </w:r>
    </w:p>
    <w:p w14:paraId="0AE71FB1" w14:textId="77777777" w:rsidR="007C221A" w:rsidRDefault="00162DE5">
      <w:pPr>
        <w:pStyle w:val="Code"/>
      </w:pPr>
      <w:r>
        <w:t xml:space="preserve">    &lt;OutputList&gt;</w:t>
      </w:r>
    </w:p>
    <w:p w14:paraId="5FB77EDF" w14:textId="77777777" w:rsidR="007C221A" w:rsidRDefault="00162DE5">
      <w:pPr>
        <w:pStyle w:val="Code"/>
      </w:pPr>
      <w:r>
        <w:t xml:space="preserve">      &lt;output name="temp"&gt;</w:t>
      </w:r>
    </w:p>
    <w:p w14:paraId="1D8B2C59" w14:textId="77777777" w:rsidR="007C221A" w:rsidRDefault="00162DE5">
      <w:pPr>
        <w:pStyle w:val="Code"/>
      </w:pPr>
      <w:r>
        <w:t xml:space="preserve">        &lt;Quantity definition="http://sweet.jpl.nasa.gov/2.2/quanTemperature.owl#Temperature"&gt;</w:t>
      </w:r>
    </w:p>
    <w:p w14:paraId="7F31050E" w14:textId="77777777" w:rsidR="007C221A" w:rsidRDefault="00162DE5">
      <w:pPr>
        <w:pStyle w:val="Code"/>
      </w:pPr>
      <w:r>
        <w:t xml:space="preserve">          &lt;uom code="Cel"/&gt;</w:t>
      </w:r>
    </w:p>
    <w:p w14:paraId="169BE92B" w14:textId="77777777" w:rsidR="007C221A" w:rsidRDefault="00162DE5">
      <w:pPr>
        <w:pStyle w:val="Code"/>
      </w:pPr>
      <w:r>
        <w:t xml:space="preserve">        &lt;/Quantity&gt;</w:t>
      </w:r>
    </w:p>
    <w:p w14:paraId="764CCC7E" w14:textId="77777777" w:rsidR="007C221A" w:rsidRDefault="00162DE5">
      <w:pPr>
        <w:pStyle w:val="Code"/>
      </w:pPr>
      <w:r>
        <w:t xml:space="preserve">      &lt;/output&gt;</w:t>
      </w:r>
    </w:p>
    <w:p w14:paraId="7B4DEE9D" w14:textId="77777777" w:rsidR="007C221A" w:rsidRDefault="00162DE5">
      <w:pPr>
        <w:pStyle w:val="Code"/>
      </w:pPr>
      <w:r>
        <w:t xml:space="preserve">    &lt;/OutputList&gt;</w:t>
      </w:r>
    </w:p>
    <w:p w14:paraId="77C7EC27" w14:textId="77777777" w:rsidR="007C221A" w:rsidRDefault="00162DE5">
      <w:pPr>
        <w:pStyle w:val="Code"/>
      </w:pPr>
      <w:r>
        <w:t xml:space="preserve">  &lt;/outputs&gt;</w:t>
      </w:r>
    </w:p>
    <w:p w14:paraId="4BBB7C65" w14:textId="77777777" w:rsidR="007C221A" w:rsidRDefault="00162DE5">
      <w:pPr>
        <w:pStyle w:val="Code"/>
      </w:pPr>
      <w:r>
        <w:t xml:space="preserve">  &lt;position&gt;</w:t>
      </w:r>
    </w:p>
    <w:p w14:paraId="729FFBA4" w14:textId="77777777" w:rsidR="007C221A" w:rsidRDefault="00162DE5">
      <w:pPr>
        <w:pStyle w:val="Code"/>
      </w:pPr>
      <w:r>
        <w:t xml:space="preserve">    &lt;Point id="stationLocation"&gt;</w:t>
      </w:r>
    </w:p>
    <w:p w14:paraId="7E85B152" w14:textId="77777777" w:rsidR="007C221A" w:rsidRDefault="00162DE5">
      <w:pPr>
        <w:pStyle w:val="Code"/>
      </w:pPr>
      <w:r>
        <w:t xml:space="preserve">      &lt;srsName&gt;http://www.opengis.net/def/crs/EPSG/0/4326&lt;/srsName&gt;</w:t>
      </w:r>
    </w:p>
    <w:p w14:paraId="69F0829C" w14:textId="77777777" w:rsidR="007C221A" w:rsidRDefault="00162DE5">
      <w:pPr>
        <w:pStyle w:val="Code"/>
      </w:pPr>
      <w:r>
        <w:t xml:space="preserve">      &lt;srsDimension&gt;2&lt;/srsDimension&gt;</w:t>
      </w:r>
    </w:p>
    <w:p w14:paraId="4ACF8332" w14:textId="77777777" w:rsidR="007C221A" w:rsidRDefault="00162DE5">
      <w:pPr>
        <w:pStyle w:val="Code"/>
      </w:pPr>
      <w:r>
        <w:lastRenderedPageBreak/>
        <w:t xml:space="preserve">      &lt;pos&gt;47.8 88.56&lt;/pos&gt;</w:t>
      </w:r>
    </w:p>
    <w:p w14:paraId="15E8FDEB" w14:textId="77777777" w:rsidR="007C221A" w:rsidRDefault="00162DE5">
      <w:pPr>
        <w:pStyle w:val="Code"/>
      </w:pPr>
      <w:r>
        <w:t xml:space="preserve">    &lt;/Point&gt;</w:t>
      </w:r>
    </w:p>
    <w:p w14:paraId="2661D14D" w14:textId="77777777" w:rsidR="007C221A" w:rsidRDefault="00162DE5">
      <w:pPr>
        <w:pStyle w:val="Code"/>
      </w:pPr>
      <w:r>
        <w:t xml:space="preserve">  &lt;/position&gt;</w:t>
      </w:r>
    </w:p>
    <w:p w14:paraId="11A741E7" w14:textId="77777777" w:rsidR="007C221A" w:rsidRDefault="00162DE5">
      <w:pPr>
        <w:pStyle w:val="Code"/>
      </w:pPr>
      <w:r>
        <w:t>&lt;/PhysicalComponent&gt;</w:t>
      </w:r>
    </w:p>
    <w:p w14:paraId="589806F8" w14:textId="77777777" w:rsidR="007C221A" w:rsidRDefault="007C221A">
      <w:pPr>
        <w:pStyle w:val="NoSpacing"/>
      </w:pPr>
    </w:p>
    <w:p w14:paraId="5B503FF1" w14:textId="77777777" w:rsidR="007C221A" w:rsidRDefault="007C221A">
      <w:pPr>
        <w:pStyle w:val="NoSpacing"/>
      </w:pPr>
    </w:p>
    <w:p w14:paraId="30B1F750" w14:textId="77777777" w:rsidR="007C221A" w:rsidRDefault="00162DE5">
      <w:pPr>
        <w:pStyle w:val="NoSpacing"/>
        <w:pageBreakBefore/>
      </w:pPr>
      <w:r>
        <w:lastRenderedPageBreak/>
        <w:t>JSON</w:t>
      </w:r>
    </w:p>
    <w:p w14:paraId="36698E15" w14:textId="77777777" w:rsidR="007C221A" w:rsidRDefault="00162DE5">
      <w:pPr>
        <w:pStyle w:val="Code"/>
      </w:pPr>
      <w:r>
        <w:t>{</w:t>
      </w:r>
    </w:p>
    <w:p w14:paraId="0A7C8330" w14:textId="77777777" w:rsidR="007C221A" w:rsidRDefault="00162DE5">
      <w:pPr>
        <w:pStyle w:val="Code"/>
      </w:pPr>
      <w:r>
        <w:t xml:space="preserve">  "type": "PhysicalComponent",</w:t>
      </w:r>
    </w:p>
    <w:p w14:paraId="65C18DD2" w14:textId="77777777" w:rsidR="007C221A" w:rsidRDefault="00162DE5">
      <w:pPr>
        <w:pStyle w:val="Code"/>
      </w:pPr>
      <w:r>
        <w:t xml:space="preserve">  "id": "MY_SENSOR",</w:t>
      </w:r>
    </w:p>
    <w:p w14:paraId="4D6A92C5" w14:textId="77777777" w:rsidR="007C221A" w:rsidRDefault="00162DE5">
      <w:pPr>
        <w:pStyle w:val="Code"/>
      </w:pPr>
      <w:r>
        <w:t xml:space="preserve">  "description": "Thermometer on the window of the Cass Building, Room 315",</w:t>
      </w:r>
    </w:p>
    <w:p w14:paraId="0C8D7579" w14:textId="77777777" w:rsidR="007C221A" w:rsidRDefault="00162DE5">
      <w:pPr>
        <w:pStyle w:val="Code"/>
      </w:pPr>
      <w:r>
        <w:t xml:space="preserve">  "identifier": "urn:icd:stations:FR8766",</w:t>
      </w:r>
    </w:p>
    <w:p w14:paraId="29E057A2" w14:textId="77777777" w:rsidR="007C221A" w:rsidRDefault="00162DE5">
      <w:pPr>
        <w:pStyle w:val="Code"/>
      </w:pPr>
      <w:r>
        <w:t xml:space="preserve">  "identification": [</w:t>
      </w:r>
    </w:p>
    <w:p w14:paraId="1E8EAFEE" w14:textId="77777777" w:rsidR="007C221A" w:rsidRDefault="00162DE5">
      <w:pPr>
        <w:pStyle w:val="Code"/>
      </w:pPr>
      <w:r>
        <w:t xml:space="preserve">    {</w:t>
      </w:r>
    </w:p>
    <w:p w14:paraId="62FFFB46" w14:textId="77777777" w:rsidR="007C221A" w:rsidRDefault="00162DE5">
      <w:pPr>
        <w:pStyle w:val="Code"/>
      </w:pPr>
      <w:r>
        <w:t xml:space="preserve">      "type": "IdentifierList",</w:t>
      </w:r>
    </w:p>
    <w:p w14:paraId="1157A704" w14:textId="77777777" w:rsidR="007C221A" w:rsidRDefault="00162DE5">
      <w:pPr>
        <w:pStyle w:val="Code"/>
      </w:pPr>
      <w:r>
        <w:t xml:space="preserve">      "identifier": [</w:t>
      </w:r>
    </w:p>
    <w:p w14:paraId="6AAEFE38" w14:textId="77777777" w:rsidR="007C221A" w:rsidRDefault="00162DE5">
      <w:pPr>
        <w:pStyle w:val="Code"/>
      </w:pPr>
      <w:r>
        <w:t xml:space="preserve">        {</w:t>
      </w:r>
    </w:p>
    <w:p w14:paraId="565BAC45" w14:textId="77777777" w:rsidR="007C221A" w:rsidRDefault="00162DE5">
      <w:pPr>
        <w:pStyle w:val="Code"/>
      </w:pPr>
      <w:r>
        <w:t xml:space="preserve">          "type": "Term",</w:t>
      </w:r>
    </w:p>
    <w:p w14:paraId="15ECAB8F" w14:textId="77777777" w:rsidR="007C221A" w:rsidRDefault="00162DE5">
      <w:pPr>
        <w:pStyle w:val="Code"/>
      </w:pPr>
      <w:r>
        <w:t xml:space="preserve">          "definition": "http://sensorml.com/ont/swe/property/ShortName",</w:t>
      </w:r>
    </w:p>
    <w:p w14:paraId="337E5448" w14:textId="77777777" w:rsidR="007C221A" w:rsidRDefault="00162DE5">
      <w:pPr>
        <w:pStyle w:val="Code"/>
      </w:pPr>
      <w:r>
        <w:t xml:space="preserve">          "label": "Short Name",</w:t>
      </w:r>
    </w:p>
    <w:p w14:paraId="10742500" w14:textId="77777777" w:rsidR="007C221A" w:rsidRDefault="00162DE5">
      <w:pPr>
        <w:pStyle w:val="Code"/>
      </w:pPr>
      <w:r>
        <w:t xml:space="preserve">          "value": "Thermometer FR8766"</w:t>
      </w:r>
    </w:p>
    <w:p w14:paraId="52BC387B" w14:textId="77777777" w:rsidR="007C221A" w:rsidRDefault="00162DE5">
      <w:pPr>
        <w:pStyle w:val="Code"/>
      </w:pPr>
      <w:r>
        <w:t xml:space="preserve">        },</w:t>
      </w:r>
    </w:p>
    <w:p w14:paraId="19CFAB77" w14:textId="77777777" w:rsidR="007C221A" w:rsidRDefault="00162DE5">
      <w:pPr>
        <w:pStyle w:val="Code"/>
      </w:pPr>
      <w:r>
        <w:t xml:space="preserve">        {</w:t>
      </w:r>
    </w:p>
    <w:p w14:paraId="4EF1B378" w14:textId="77777777" w:rsidR="007C221A" w:rsidRDefault="00162DE5">
      <w:pPr>
        <w:pStyle w:val="Code"/>
      </w:pPr>
      <w:r>
        <w:t xml:space="preserve">          "type": "Term",</w:t>
      </w:r>
    </w:p>
    <w:p w14:paraId="297EE820" w14:textId="77777777" w:rsidR="007C221A" w:rsidRDefault="00162DE5">
      <w:pPr>
        <w:pStyle w:val="Code"/>
      </w:pPr>
      <w:r>
        <w:t xml:space="preserve">          "definition": "http://sensorml.com/ont/swe/property/Manufacturer",</w:t>
      </w:r>
    </w:p>
    <w:p w14:paraId="049BCBD3" w14:textId="77777777" w:rsidR="007C221A" w:rsidRDefault="00162DE5">
      <w:pPr>
        <w:pStyle w:val="Code"/>
      </w:pPr>
      <w:r>
        <w:t xml:space="preserve">          "label": "Manufacturer Name",</w:t>
      </w:r>
    </w:p>
    <w:p w14:paraId="67E719F8" w14:textId="77777777" w:rsidR="007C221A" w:rsidRDefault="00162DE5">
      <w:pPr>
        <w:pStyle w:val="Code"/>
      </w:pPr>
      <w:r>
        <w:t xml:space="preserve">          "value": "ACME Inc"</w:t>
      </w:r>
    </w:p>
    <w:p w14:paraId="27DC2167" w14:textId="77777777" w:rsidR="007C221A" w:rsidRDefault="00162DE5">
      <w:pPr>
        <w:pStyle w:val="Code"/>
      </w:pPr>
      <w:r>
        <w:t xml:space="preserve">        },</w:t>
      </w:r>
    </w:p>
    <w:p w14:paraId="42FA2BE2" w14:textId="77777777" w:rsidR="007C221A" w:rsidRDefault="00162DE5">
      <w:pPr>
        <w:pStyle w:val="Code"/>
      </w:pPr>
      <w:r>
        <w:t xml:space="preserve">        {</w:t>
      </w:r>
    </w:p>
    <w:p w14:paraId="1272512D" w14:textId="77777777" w:rsidR="007C221A" w:rsidRDefault="00162DE5">
      <w:pPr>
        <w:pStyle w:val="Code"/>
      </w:pPr>
      <w:r>
        <w:t xml:space="preserve">          "type": "Term",</w:t>
      </w:r>
    </w:p>
    <w:p w14:paraId="46A0D72E" w14:textId="77777777" w:rsidR="007C221A" w:rsidRDefault="00162DE5">
      <w:pPr>
        <w:pStyle w:val="Code"/>
      </w:pPr>
      <w:r>
        <w:t xml:space="preserve">          "definition": "http://sensorml.com/ont/swe/property/ModelNumber",</w:t>
      </w:r>
    </w:p>
    <w:p w14:paraId="236BE384" w14:textId="77777777" w:rsidR="007C221A" w:rsidRDefault="00162DE5">
      <w:pPr>
        <w:pStyle w:val="Code"/>
      </w:pPr>
      <w:r>
        <w:t xml:space="preserve">          "label": "Manufacturer Model",</w:t>
      </w:r>
    </w:p>
    <w:p w14:paraId="7D0416B1" w14:textId="77777777" w:rsidR="007C221A" w:rsidRDefault="00162DE5">
      <w:pPr>
        <w:pStyle w:val="Code"/>
      </w:pPr>
      <w:r>
        <w:t xml:space="preserve">          "value": "T911"</w:t>
      </w:r>
    </w:p>
    <w:p w14:paraId="20E7790B" w14:textId="77777777" w:rsidR="007C221A" w:rsidRDefault="00162DE5">
      <w:pPr>
        <w:pStyle w:val="Code"/>
      </w:pPr>
      <w:r>
        <w:t xml:space="preserve">        },</w:t>
      </w:r>
    </w:p>
    <w:p w14:paraId="6B1B4E78" w14:textId="77777777" w:rsidR="007C221A" w:rsidRDefault="00162DE5">
      <w:pPr>
        <w:pStyle w:val="Code"/>
      </w:pPr>
      <w:r>
        <w:t xml:space="preserve">        {</w:t>
      </w:r>
    </w:p>
    <w:p w14:paraId="119E49A2" w14:textId="77777777" w:rsidR="007C221A" w:rsidRDefault="00162DE5">
      <w:pPr>
        <w:pStyle w:val="Code"/>
      </w:pPr>
      <w:r>
        <w:t xml:space="preserve">          "type": "Term",</w:t>
      </w:r>
    </w:p>
    <w:p w14:paraId="007B7F08" w14:textId="77777777" w:rsidR="007C221A" w:rsidRDefault="00162DE5">
      <w:pPr>
        <w:pStyle w:val="Code"/>
      </w:pPr>
      <w:r>
        <w:t xml:space="preserve">          "definition": "http://sensorml.com/ont/swe/property/SerialNumber",</w:t>
      </w:r>
    </w:p>
    <w:p w14:paraId="1CC50BB5" w14:textId="77777777" w:rsidR="007C221A" w:rsidRDefault="00162DE5">
      <w:pPr>
        <w:pStyle w:val="Code"/>
      </w:pPr>
      <w:r>
        <w:t xml:space="preserve">          "label": "Serial Number",</w:t>
      </w:r>
    </w:p>
    <w:p w14:paraId="4E5EE244" w14:textId="77777777" w:rsidR="007C221A" w:rsidRDefault="00162DE5">
      <w:pPr>
        <w:pStyle w:val="Code"/>
      </w:pPr>
      <w:r>
        <w:t xml:space="preserve">          "value": "FT5743456566-997"</w:t>
      </w:r>
    </w:p>
    <w:p w14:paraId="291B22EF" w14:textId="77777777" w:rsidR="007C221A" w:rsidRDefault="00162DE5">
      <w:pPr>
        <w:pStyle w:val="Code"/>
      </w:pPr>
      <w:r>
        <w:t xml:space="preserve">        }</w:t>
      </w:r>
    </w:p>
    <w:p w14:paraId="1117ECEA" w14:textId="77777777" w:rsidR="007C221A" w:rsidRDefault="00162DE5">
      <w:pPr>
        <w:pStyle w:val="Code"/>
      </w:pPr>
      <w:r>
        <w:t xml:space="preserve">      ]</w:t>
      </w:r>
    </w:p>
    <w:p w14:paraId="5DE8886D" w14:textId="77777777" w:rsidR="007C221A" w:rsidRDefault="00162DE5">
      <w:pPr>
        <w:pStyle w:val="Code"/>
      </w:pPr>
      <w:r>
        <w:t xml:space="preserve">    }</w:t>
      </w:r>
    </w:p>
    <w:p w14:paraId="3CC69903" w14:textId="77777777" w:rsidR="007C221A" w:rsidRDefault="00162DE5">
      <w:pPr>
        <w:pStyle w:val="Code"/>
      </w:pPr>
      <w:r>
        <w:t xml:space="preserve">  ],</w:t>
      </w:r>
    </w:p>
    <w:p w14:paraId="29E8D2A5" w14:textId="77777777" w:rsidR="007C221A" w:rsidRDefault="00162DE5">
      <w:pPr>
        <w:pStyle w:val="Code"/>
      </w:pPr>
      <w:r>
        <w:t xml:space="preserve">  "classification": [</w:t>
      </w:r>
    </w:p>
    <w:p w14:paraId="63E5D383" w14:textId="77777777" w:rsidR="007C221A" w:rsidRDefault="00162DE5">
      <w:pPr>
        <w:pStyle w:val="Code"/>
      </w:pPr>
      <w:r>
        <w:t xml:space="preserve">    {</w:t>
      </w:r>
    </w:p>
    <w:p w14:paraId="02F0450D" w14:textId="77777777" w:rsidR="007C221A" w:rsidRDefault="00162DE5">
      <w:pPr>
        <w:pStyle w:val="Code"/>
      </w:pPr>
      <w:r>
        <w:t xml:space="preserve">      "type": "ClassifierList",</w:t>
      </w:r>
    </w:p>
    <w:p w14:paraId="5695ABE2" w14:textId="77777777" w:rsidR="007C221A" w:rsidRDefault="00162DE5">
      <w:pPr>
        <w:pStyle w:val="Code"/>
      </w:pPr>
      <w:r>
        <w:t xml:space="preserve">      "classifier": [</w:t>
      </w:r>
    </w:p>
    <w:p w14:paraId="46EFE4BB" w14:textId="77777777" w:rsidR="007C221A" w:rsidRDefault="00162DE5">
      <w:pPr>
        <w:pStyle w:val="Code"/>
      </w:pPr>
      <w:r>
        <w:t xml:space="preserve">        {</w:t>
      </w:r>
    </w:p>
    <w:p w14:paraId="7C26AC6D" w14:textId="77777777" w:rsidR="007C221A" w:rsidRDefault="00162DE5">
      <w:pPr>
        <w:pStyle w:val="Code"/>
      </w:pPr>
      <w:r>
        <w:t xml:space="preserve">          "type": "Term",</w:t>
      </w:r>
    </w:p>
    <w:p w14:paraId="72B1D146" w14:textId="77777777" w:rsidR="007C221A" w:rsidRDefault="00162DE5">
      <w:pPr>
        <w:pStyle w:val="Code"/>
      </w:pPr>
      <w:r>
        <w:t xml:space="preserve">          "definition": "http://sensorml.com/ont/swe/property/IntendedApplication",</w:t>
      </w:r>
    </w:p>
    <w:p w14:paraId="2AB6580D" w14:textId="77777777" w:rsidR="007C221A" w:rsidRDefault="00162DE5">
      <w:pPr>
        <w:pStyle w:val="Code"/>
      </w:pPr>
      <w:r>
        <w:t xml:space="preserve">          "label": "Intended Application",</w:t>
      </w:r>
    </w:p>
    <w:p w14:paraId="305CBAAC" w14:textId="77777777" w:rsidR="007C221A" w:rsidRDefault="00162DE5">
      <w:pPr>
        <w:pStyle w:val="Code"/>
      </w:pPr>
      <w:r>
        <w:t xml:space="preserve">          "value": "Atmospheric Temperature"</w:t>
      </w:r>
    </w:p>
    <w:p w14:paraId="70722B0D" w14:textId="77777777" w:rsidR="007C221A" w:rsidRDefault="00162DE5">
      <w:pPr>
        <w:pStyle w:val="Code"/>
      </w:pPr>
      <w:r>
        <w:t xml:space="preserve">        }</w:t>
      </w:r>
    </w:p>
    <w:p w14:paraId="66EA985E" w14:textId="77777777" w:rsidR="007C221A" w:rsidRDefault="00162DE5">
      <w:pPr>
        <w:pStyle w:val="Code"/>
      </w:pPr>
      <w:r>
        <w:t xml:space="preserve">      ]</w:t>
      </w:r>
    </w:p>
    <w:p w14:paraId="50E437B9" w14:textId="77777777" w:rsidR="007C221A" w:rsidRDefault="00162DE5">
      <w:pPr>
        <w:pStyle w:val="Code"/>
      </w:pPr>
      <w:r>
        <w:t xml:space="preserve">    }</w:t>
      </w:r>
    </w:p>
    <w:p w14:paraId="5E3A8B6C" w14:textId="77777777" w:rsidR="007C221A" w:rsidRDefault="00162DE5">
      <w:pPr>
        <w:pStyle w:val="Code"/>
      </w:pPr>
      <w:r>
        <w:t xml:space="preserve">  ],</w:t>
      </w:r>
    </w:p>
    <w:p w14:paraId="07039890" w14:textId="77777777" w:rsidR="007C221A" w:rsidRDefault="00162DE5">
      <w:pPr>
        <w:pStyle w:val="Code"/>
      </w:pPr>
      <w:r>
        <w:t xml:space="preserve">  "outputs": {</w:t>
      </w:r>
    </w:p>
    <w:p w14:paraId="30007620" w14:textId="77777777" w:rsidR="007C221A" w:rsidRDefault="00162DE5">
      <w:pPr>
        <w:pStyle w:val="Code"/>
      </w:pPr>
      <w:r>
        <w:t xml:space="preserve">    "type": "OutputList",</w:t>
      </w:r>
    </w:p>
    <w:p w14:paraId="1CC06ABD" w14:textId="77777777" w:rsidR="007C221A" w:rsidRDefault="00162DE5">
      <w:pPr>
        <w:pStyle w:val="Code"/>
      </w:pPr>
      <w:r>
        <w:t xml:space="preserve">    "output": [</w:t>
      </w:r>
    </w:p>
    <w:p w14:paraId="1CCBA895" w14:textId="77777777" w:rsidR="007C221A" w:rsidRDefault="00162DE5">
      <w:pPr>
        <w:pStyle w:val="Code"/>
      </w:pPr>
      <w:r>
        <w:t xml:space="preserve">      {</w:t>
      </w:r>
    </w:p>
    <w:p w14:paraId="4C0F2063" w14:textId="77777777" w:rsidR="007C221A" w:rsidRDefault="00162DE5">
      <w:pPr>
        <w:pStyle w:val="Code"/>
      </w:pPr>
      <w:r>
        <w:t xml:space="preserve">        "name": "temp",</w:t>
      </w:r>
    </w:p>
    <w:p w14:paraId="7B5A6202" w14:textId="77777777" w:rsidR="007C221A" w:rsidRDefault="00162DE5">
      <w:pPr>
        <w:pStyle w:val="Code"/>
      </w:pPr>
      <w:r>
        <w:t xml:space="preserve">        "type": "Quantity",</w:t>
      </w:r>
    </w:p>
    <w:p w14:paraId="556EE415" w14:textId="77777777" w:rsidR="007C221A" w:rsidRDefault="00162DE5">
      <w:pPr>
        <w:pStyle w:val="Code"/>
      </w:pPr>
      <w:r>
        <w:t xml:space="preserve">        "definition": "http://sweet.jpl.nasa.gov/2.2/quanTemperature.owl#Temperature",</w:t>
      </w:r>
    </w:p>
    <w:p w14:paraId="1A30CF20" w14:textId="77777777" w:rsidR="007C221A" w:rsidRDefault="00162DE5">
      <w:pPr>
        <w:pStyle w:val="Code"/>
      </w:pPr>
      <w:r>
        <w:t xml:space="preserve">        "uom": { "code": "Cel" }</w:t>
      </w:r>
    </w:p>
    <w:p w14:paraId="5D86BBC4" w14:textId="77777777" w:rsidR="007C221A" w:rsidRDefault="00162DE5">
      <w:pPr>
        <w:pStyle w:val="Code"/>
      </w:pPr>
      <w:r>
        <w:t xml:space="preserve">      }</w:t>
      </w:r>
    </w:p>
    <w:p w14:paraId="14DE3070" w14:textId="77777777" w:rsidR="007C221A" w:rsidRDefault="00162DE5">
      <w:pPr>
        <w:pStyle w:val="Code"/>
      </w:pPr>
      <w:r>
        <w:t xml:space="preserve">    ]</w:t>
      </w:r>
    </w:p>
    <w:p w14:paraId="2AF4F12F" w14:textId="77777777" w:rsidR="007C221A" w:rsidRDefault="00162DE5">
      <w:pPr>
        <w:pStyle w:val="Code"/>
      </w:pPr>
      <w:r>
        <w:t xml:space="preserve">  },</w:t>
      </w:r>
    </w:p>
    <w:p w14:paraId="11D57045" w14:textId="77777777" w:rsidR="007C221A" w:rsidRDefault="00162DE5">
      <w:pPr>
        <w:pStyle w:val="Code"/>
      </w:pPr>
      <w:r>
        <w:t xml:space="preserve">  "position": [</w:t>
      </w:r>
    </w:p>
    <w:p w14:paraId="4440B286" w14:textId="77777777" w:rsidR="007C221A" w:rsidRDefault="00162DE5">
      <w:pPr>
        <w:pStyle w:val="Code"/>
      </w:pPr>
      <w:r>
        <w:t xml:space="preserve">    {</w:t>
      </w:r>
    </w:p>
    <w:p w14:paraId="010DA603" w14:textId="77777777" w:rsidR="007C221A" w:rsidRDefault="00162DE5">
      <w:pPr>
        <w:pStyle w:val="Code"/>
      </w:pPr>
      <w:r>
        <w:t xml:space="preserve">      "type": "Point",</w:t>
      </w:r>
    </w:p>
    <w:p w14:paraId="03A660B7" w14:textId="77777777" w:rsidR="007C221A" w:rsidRDefault="00162DE5">
      <w:pPr>
        <w:pStyle w:val="Code"/>
      </w:pPr>
      <w:r>
        <w:t xml:space="preserve">      "id": "stationLocation",</w:t>
      </w:r>
    </w:p>
    <w:p w14:paraId="20D8F29F" w14:textId="77777777" w:rsidR="007C221A" w:rsidRDefault="00162DE5">
      <w:pPr>
        <w:pStyle w:val="Code"/>
      </w:pPr>
      <w:r>
        <w:lastRenderedPageBreak/>
        <w:t xml:space="preserve">      "srsName": "http://www.opengis.net/def/crs/EPSG/0/4326",</w:t>
      </w:r>
    </w:p>
    <w:p w14:paraId="3DE08E31" w14:textId="77777777" w:rsidR="007C221A" w:rsidRDefault="00162DE5">
      <w:pPr>
        <w:pStyle w:val="Code"/>
      </w:pPr>
      <w:r>
        <w:t xml:space="preserve">      "srsDimension": "2",</w:t>
      </w:r>
    </w:p>
    <w:p w14:paraId="6ABBD2D7" w14:textId="77777777" w:rsidR="007C221A" w:rsidRDefault="00162DE5">
      <w:pPr>
        <w:pStyle w:val="Code"/>
      </w:pPr>
      <w:r>
        <w:t xml:space="preserve">      "pos": "47.8 88.56"</w:t>
      </w:r>
    </w:p>
    <w:p w14:paraId="42946CF4" w14:textId="77777777" w:rsidR="007C221A" w:rsidRDefault="00162DE5">
      <w:pPr>
        <w:pStyle w:val="Code"/>
      </w:pPr>
      <w:r>
        <w:t xml:space="preserve">    }</w:t>
      </w:r>
    </w:p>
    <w:p w14:paraId="5324A73A" w14:textId="77777777" w:rsidR="007C221A" w:rsidRDefault="00162DE5">
      <w:pPr>
        <w:pStyle w:val="Code"/>
      </w:pPr>
      <w:r>
        <w:t xml:space="preserve">  ]</w:t>
      </w:r>
    </w:p>
    <w:p w14:paraId="40304D10" w14:textId="77777777" w:rsidR="007C221A" w:rsidRDefault="00162DE5">
      <w:pPr>
        <w:pStyle w:val="Code"/>
      </w:pPr>
      <w:r>
        <w:t>}</w:t>
      </w:r>
    </w:p>
    <w:p w14:paraId="1809355C" w14:textId="77777777" w:rsidR="007C221A" w:rsidRDefault="007C221A" w:rsidP="00295D11">
      <w:pPr>
        <w:pStyle w:val="Heading1"/>
        <w:numPr>
          <w:ilvl w:val="0"/>
          <w:numId w:val="0"/>
        </w:numPr>
        <w:ind w:left="432" w:hanging="432"/>
      </w:pPr>
    </w:p>
    <w:p w14:paraId="3450B608" w14:textId="77777777" w:rsidR="007C221A" w:rsidRDefault="00162DE5">
      <w:pPr>
        <w:pStyle w:val="Heading1"/>
      </w:pPr>
      <w:bookmarkStart w:id="29" w:name="__RefHeading___Toc472_290132829"/>
      <w:r>
        <w:t>Existing Implementation</w:t>
      </w:r>
      <w:bookmarkEnd w:id="29"/>
    </w:p>
    <w:p w14:paraId="17641FCF" w14:textId="77777777" w:rsidR="007C221A" w:rsidRDefault="00162DE5">
      <w:pPr>
        <w:pStyle w:val="Standard"/>
      </w:pPr>
      <w:r>
        <w:t xml:space="preserve">An implementation of the proposed JSON encodings is available as part of the OpenSensorHub project: </w:t>
      </w:r>
      <w:hyperlink r:id="rId9" w:history="1">
        <w:r>
          <w:t>http://www.opensensorhub.org</w:t>
        </w:r>
      </w:hyperlink>
      <w:r>
        <w:t>.</w:t>
      </w:r>
    </w:p>
    <w:p w14:paraId="772505F0" w14:textId="77777777" w:rsidR="007C221A" w:rsidRDefault="00162DE5">
      <w:pPr>
        <w:pStyle w:val="Standard"/>
      </w:pPr>
      <w:r>
        <w:t>In order to reuse all code from the existing implementation of SWE Common and SensorML, the XML to/from JSON encoding mappings were implemented directly against the Streaming API for XML (StAX) which is available in Java. StAX is a very efficient streaming API for XML available in Java and OSH uses it to serialize/deserialize Java objects to/from OGC XML representations at high speed and with low memory footprint (i.e. the use of StAX means there is no need to create a Document Object Model (DOM) representation of the XML document in memory).</w:t>
      </w:r>
    </w:p>
    <w:p w14:paraId="6261BBCD" w14:textId="77777777" w:rsidR="007C221A" w:rsidRDefault="00162DE5">
      <w:pPr>
        <w:pStyle w:val="Standard"/>
      </w:pPr>
      <w:r>
        <w:t xml:space="preserve">OSH adds implementations of StAX interfaces (namely </w:t>
      </w:r>
      <w:r>
        <w:rPr>
          <w:i/>
          <w:iCs/>
        </w:rPr>
        <w:t xml:space="preserve">XMLStreamReader </w:t>
      </w:r>
      <w:r>
        <w:t xml:space="preserve">and </w:t>
      </w:r>
      <w:r>
        <w:rPr>
          <w:i/>
          <w:iCs/>
        </w:rPr>
        <w:t>XMLStreamWriter)</w:t>
      </w:r>
      <w:r>
        <w:t xml:space="preserve"> called </w:t>
      </w:r>
      <w:r>
        <w:rPr>
          <w:i/>
          <w:iCs/>
        </w:rPr>
        <w:t>JsonStreamReader</w:t>
      </w:r>
      <w:r>
        <w:t xml:space="preserve"> and </w:t>
      </w:r>
      <w:r>
        <w:rPr>
          <w:i/>
          <w:iCs/>
        </w:rPr>
        <w:t>JsonStreamWriter</w:t>
      </w:r>
      <w:r>
        <w:t xml:space="preserve"> that can read/write JSON directly and send/consume data directly using the StAX pipeline. This is a very efficient approach because no conversion between JSON and XML actually occurs, rather the data encoded in either format is consumed directly into the application through the same StAX pipeline and, consequently, JSON encoders/decoders can be used interchangeably with their XML counter parts whenever needed.</w:t>
      </w:r>
    </w:p>
    <w:p w14:paraId="5A6E8BCD" w14:textId="2086CB75" w:rsidR="007C221A" w:rsidRDefault="00162DE5">
      <w:pPr>
        <w:pStyle w:val="Standard"/>
      </w:pPr>
      <w:r>
        <w:t>A demonstration SOS server supporting the JSON encoding for various datasets has been setup an</w:t>
      </w:r>
      <w:r w:rsidR="002E67FA">
        <w:t>d</w:t>
      </w:r>
      <w:r>
        <w:t xml:space="preserve"> example requests are available at the following location:</w:t>
      </w:r>
    </w:p>
    <w:p w14:paraId="5DF619A1" w14:textId="77777777" w:rsidR="007C221A" w:rsidRDefault="00AA0190">
      <w:pPr>
        <w:pStyle w:val="Standard"/>
      </w:pPr>
      <w:hyperlink r:id="rId10" w:history="1">
        <w:r w:rsidR="00162DE5">
          <w:t>http://sensiasoft.net:8181/demo.html</w:t>
        </w:r>
      </w:hyperlink>
    </w:p>
    <w:sectPr w:rsidR="007C221A">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4C0DB" w14:textId="77777777" w:rsidR="00AA0190" w:rsidRDefault="00AA0190">
      <w:r>
        <w:separator/>
      </w:r>
    </w:p>
  </w:endnote>
  <w:endnote w:type="continuationSeparator" w:id="0">
    <w:p w14:paraId="4CECA3A1" w14:textId="77777777" w:rsidR="00AA0190" w:rsidRDefault="00AA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2"/>
    <w:family w:val="auto"/>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Droid Sans Fallback">
    <w:charset w:val="00"/>
    <w:family w:val="auto"/>
    <w:pitch w:val="variable"/>
  </w:font>
  <w:font w:name="FreeSans">
    <w:charset w:val="00"/>
    <w:family w:val="auto"/>
    <w:pitch w:val="variable"/>
  </w:font>
  <w:font w:name="Bitstream Charter">
    <w:altName w:val="Times New Roman"/>
    <w:charset w:val="00"/>
    <w:family w:val="roman"/>
    <w:pitch w:val="variable"/>
  </w:font>
  <w:font w:name="Droid Sans Mono">
    <w:altName w:val="Calibri"/>
    <w:charset w:val="00"/>
    <w:family w:val="swiss"/>
    <w:pitch w:val="fixed"/>
  </w:font>
  <w:font w:name="Liberation Mono">
    <w:charset w:val="00"/>
    <w:family w:val="modern"/>
    <w:pitch w:val="fixed"/>
  </w:font>
  <w:font w:name="Georgia">
    <w:panose1 w:val="02040502050405020303"/>
    <w:charset w:val="00"/>
    <w:family w:val="auto"/>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游明朝">
    <w:charset w:val="80"/>
    <w:family w:val="roman"/>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BE6E" w14:textId="77777777" w:rsidR="00AA0190" w:rsidRDefault="00AA0190">
    <w:pPr>
      <w:pStyle w:val="Footer"/>
      <w:jc w:val="center"/>
    </w:pPr>
    <w:r>
      <w:fldChar w:fldCharType="begin"/>
    </w:r>
    <w:r>
      <w:instrText xml:space="preserve"> PAGE </w:instrText>
    </w:r>
    <w:r>
      <w:fldChar w:fldCharType="separate"/>
    </w:r>
    <w:r w:rsidR="002877E3">
      <w:rPr>
        <w:noProof/>
      </w:rPr>
      <w:t>7</w:t>
    </w:r>
    <w:r>
      <w:fldChar w:fldCharType="end"/>
    </w:r>
  </w:p>
  <w:p w14:paraId="388D40D4" w14:textId="110197C7" w:rsidR="00AA0190" w:rsidRDefault="00AA0190">
    <w:pPr>
      <w:pStyle w:val="Footer"/>
      <w:jc w:val="right"/>
    </w:pPr>
    <w:r>
      <w:rPr>
        <w:sz w:val="16"/>
        <w:szCs w:val="16"/>
      </w:rPr>
      <w:t>Copyright © 2018</w:t>
    </w:r>
    <w:r>
      <w:rPr>
        <w:color w:val="FF0000"/>
        <w:sz w:val="16"/>
        <w:szCs w:val="16"/>
      </w:rPr>
      <w:t xml:space="preserve"> </w:t>
    </w:r>
    <w:r>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28DA7" w14:textId="77777777" w:rsidR="00AA0190" w:rsidRDefault="00AA0190">
      <w:r>
        <w:rPr>
          <w:color w:val="000000"/>
        </w:rPr>
        <w:separator/>
      </w:r>
    </w:p>
  </w:footnote>
  <w:footnote w:type="continuationSeparator" w:id="0">
    <w:p w14:paraId="24799295" w14:textId="77777777" w:rsidR="00AA0190" w:rsidRDefault="00AA01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99E"/>
    <w:multiLevelType w:val="multilevel"/>
    <w:tmpl w:val="316681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83877BD"/>
    <w:multiLevelType w:val="multilevel"/>
    <w:tmpl w:val="A3FC78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30E4626"/>
    <w:multiLevelType w:val="multilevel"/>
    <w:tmpl w:val="B48ABC7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288D7483"/>
    <w:multiLevelType w:val="multilevel"/>
    <w:tmpl w:val="11BEEE46"/>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E203061"/>
    <w:multiLevelType w:val="multilevel"/>
    <w:tmpl w:val="67268F1E"/>
    <w:styleLink w:val="WWNum3"/>
    <w:lvl w:ilvl="0">
      <w:start w:val="1"/>
      <w:numFmt w:val="lowerRoman"/>
      <w:lvlText w:val="%1."/>
      <w:lvlJc w:val="right"/>
      <w:pPr>
        <w:ind w:left="504" w:hanging="504"/>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EF76FC3"/>
    <w:multiLevelType w:val="multilevel"/>
    <w:tmpl w:val="AC2453D2"/>
    <w:styleLink w:val="Outlin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60391B"/>
    <w:multiLevelType w:val="multilevel"/>
    <w:tmpl w:val="DAA465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505D3F0F"/>
    <w:multiLevelType w:val="multilevel"/>
    <w:tmpl w:val="A8E2899A"/>
    <w:styleLink w:val="WWNum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586D054D"/>
    <w:multiLevelType w:val="multilevel"/>
    <w:tmpl w:val="3558D9F4"/>
    <w:styleLink w:val="WWNum7"/>
    <w:lvl w:ilvl="0">
      <w:start w:val="1"/>
      <w:numFmt w:val="decimal"/>
      <w:lvlText w:val="Req %1"/>
      <w:lvlJc w:val="left"/>
      <w:pPr>
        <w:ind w:left="720" w:hanging="360"/>
      </w:pPr>
      <w:rPr>
        <w:rFonts w:cs="Times New Roman"/>
        <w:b/>
        <w:i w:val="0"/>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5CC54433"/>
    <w:multiLevelType w:val="multilevel"/>
    <w:tmpl w:val="4984E0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6AFB7A27"/>
    <w:multiLevelType w:val="multilevel"/>
    <w:tmpl w:val="1E2E40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76043C2E"/>
    <w:multiLevelType w:val="multilevel"/>
    <w:tmpl w:val="C90C490E"/>
    <w:styleLink w:val="WWNum4"/>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B222736"/>
    <w:multiLevelType w:val="multilevel"/>
    <w:tmpl w:val="144C0092"/>
    <w:styleLink w:val="WWNum8"/>
    <w:lvl w:ilvl="0">
      <w:start w:val="1"/>
      <w:numFmt w:val="upperLetter"/>
      <w:lvlText w:val="Annex %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7D4460B8"/>
    <w:multiLevelType w:val="multilevel"/>
    <w:tmpl w:val="8DB49668"/>
    <w:styleLink w:val="WWNum6"/>
    <w:lvl w:ilvl="0">
      <w:start w:val="1"/>
      <w:numFmt w:val="decimal"/>
      <w:lvlText w:val="4.%1"/>
      <w:lvlJc w:val="left"/>
      <w:pPr>
        <w:ind w:left="720" w:hanging="720"/>
      </w:pPr>
      <w:rPr>
        <w:rFonts w:cs="Arial"/>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F4D7AEC"/>
    <w:multiLevelType w:val="multilevel"/>
    <w:tmpl w:val="ED5808B8"/>
    <w:styleLink w:val="WWNum5"/>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num w:numId="1">
    <w:abstractNumId w:val="5"/>
  </w:num>
  <w:num w:numId="2">
    <w:abstractNumId w:val="2"/>
  </w:num>
  <w:num w:numId="3">
    <w:abstractNumId w:val="3"/>
  </w:num>
  <w:num w:numId="4">
    <w:abstractNumId w:val="7"/>
  </w:num>
  <w:num w:numId="5">
    <w:abstractNumId w:val="4"/>
  </w:num>
  <w:num w:numId="6">
    <w:abstractNumId w:val="11"/>
  </w:num>
  <w:num w:numId="7">
    <w:abstractNumId w:val="14"/>
  </w:num>
  <w:num w:numId="8">
    <w:abstractNumId w:val="13"/>
  </w:num>
  <w:num w:numId="9">
    <w:abstractNumId w:val="8"/>
  </w:num>
  <w:num w:numId="10">
    <w:abstractNumId w:val="12"/>
  </w:num>
  <w:num w:numId="11">
    <w:abstractNumId w:val="4"/>
    <w:lvlOverride w:ilvl="0">
      <w:startOverride w:val="1"/>
    </w:lvlOverride>
  </w:num>
  <w:num w:numId="12">
    <w:abstractNumId w:val="10"/>
  </w:num>
  <w:num w:numId="13">
    <w:abstractNumId w:val="1"/>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1A"/>
    <w:rsid w:val="000C3572"/>
    <w:rsid w:val="000E66B7"/>
    <w:rsid w:val="00162DE5"/>
    <w:rsid w:val="002877E3"/>
    <w:rsid w:val="00295D11"/>
    <w:rsid w:val="002B7AF3"/>
    <w:rsid w:val="002E67FA"/>
    <w:rsid w:val="002F4211"/>
    <w:rsid w:val="00461068"/>
    <w:rsid w:val="00572AE6"/>
    <w:rsid w:val="00770DD8"/>
    <w:rsid w:val="007C221A"/>
    <w:rsid w:val="00995A86"/>
    <w:rsid w:val="00AA0190"/>
    <w:rsid w:val="00AE2705"/>
    <w:rsid w:val="00C57923"/>
    <w:rsid w:val="00D723AE"/>
    <w:rsid w:val="00D9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7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numPr>
        <w:numId w:val="1"/>
      </w:numPr>
      <w:spacing w:before="482" w:after="113" w:line="360" w:lineRule="auto"/>
      <w:outlineLvl w:val="0"/>
    </w:pPr>
    <w:rPr>
      <w:b/>
      <w:bCs/>
      <w:spacing w:val="4"/>
      <w:sz w:val="28"/>
    </w:rPr>
  </w:style>
  <w:style w:type="paragraph" w:styleId="Heading2">
    <w:name w:val="heading 2"/>
    <w:basedOn w:val="Standard"/>
    <w:next w:val="Standard"/>
    <w:pPr>
      <w:keepNext/>
      <w:numPr>
        <w:ilvl w:val="1"/>
        <w:numId w:val="1"/>
      </w:numPr>
      <w:spacing w:before="238" w:after="170"/>
      <w:outlineLvl w:val="1"/>
    </w:pPr>
    <w:rPr>
      <w:rFonts w:cs="Arial"/>
      <w:b/>
      <w:bCs/>
      <w:iCs/>
      <w:szCs w:val="28"/>
    </w:rPr>
  </w:style>
  <w:style w:type="paragraph" w:styleId="Heading3">
    <w:name w:val="heading 3"/>
    <w:basedOn w:val="Standard"/>
    <w:next w:val="Standard"/>
    <w:pPr>
      <w:keepNext/>
      <w:numPr>
        <w:ilvl w:val="2"/>
        <w:numId w:val="1"/>
      </w:numPr>
      <w:spacing w:before="340" w:after="170"/>
      <w:outlineLvl w:val="2"/>
    </w:pPr>
    <w:rPr>
      <w:rFonts w:cs="Arial"/>
      <w:b/>
      <w:bCs/>
      <w:szCs w:val="26"/>
    </w:rPr>
  </w:style>
  <w:style w:type="paragraph" w:styleId="Heading4">
    <w:name w:val="heading 4"/>
    <w:basedOn w:val="Standard"/>
    <w:next w:val="Standard"/>
    <w:pPr>
      <w:keepNext/>
      <w:numPr>
        <w:ilvl w:val="3"/>
        <w:numId w:val="1"/>
      </w:numPr>
      <w:spacing w:before="240" w:after="60"/>
      <w:outlineLvl w:val="3"/>
    </w:pPr>
    <w:rPr>
      <w:b/>
      <w:bCs/>
      <w:szCs w:val="28"/>
    </w:rPr>
  </w:style>
  <w:style w:type="paragraph" w:styleId="Heading5">
    <w:name w:val="heading 5"/>
    <w:basedOn w:val="Standard"/>
    <w:next w:val="Standard"/>
    <w:pPr>
      <w:numPr>
        <w:ilvl w:val="4"/>
        <w:numId w:val="1"/>
      </w:numPr>
      <w:spacing w:before="240" w:after="60"/>
      <w:outlineLvl w:val="4"/>
    </w:pPr>
    <w:rPr>
      <w:b/>
      <w:bCs/>
      <w:i/>
      <w:iCs/>
      <w:sz w:val="26"/>
      <w:szCs w:val="26"/>
    </w:rPr>
  </w:style>
  <w:style w:type="paragraph" w:styleId="Heading6">
    <w:name w:val="heading 6"/>
    <w:basedOn w:val="Standard"/>
    <w:next w:val="Standard"/>
    <w:pPr>
      <w:numPr>
        <w:ilvl w:val="5"/>
        <w:numId w:val="1"/>
      </w:numPr>
      <w:spacing w:before="240" w:after="60"/>
      <w:outlineLvl w:val="5"/>
    </w:pPr>
    <w:rPr>
      <w:b/>
      <w:bCs/>
      <w:sz w:val="22"/>
      <w:szCs w:val="22"/>
    </w:rPr>
  </w:style>
  <w:style w:type="paragraph" w:styleId="Heading7">
    <w:name w:val="heading 7"/>
    <w:basedOn w:val="Standard"/>
    <w:next w:val="Standard"/>
    <w:pPr>
      <w:numPr>
        <w:ilvl w:val="6"/>
        <w:numId w:val="1"/>
      </w:numPr>
      <w:spacing w:before="240" w:after="60"/>
      <w:outlineLvl w:val="6"/>
    </w:pPr>
  </w:style>
  <w:style w:type="paragraph" w:styleId="Heading8">
    <w:name w:val="heading 8"/>
    <w:basedOn w:val="Standard"/>
    <w:next w:val="Standard"/>
    <w:pPr>
      <w:numPr>
        <w:ilvl w:val="7"/>
        <w:numId w:val="1"/>
      </w:numPr>
      <w:spacing w:before="240" w:after="60"/>
      <w:outlineLvl w:val="7"/>
    </w:pPr>
    <w:rPr>
      <w:i/>
      <w:iCs/>
    </w:rPr>
  </w:style>
  <w:style w:type="paragraph" w:styleId="Heading9">
    <w:name w:val="heading 9"/>
    <w:basedOn w:val="Standard"/>
    <w:next w:val="Standard"/>
    <w:pPr>
      <w:numPr>
        <w:ilvl w:val="8"/>
        <w:numId w:val="1"/>
      </w:num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240"/>
      <w:jc w:val="both"/>
    </w:pPr>
    <w:rPr>
      <w:color w:val="00000A"/>
      <w:szCs w:val="24"/>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Standard"/>
    <w:pPr>
      <w:ind w:left="360" w:hanging="360"/>
    </w:pPr>
  </w:style>
  <w:style w:type="paragraph" w:styleId="Caption">
    <w:name w:val="caption"/>
    <w:basedOn w:val="Standard"/>
    <w:pPr>
      <w:keepNext/>
      <w:suppressLineNumbers/>
      <w:spacing w:before="227" w:after="170"/>
    </w:pPr>
    <w:rPr>
      <w:rFonts w:cs="FreeSans"/>
      <w:i/>
      <w:iCs/>
    </w:rPr>
  </w:style>
  <w:style w:type="paragraph" w:customStyle="1" w:styleId="Index">
    <w:name w:val="Index"/>
    <w:basedOn w:val="Standard"/>
    <w:pPr>
      <w:suppressLineNumbers/>
    </w:pPr>
    <w:rPr>
      <w:rFonts w:cs="FreeSans"/>
    </w:rPr>
  </w:style>
  <w:style w:type="paragraph" w:customStyle="1" w:styleId="p2">
    <w:name w:val="p2"/>
    <w:basedOn w:val="Standard"/>
    <w:next w:val="Standard"/>
    <w:pPr>
      <w:tabs>
        <w:tab w:val="left" w:pos="560"/>
      </w:tabs>
    </w:pPr>
    <w:rPr>
      <w:szCs w:val="20"/>
      <w:lang w:val="en-GB"/>
    </w:rPr>
  </w:style>
  <w:style w:type="paragraph" w:customStyle="1" w:styleId="OGCClause">
    <w:name w:val="OGC Clause"/>
    <w:basedOn w:val="Standard"/>
    <w:next w:val="Standard"/>
    <w:autoRedefine/>
    <w:pPr>
      <w:keepNext/>
      <w:tabs>
        <w:tab w:val="left" w:pos="400"/>
      </w:tabs>
      <w:spacing w:before="960" w:after="310"/>
    </w:pPr>
    <w:rPr>
      <w:b/>
      <w:sz w:val="28"/>
      <w:szCs w:val="20"/>
    </w:rPr>
  </w:style>
  <w:style w:type="paragraph" w:customStyle="1" w:styleId="introelements">
    <w:name w:val="intro elements"/>
    <w:basedOn w:val="OGCClause"/>
    <w:pPr>
      <w:spacing w:before="360" w:after="70"/>
    </w:pPr>
  </w:style>
  <w:style w:type="paragraph" w:customStyle="1" w:styleId="zzCopyright">
    <w:name w:val="zzCopyright"/>
    <w:basedOn w:val="Standard"/>
    <w:next w:val="Standard"/>
    <w:pPr>
      <w:pBdr>
        <w:top w:val="single" w:sz="6" w:space="1" w:color="00000A"/>
        <w:left w:val="single" w:sz="6" w:space="4" w:color="00000A"/>
        <w:bottom w:val="single" w:sz="6" w:space="1" w:color="00000A"/>
        <w:right w:val="single" w:sz="6" w:space="4" w:color="00000A"/>
      </w:pBdr>
      <w:tabs>
        <w:tab w:val="left" w:pos="798"/>
        <w:tab w:val="left" w:pos="9907"/>
      </w:tabs>
      <w:ind w:left="284" w:right="284"/>
    </w:pPr>
    <w:rPr>
      <w:color w:val="0000FF"/>
      <w:szCs w:val="20"/>
      <w:lang w:val="en-GB"/>
    </w:rPr>
  </w:style>
  <w:style w:type="paragraph" w:customStyle="1" w:styleId="zzCover">
    <w:name w:val="zzCover"/>
    <w:basedOn w:val="Standard"/>
    <w:pPr>
      <w:spacing w:after="220"/>
      <w:jc w:val="right"/>
    </w:pPr>
    <w:rPr>
      <w:b/>
      <w:color w:val="000000"/>
      <w:szCs w:val="20"/>
      <w:lang w:val="en-GB"/>
    </w:rPr>
  </w:style>
  <w:style w:type="paragraph" w:customStyle="1" w:styleId="OGCtableheader">
    <w:name w:val="OGC table header"/>
    <w:basedOn w:val="Standard"/>
    <w:autoRedefine/>
    <w:pPr>
      <w:spacing w:before="60" w:after="60" w:line="204" w:lineRule="auto"/>
    </w:pPr>
    <w:rPr>
      <w:color w:val="FF0000"/>
      <w:lang w:val="en-GB"/>
    </w:rPr>
  </w:style>
  <w:style w:type="paragraph" w:customStyle="1" w:styleId="OGCtabletext">
    <w:name w:val="OGC table text"/>
    <w:basedOn w:val="OGCtableheader"/>
    <w:autoRedefine/>
    <w:rPr>
      <w:b/>
      <w:color w:val="008000"/>
    </w:rPr>
  </w:style>
  <w:style w:type="paragraph" w:customStyle="1" w:styleId="List1OGCletters">
    <w:name w:val="List 1 OGC letters"/>
    <w:basedOn w:val="Standard"/>
    <w:pPr>
      <w:tabs>
        <w:tab w:val="left" w:pos="720"/>
      </w:tabs>
      <w:ind w:left="360"/>
    </w:pPr>
    <w:rPr>
      <w:szCs w:val="20"/>
      <w:lang w:val="en-GB"/>
    </w:rPr>
  </w:style>
  <w:style w:type="paragraph" w:styleId="FootnoteText">
    <w:name w:val="footnote text"/>
    <w:basedOn w:val="Standard"/>
    <w:rPr>
      <w:sz w:val="20"/>
      <w:szCs w:val="20"/>
    </w:rPr>
  </w:style>
  <w:style w:type="paragraph" w:customStyle="1" w:styleId="List2OGCbullets">
    <w:name w:val="List 2 OGC bullets"/>
    <w:basedOn w:val="Standard"/>
  </w:style>
  <w:style w:type="paragraph" w:customStyle="1" w:styleId="Definition">
    <w:name w:val="Definition"/>
    <w:basedOn w:val="Standard"/>
    <w:rPr>
      <w:szCs w:val="20"/>
      <w:lang w:val="en-GB"/>
    </w:rPr>
  </w:style>
  <w:style w:type="paragraph" w:customStyle="1" w:styleId="Terms">
    <w:name w:val="Term(s)"/>
    <w:basedOn w:val="Standard"/>
    <w:next w:val="Definition"/>
    <w:pPr>
      <w:keepNext/>
      <w:spacing w:after="0"/>
    </w:pPr>
    <w:rPr>
      <w:b/>
      <w:szCs w:val="20"/>
      <w:lang w:val="en-GB"/>
    </w:rPr>
  </w:style>
  <w:style w:type="paragraph" w:customStyle="1" w:styleId="TermNum">
    <w:name w:val="TermNum"/>
    <w:basedOn w:val="Standard"/>
    <w:pPr>
      <w:keepNext/>
      <w:spacing w:after="0"/>
    </w:pPr>
    <w:rPr>
      <w:b/>
      <w:szCs w:val="20"/>
      <w:lang w:val="en-GB"/>
    </w:rPr>
  </w:style>
  <w:style w:type="paragraph" w:customStyle="1" w:styleId="Requirement">
    <w:name w:val="Requirement"/>
    <w:basedOn w:val="Standard"/>
    <w:next w:val="Standard"/>
    <w:pPr>
      <w:tabs>
        <w:tab w:val="left" w:pos="964"/>
      </w:tabs>
    </w:pPr>
    <w:rPr>
      <w:sz w:val="23"/>
      <w:lang w:val="en-GB"/>
    </w:rPr>
  </w:style>
  <w:style w:type="paragraph" w:customStyle="1" w:styleId="AnnexLevel1main">
    <w:name w:val="Annex Level 1 (main)"/>
    <w:basedOn w:val="Standard"/>
    <w:next w:val="Standard"/>
    <w:pPr>
      <w:spacing w:after="200" w:line="276" w:lineRule="auto"/>
      <w:jc w:val="center"/>
    </w:pPr>
    <w:rPr>
      <w:b/>
      <w:sz w:val="28"/>
      <w:szCs w:val="22"/>
    </w:rPr>
  </w:style>
  <w:style w:type="paragraph" w:customStyle="1" w:styleId="Annexlevel3">
    <w:name w:val="Annex level 3"/>
    <w:basedOn w:val="Heading3"/>
    <w:next w:val="Standard"/>
    <w:pPr>
      <w:numPr>
        <w:ilvl w:val="0"/>
        <w:numId w:val="0"/>
      </w:numPr>
      <w:tabs>
        <w:tab w:val="left" w:pos="1092"/>
        <w:tab w:val="left" w:pos="1312"/>
      </w:tabs>
      <w:spacing w:before="60" w:after="240" w:line="15096" w:lineRule="auto"/>
      <w:ind w:left="432" w:hanging="432"/>
    </w:pPr>
    <w:rPr>
      <w:rFonts w:cs="Times New Roman"/>
      <w:bCs w:val="0"/>
      <w:sz w:val="20"/>
      <w:szCs w:val="20"/>
      <w:lang w:val="en-AU" w:eastAsia="en-AU"/>
    </w:rPr>
  </w:style>
  <w:style w:type="paragraph" w:styleId="NoSpacing">
    <w:name w:val="No Spacing"/>
    <w:pPr>
      <w:widowControl/>
    </w:pPr>
    <w:rPr>
      <w:color w:val="00000A"/>
      <w:szCs w:val="24"/>
    </w:rPr>
  </w:style>
  <w:style w:type="paragraph" w:customStyle="1" w:styleId="AnnexLevel2">
    <w:name w:val="Annex Level 2"/>
    <w:basedOn w:val="Heading2"/>
    <w:pPr>
      <w:numPr>
        <w:ilvl w:val="0"/>
        <w:numId w:val="0"/>
      </w:numPr>
      <w:tabs>
        <w:tab w:val="left" w:pos="971"/>
        <w:tab w:val="left" w:pos="1131"/>
      </w:tabs>
      <w:spacing w:before="280" w:after="240" w:line="250" w:lineRule="exact"/>
    </w:pPr>
    <w:rPr>
      <w:rFonts w:cs="Times New Roman"/>
      <w:bCs w:val="0"/>
      <w:iCs w:val="0"/>
      <w:sz w:val="22"/>
      <w:szCs w:val="20"/>
      <w:lang w:val="en-AU" w:eastAsia="en-AU"/>
    </w:rPr>
  </w:style>
  <w:style w:type="paragraph" w:styleId="ListBullet">
    <w:name w:val="List Bullet"/>
    <w:basedOn w:val="List"/>
    <w:autoRedefine/>
    <w:pPr>
      <w:spacing w:after="120"/>
      <w:ind w:left="1440" w:firstLine="0"/>
    </w:pPr>
    <w:rPr>
      <w:szCs w:val="20"/>
      <w:lang w:val="en-GB"/>
    </w:rPr>
  </w:style>
  <w:style w:type="paragraph" w:customStyle="1" w:styleId="Annex">
    <w:name w:val="Annex"/>
    <w:basedOn w:val="AnnexLevel1main"/>
    <w:next w:val="Standard"/>
  </w:style>
  <w:style w:type="paragraph" w:customStyle="1" w:styleId="AnnexNumbered">
    <w:name w:val="Annex Numbered"/>
    <w:basedOn w:val="AnnexLevel2"/>
  </w:style>
  <w:style w:type="paragraph" w:customStyle="1" w:styleId="a4">
    <w:name w:val="a4"/>
    <w:basedOn w:val="Heading4"/>
    <w:next w:val="Standard"/>
    <w:pPr>
      <w:numPr>
        <w:ilvl w:val="0"/>
        <w:numId w:val="0"/>
      </w:numPr>
      <w:tabs>
        <w:tab w:val="left" w:pos="860"/>
        <w:tab w:val="left" w:pos="1060"/>
      </w:tabs>
      <w:spacing w:before="60" w:after="240" w:line="15096" w:lineRule="auto"/>
    </w:pPr>
    <w:rPr>
      <w:sz w:val="22"/>
      <w:szCs w:val="20"/>
    </w:rPr>
  </w:style>
  <w:style w:type="paragraph" w:styleId="TOCHeading">
    <w:name w:val="TOC Heading"/>
    <w:basedOn w:val="Heading1"/>
    <w:next w:val="Standard"/>
    <w:pPr>
      <w:keepLines/>
      <w:spacing w:before="480" w:after="0" w:line="276" w:lineRule="auto"/>
    </w:pPr>
    <w:rPr>
      <w:rFonts w:ascii="Bitstream Charter" w:eastAsia="Bitstream Charter" w:hAnsi="Bitstream Charter" w:cs="Bitstream Charter"/>
      <w:color w:val="365F91"/>
      <w:szCs w:val="28"/>
    </w:rPr>
  </w:style>
  <w:style w:type="paragraph" w:customStyle="1" w:styleId="Contents1">
    <w:name w:val="Contents 1"/>
    <w:basedOn w:val="Standard"/>
    <w:next w:val="Standard"/>
    <w:autoRedefine/>
    <w:pPr>
      <w:tabs>
        <w:tab w:val="right" w:leader="dot" w:pos="8640"/>
      </w:tabs>
      <w:jc w:val="left"/>
    </w:pPr>
  </w:style>
  <w:style w:type="paragraph" w:customStyle="1" w:styleId="Contents2">
    <w:name w:val="Contents 2"/>
    <w:basedOn w:val="Standard"/>
    <w:next w:val="Standard"/>
    <w:autoRedefine/>
    <w:pPr>
      <w:ind w:left="240"/>
    </w:pPr>
  </w:style>
  <w:style w:type="paragraph" w:customStyle="1" w:styleId="Contents3">
    <w:name w:val="Contents 3"/>
    <w:basedOn w:val="Standard"/>
    <w:next w:val="Standard"/>
    <w:autoRedefine/>
    <w:pPr>
      <w:ind w:left="510"/>
    </w:pPr>
  </w:style>
  <w:style w:type="paragraph" w:styleId="Header">
    <w:name w:val="header"/>
    <w:basedOn w:val="Standard"/>
    <w:pPr>
      <w:tabs>
        <w:tab w:val="center" w:pos="4680"/>
        <w:tab w:val="right" w:pos="9360"/>
      </w:tabs>
      <w:spacing w:after="0"/>
    </w:pPr>
  </w:style>
  <w:style w:type="paragraph" w:styleId="Footer">
    <w:name w:val="footer"/>
    <w:basedOn w:val="Standard"/>
    <w:pPr>
      <w:tabs>
        <w:tab w:val="center" w:pos="4680"/>
        <w:tab w:val="right" w:pos="9360"/>
      </w:tabs>
      <w:spacing w:after="0"/>
    </w:pPr>
  </w:style>
  <w:style w:type="paragraph" w:customStyle="1" w:styleId="Textbodyindent">
    <w:name w:val="Text body indent"/>
    <w:basedOn w:val="Standard"/>
    <w:pPr>
      <w:spacing w:before="40" w:after="40" w:line="204" w:lineRule="auto"/>
      <w:ind w:left="144" w:hanging="144"/>
    </w:pPr>
    <w:rPr>
      <w:sz w:val="22"/>
      <w:szCs w:val="22"/>
    </w:rPr>
  </w:style>
  <w:style w:type="paragraph" w:customStyle="1" w:styleId="TablefootnoteChar">
    <w:name w:val="Table footnote Char"/>
    <w:basedOn w:val="Standard"/>
    <w:pPr>
      <w:tabs>
        <w:tab w:val="left" w:pos="340"/>
      </w:tabs>
      <w:spacing w:before="60" w:after="60" w:line="204" w:lineRule="auto"/>
    </w:pPr>
    <w:rPr>
      <w:sz w:val="18"/>
      <w:szCs w:val="18"/>
    </w:rPr>
  </w:style>
  <w:style w:type="paragraph" w:styleId="DocumentMap">
    <w:name w:val="Document Map"/>
    <w:basedOn w:val="Standard"/>
    <w:pPr>
      <w:spacing w:after="0"/>
    </w:pPr>
  </w:style>
  <w:style w:type="paragraph" w:customStyle="1" w:styleId="Framecontents">
    <w:name w:val="Frame contents"/>
    <w:basedOn w:val="Standard"/>
  </w:style>
  <w:style w:type="paragraph" w:customStyle="1" w:styleId="Footnote">
    <w:name w:val="Footnote"/>
    <w:basedOn w:val="Standard"/>
  </w:style>
  <w:style w:type="paragraph" w:styleId="Title">
    <w:name w:val="Title"/>
    <w:basedOn w:val="Heading"/>
  </w:style>
  <w:style w:type="paragraph" w:customStyle="1" w:styleId="TableContents">
    <w:name w:val="Table Contents"/>
    <w:basedOn w:val="Standard"/>
  </w:style>
  <w:style w:type="paragraph" w:customStyle="1" w:styleId="Addressee">
    <w:name w:val="Addressee"/>
    <w:basedOn w:val="Standard"/>
  </w:style>
  <w:style w:type="paragraph" w:customStyle="1" w:styleId="PreformattedText">
    <w:name w:val="Preformatted Text"/>
    <w:basedOn w:val="Standard"/>
  </w:style>
  <w:style w:type="paragraph" w:customStyle="1" w:styleId="Code">
    <w:name w:val="Code"/>
    <w:basedOn w:val="NoSpacing"/>
    <w:pPr>
      <w:pBdr>
        <w:top w:val="single" w:sz="2" w:space="3" w:color="EEEEEE"/>
        <w:left w:val="single" w:sz="2" w:space="3" w:color="EEEEEE"/>
        <w:bottom w:val="single" w:sz="2" w:space="3" w:color="EEEEEE"/>
        <w:right w:val="single" w:sz="2" w:space="3" w:color="EEEEEE"/>
      </w:pBdr>
      <w:shd w:val="clear" w:color="auto" w:fill="EEEEEE"/>
      <w:ind w:left="57" w:right="57"/>
    </w:pPr>
    <w:rPr>
      <w:rFonts w:ascii="Droid Sans Mono" w:eastAsia="Droid Sans Mono" w:hAnsi="Droid Sans Mono" w:cs="Droid Sans Mono"/>
      <w:sz w:val="16"/>
      <w:szCs w:val="16"/>
    </w:rPr>
  </w:style>
  <w:style w:type="paragraph" w:customStyle="1" w:styleId="TableHeading">
    <w:name w:val="Table Heading"/>
    <w:basedOn w:val="TableContents"/>
  </w:style>
  <w:style w:type="paragraph" w:customStyle="1" w:styleId="Endnote">
    <w:name w:val="Endnote"/>
    <w:basedOn w:val="Standard"/>
  </w:style>
  <w:style w:type="paragraph" w:customStyle="1" w:styleId="ListContents">
    <w:name w:val="List Contents"/>
    <w:basedOn w:val="Standard"/>
  </w:style>
  <w:style w:type="paragraph" w:customStyle="1" w:styleId="Req">
    <w:name w:val="Req"/>
    <w:basedOn w:val="Caption"/>
  </w:style>
  <w:style w:type="paragraph" w:customStyle="1" w:styleId="Example">
    <w:name w:val="Example"/>
    <w:basedOn w:val="Caption"/>
  </w:style>
  <w:style w:type="paragraph" w:customStyle="1" w:styleId="UML">
    <w:name w:val="UML"/>
    <w:basedOn w:val="Code"/>
    <w:pPr>
      <w:pBdr>
        <w:top w:val="none" w:sz="0" w:space="0" w:color="auto"/>
        <w:left w:val="none" w:sz="0" w:space="0" w:color="auto"/>
        <w:bottom w:val="none" w:sz="0" w:space="0" w:color="auto"/>
        <w:right w:val="none" w:sz="0" w:space="0" w:color="auto"/>
      </w:pBdr>
      <w:shd w:val="clear" w:color="auto" w:fill="auto"/>
      <w:jc w:val="center"/>
    </w:pPr>
  </w:style>
  <w:style w:type="paragraph" w:customStyle="1" w:styleId="Headerright">
    <w:name w:val="Header right"/>
    <w:basedOn w:val="Standard"/>
  </w:style>
  <w:style w:type="paragraph" w:customStyle="1" w:styleId="Tableindexheading">
    <w:name w:val="Table index heading"/>
    <w:basedOn w:val="Heading"/>
  </w:style>
  <w:style w:type="paragraph" w:customStyle="1" w:styleId="Tableindex1">
    <w:name w:val="Table index 1"/>
    <w:basedOn w:val="Index"/>
  </w:style>
  <w:style w:type="character" w:customStyle="1" w:styleId="Internetlink">
    <w:name w:val="Internet link"/>
    <w:basedOn w:val="DefaultParagraphFont"/>
    <w:rPr>
      <w:rFonts w:cs="Times New Roman"/>
      <w:color w:val="0000FF"/>
      <w:u w:val="single"/>
    </w:rPr>
  </w:style>
  <w:style w:type="character" w:customStyle="1" w:styleId="Codefragment">
    <w:name w:val="Codefragment"/>
    <w:basedOn w:val="DefaultParagraphFont"/>
    <w:rPr>
      <w:rFonts w:ascii="Courier New" w:eastAsia="Courier New" w:hAnsi="Courier New" w:cs="Courier New"/>
      <w:sz w:val="22"/>
      <w:szCs w:val="22"/>
      <w:lang w:val="en-US"/>
    </w:rPr>
  </w:style>
  <w:style w:type="character" w:customStyle="1" w:styleId="AnnexLevel1mainChar">
    <w:name w:val="Annex Level 1 (main) Char"/>
    <w:basedOn w:val="DefaultParagraphFont"/>
    <w:rPr>
      <w:b/>
      <w:sz w:val="28"/>
      <w:szCs w:val="22"/>
    </w:rPr>
  </w:style>
  <w:style w:type="character" w:customStyle="1" w:styleId="AnnexChar">
    <w:name w:val="Annex Char"/>
    <w:basedOn w:val="AnnexLevel1mainChar"/>
    <w:rPr>
      <w:b/>
      <w:sz w:val="28"/>
      <w:szCs w:val="22"/>
    </w:rPr>
  </w:style>
  <w:style w:type="character" w:customStyle="1" w:styleId="Heading2Char">
    <w:name w:val="Heading 2 Char"/>
    <w:basedOn w:val="DefaultParagraphFont"/>
    <w:rPr>
      <w:rFonts w:cs="Arial"/>
      <w:b/>
      <w:bCs/>
      <w:iCs/>
      <w:sz w:val="24"/>
      <w:szCs w:val="28"/>
    </w:rPr>
  </w:style>
  <w:style w:type="character" w:customStyle="1" w:styleId="AnnexLevel2Char">
    <w:name w:val="Annex Level 2 Char"/>
    <w:basedOn w:val="Heading2Char"/>
    <w:rPr>
      <w:rFonts w:cs="Arial"/>
      <w:b/>
      <w:bCs/>
      <w:iCs/>
      <w:sz w:val="22"/>
      <w:szCs w:val="28"/>
      <w:lang w:val="en-AU" w:eastAsia="en-AU"/>
    </w:rPr>
  </w:style>
  <w:style w:type="character" w:customStyle="1" w:styleId="AnnexNumberedChar">
    <w:name w:val="Annex Numbered Char"/>
    <w:basedOn w:val="AnnexLevel2Char"/>
    <w:rPr>
      <w:rFonts w:cs="Arial"/>
      <w:b/>
      <w:bCs/>
      <w:iCs/>
      <w:sz w:val="22"/>
      <w:szCs w:val="28"/>
      <w:lang w:val="en-AU" w:eastAsia="en-AU"/>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BodyTextIndentChar">
    <w:name w:val="Body Text Indent Char"/>
    <w:basedOn w:val="DefaultParagraphFont"/>
    <w:rPr>
      <w:sz w:val="22"/>
      <w:szCs w:val="22"/>
    </w:rPr>
  </w:style>
  <w:style w:type="character" w:styleId="FollowedHyperlink">
    <w:name w:val="FollowedHyperlink"/>
    <w:basedOn w:val="DefaultParagraphFont"/>
    <w:rPr>
      <w:color w:val="800080"/>
      <w:u w:val="single"/>
    </w:rPr>
  </w:style>
  <w:style w:type="character" w:customStyle="1" w:styleId="DocumentMapChar">
    <w:name w:val="Document Map Char"/>
    <w:basedOn w:val="DefaultParagraphFont"/>
    <w:rPr>
      <w:sz w:val="24"/>
      <w:szCs w:val="24"/>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Courier New"/>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Times New Roman"/>
    </w:rPr>
  </w:style>
  <w:style w:type="character" w:customStyle="1" w:styleId="ListLabel12">
    <w:name w:val="ListLabel 12"/>
    <w:rPr>
      <w:rFonts w:cs="Arial"/>
      <w:b/>
      <w:i w:val="0"/>
    </w:rPr>
  </w:style>
  <w:style w:type="character" w:customStyle="1" w:styleId="ListLabel13">
    <w:name w:val="ListLabel 13"/>
    <w:rPr>
      <w:rFonts w:cs="Times New Roman"/>
      <w:b/>
      <w:i w:val="0"/>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Arial"/>
      <w:b/>
      <w:i w:val="0"/>
    </w:rPr>
  </w:style>
  <w:style w:type="character" w:customStyle="1" w:styleId="ListLabel52">
    <w:name w:val="ListLabel 52"/>
    <w:rPr>
      <w:rFonts w:cs="Times New Roman"/>
      <w:b/>
      <w:i w:val="0"/>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cs="Arial"/>
      <w:b/>
      <w:i w:val="0"/>
    </w:rPr>
  </w:style>
  <w:style w:type="character" w:customStyle="1" w:styleId="ListLabel82">
    <w:name w:val="ListLabel 82"/>
    <w:rPr>
      <w:rFonts w:cs="Times New Roman"/>
      <w:b/>
      <w:i w:val="0"/>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Symbol"/>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rPr>
  </w:style>
  <w:style w:type="character" w:customStyle="1" w:styleId="ListLabel109">
    <w:name w:val="ListLabel 109"/>
    <w:rPr>
      <w:rFonts w:cs="Courier New"/>
    </w:rPr>
  </w:style>
  <w:style w:type="character" w:customStyle="1" w:styleId="ListLabel110">
    <w:name w:val="ListLabel 110"/>
    <w:rPr>
      <w:rFonts w:cs="Wingdings"/>
    </w:rPr>
  </w:style>
  <w:style w:type="character" w:customStyle="1" w:styleId="ListLabel111">
    <w:name w:val="ListLabel 111"/>
    <w:rPr>
      <w:rFonts w:cs="Arial"/>
      <w:b/>
      <w:i w:val="0"/>
    </w:rPr>
  </w:style>
  <w:style w:type="character" w:customStyle="1" w:styleId="ListLabel112">
    <w:name w:val="ListLabel 112"/>
    <w:rPr>
      <w:rFonts w:cs="Times New Roman"/>
      <w:b/>
      <w:i w:val="0"/>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Symbol"/>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cs="Symbol"/>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Arial"/>
      <w:b/>
      <w:i w:val="0"/>
    </w:rPr>
  </w:style>
  <w:style w:type="character" w:customStyle="1" w:styleId="ListLabel142">
    <w:name w:val="ListLabel 142"/>
    <w:rPr>
      <w:rFonts w:cs="Times New Roman"/>
      <w:b/>
      <w:i w:val="0"/>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cs="Arial"/>
      <w:b/>
      <w:i w:val="0"/>
    </w:rPr>
  </w:style>
  <w:style w:type="character" w:customStyle="1" w:styleId="ListLabel172">
    <w:name w:val="ListLabel 172"/>
    <w:rPr>
      <w:rFonts w:cs="Times New Roman"/>
      <w:b/>
      <w:i w:val="0"/>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Symbol"/>
    </w:rPr>
  </w:style>
  <w:style w:type="character" w:customStyle="1" w:styleId="ListLabel193">
    <w:name w:val="ListLabel 193"/>
    <w:rPr>
      <w:rFonts w:cs="Courier New"/>
    </w:rPr>
  </w:style>
  <w:style w:type="character" w:customStyle="1" w:styleId="ListLabel194">
    <w:name w:val="ListLabel 194"/>
    <w:rPr>
      <w:rFonts w:cs="Wingdings"/>
    </w:rPr>
  </w:style>
  <w:style w:type="character" w:customStyle="1" w:styleId="ListLabel195">
    <w:name w:val="ListLabel 195"/>
    <w:rPr>
      <w:rFonts w:cs="Symbol"/>
    </w:rPr>
  </w:style>
  <w:style w:type="character" w:customStyle="1" w:styleId="ListLabel196">
    <w:name w:val="ListLabel 196"/>
    <w:rPr>
      <w:rFonts w:cs="Courier New"/>
    </w:rPr>
  </w:style>
  <w:style w:type="character" w:customStyle="1" w:styleId="ListLabel197">
    <w:name w:val="ListLabel 197"/>
    <w:rPr>
      <w:rFonts w:cs="Wingdings"/>
    </w:rPr>
  </w:style>
  <w:style w:type="character" w:customStyle="1" w:styleId="ListLabel198">
    <w:name w:val="ListLabel 198"/>
    <w:rPr>
      <w:rFonts w:cs="Symbol"/>
    </w:rPr>
  </w:style>
  <w:style w:type="character" w:customStyle="1" w:styleId="ListLabel199">
    <w:name w:val="ListLabel 199"/>
    <w:rPr>
      <w:rFonts w:cs="Courier New"/>
    </w:rPr>
  </w:style>
  <w:style w:type="character" w:customStyle="1" w:styleId="ListLabel200">
    <w:name w:val="ListLabel 200"/>
    <w:rPr>
      <w:rFonts w:cs="Wingdings"/>
    </w:rPr>
  </w:style>
  <w:style w:type="character" w:customStyle="1" w:styleId="ListLabel201">
    <w:name w:val="ListLabel 201"/>
    <w:rPr>
      <w:rFonts w:cs="Arial"/>
      <w:b/>
      <w:i w:val="0"/>
    </w:rPr>
  </w:style>
  <w:style w:type="character" w:customStyle="1" w:styleId="ListLabel202">
    <w:name w:val="ListLabel 202"/>
    <w:rPr>
      <w:rFonts w:cs="Times New Roman"/>
      <w:b/>
      <w:i w:val="0"/>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Symbol"/>
    </w:rPr>
  </w:style>
  <w:style w:type="character" w:customStyle="1" w:styleId="ListLabel223">
    <w:name w:val="ListLabel 223"/>
    <w:rPr>
      <w:rFonts w:cs="Courier New"/>
    </w:rPr>
  </w:style>
  <w:style w:type="character" w:customStyle="1" w:styleId="ListLabel224">
    <w:name w:val="ListLabel 224"/>
    <w:rPr>
      <w:rFonts w:cs="Wingdings"/>
    </w:rPr>
  </w:style>
  <w:style w:type="character" w:customStyle="1" w:styleId="ListLabel225">
    <w:name w:val="ListLabel 225"/>
    <w:rPr>
      <w:rFonts w:cs="Symbol"/>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Arial"/>
      <w:b/>
      <w:i w:val="0"/>
    </w:rPr>
  </w:style>
  <w:style w:type="character" w:customStyle="1" w:styleId="ListLabel232">
    <w:name w:val="ListLabel 232"/>
    <w:rPr>
      <w:rFonts w:cs="Times New Roman"/>
      <w:b/>
      <w:i w:val="0"/>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ourceText">
    <w:name w:val="Source Text"/>
    <w:rPr>
      <w:rFonts w:ascii="Liberation Mono" w:eastAsia="Liberation Mono" w:hAnsi="Liberation Mono" w:cs="Liberation Mono"/>
    </w:rPr>
  </w:style>
  <w:style w:type="numbering" w:customStyle="1" w:styleId="NoList1">
    <w:name w:val="No List_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paragraph" w:styleId="BalloonText">
    <w:name w:val="Balloon Text"/>
    <w:basedOn w:val="Normal"/>
    <w:link w:val="BalloonTextChar"/>
    <w:uiPriority w:val="99"/>
    <w:semiHidden/>
    <w:unhideWhenUsed/>
    <w:rsid w:val="002F4211"/>
    <w:rPr>
      <w:sz w:val="18"/>
      <w:szCs w:val="18"/>
    </w:rPr>
  </w:style>
  <w:style w:type="character" w:customStyle="1" w:styleId="BalloonTextChar">
    <w:name w:val="Balloon Text Char"/>
    <w:basedOn w:val="DefaultParagraphFont"/>
    <w:link w:val="BalloonText"/>
    <w:uiPriority w:val="99"/>
    <w:semiHidden/>
    <w:rsid w:val="002F4211"/>
    <w:rPr>
      <w:sz w:val="18"/>
      <w:szCs w:val="18"/>
    </w:rPr>
  </w:style>
  <w:style w:type="character" w:styleId="Strong">
    <w:name w:val="Strong"/>
    <w:basedOn w:val="DefaultParagraphFont"/>
    <w:uiPriority w:val="22"/>
    <w:qFormat/>
    <w:rsid w:val="00AA01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numPr>
        <w:numId w:val="1"/>
      </w:numPr>
      <w:spacing w:before="482" w:after="113" w:line="360" w:lineRule="auto"/>
      <w:outlineLvl w:val="0"/>
    </w:pPr>
    <w:rPr>
      <w:b/>
      <w:bCs/>
      <w:spacing w:val="4"/>
      <w:sz w:val="28"/>
    </w:rPr>
  </w:style>
  <w:style w:type="paragraph" w:styleId="Heading2">
    <w:name w:val="heading 2"/>
    <w:basedOn w:val="Standard"/>
    <w:next w:val="Standard"/>
    <w:pPr>
      <w:keepNext/>
      <w:numPr>
        <w:ilvl w:val="1"/>
        <w:numId w:val="1"/>
      </w:numPr>
      <w:spacing w:before="238" w:after="170"/>
      <w:outlineLvl w:val="1"/>
    </w:pPr>
    <w:rPr>
      <w:rFonts w:cs="Arial"/>
      <w:b/>
      <w:bCs/>
      <w:iCs/>
      <w:szCs w:val="28"/>
    </w:rPr>
  </w:style>
  <w:style w:type="paragraph" w:styleId="Heading3">
    <w:name w:val="heading 3"/>
    <w:basedOn w:val="Standard"/>
    <w:next w:val="Standard"/>
    <w:pPr>
      <w:keepNext/>
      <w:numPr>
        <w:ilvl w:val="2"/>
        <w:numId w:val="1"/>
      </w:numPr>
      <w:spacing w:before="340" w:after="170"/>
      <w:outlineLvl w:val="2"/>
    </w:pPr>
    <w:rPr>
      <w:rFonts w:cs="Arial"/>
      <w:b/>
      <w:bCs/>
      <w:szCs w:val="26"/>
    </w:rPr>
  </w:style>
  <w:style w:type="paragraph" w:styleId="Heading4">
    <w:name w:val="heading 4"/>
    <w:basedOn w:val="Standard"/>
    <w:next w:val="Standard"/>
    <w:pPr>
      <w:keepNext/>
      <w:numPr>
        <w:ilvl w:val="3"/>
        <w:numId w:val="1"/>
      </w:numPr>
      <w:spacing w:before="240" w:after="60"/>
      <w:outlineLvl w:val="3"/>
    </w:pPr>
    <w:rPr>
      <w:b/>
      <w:bCs/>
      <w:szCs w:val="28"/>
    </w:rPr>
  </w:style>
  <w:style w:type="paragraph" w:styleId="Heading5">
    <w:name w:val="heading 5"/>
    <w:basedOn w:val="Standard"/>
    <w:next w:val="Standard"/>
    <w:pPr>
      <w:numPr>
        <w:ilvl w:val="4"/>
        <w:numId w:val="1"/>
      </w:numPr>
      <w:spacing w:before="240" w:after="60"/>
      <w:outlineLvl w:val="4"/>
    </w:pPr>
    <w:rPr>
      <w:b/>
      <w:bCs/>
      <w:i/>
      <w:iCs/>
      <w:sz w:val="26"/>
      <w:szCs w:val="26"/>
    </w:rPr>
  </w:style>
  <w:style w:type="paragraph" w:styleId="Heading6">
    <w:name w:val="heading 6"/>
    <w:basedOn w:val="Standard"/>
    <w:next w:val="Standard"/>
    <w:pPr>
      <w:numPr>
        <w:ilvl w:val="5"/>
        <w:numId w:val="1"/>
      </w:numPr>
      <w:spacing w:before="240" w:after="60"/>
      <w:outlineLvl w:val="5"/>
    </w:pPr>
    <w:rPr>
      <w:b/>
      <w:bCs/>
      <w:sz w:val="22"/>
      <w:szCs w:val="22"/>
    </w:rPr>
  </w:style>
  <w:style w:type="paragraph" w:styleId="Heading7">
    <w:name w:val="heading 7"/>
    <w:basedOn w:val="Standard"/>
    <w:next w:val="Standard"/>
    <w:pPr>
      <w:numPr>
        <w:ilvl w:val="6"/>
        <w:numId w:val="1"/>
      </w:numPr>
      <w:spacing w:before="240" w:after="60"/>
      <w:outlineLvl w:val="6"/>
    </w:pPr>
  </w:style>
  <w:style w:type="paragraph" w:styleId="Heading8">
    <w:name w:val="heading 8"/>
    <w:basedOn w:val="Standard"/>
    <w:next w:val="Standard"/>
    <w:pPr>
      <w:numPr>
        <w:ilvl w:val="7"/>
        <w:numId w:val="1"/>
      </w:numPr>
      <w:spacing w:before="240" w:after="60"/>
      <w:outlineLvl w:val="7"/>
    </w:pPr>
    <w:rPr>
      <w:i/>
      <w:iCs/>
    </w:rPr>
  </w:style>
  <w:style w:type="paragraph" w:styleId="Heading9">
    <w:name w:val="heading 9"/>
    <w:basedOn w:val="Standard"/>
    <w:next w:val="Standard"/>
    <w:pPr>
      <w:numPr>
        <w:ilvl w:val="8"/>
        <w:numId w:val="1"/>
      </w:num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240"/>
      <w:jc w:val="both"/>
    </w:pPr>
    <w:rPr>
      <w:color w:val="00000A"/>
      <w:szCs w:val="24"/>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Standard"/>
    <w:pPr>
      <w:ind w:left="360" w:hanging="360"/>
    </w:pPr>
  </w:style>
  <w:style w:type="paragraph" w:styleId="Caption">
    <w:name w:val="caption"/>
    <w:basedOn w:val="Standard"/>
    <w:pPr>
      <w:keepNext/>
      <w:suppressLineNumbers/>
      <w:spacing w:before="227" w:after="170"/>
    </w:pPr>
    <w:rPr>
      <w:rFonts w:cs="FreeSans"/>
      <w:i/>
      <w:iCs/>
    </w:rPr>
  </w:style>
  <w:style w:type="paragraph" w:customStyle="1" w:styleId="Index">
    <w:name w:val="Index"/>
    <w:basedOn w:val="Standard"/>
    <w:pPr>
      <w:suppressLineNumbers/>
    </w:pPr>
    <w:rPr>
      <w:rFonts w:cs="FreeSans"/>
    </w:rPr>
  </w:style>
  <w:style w:type="paragraph" w:customStyle="1" w:styleId="p2">
    <w:name w:val="p2"/>
    <w:basedOn w:val="Standard"/>
    <w:next w:val="Standard"/>
    <w:pPr>
      <w:tabs>
        <w:tab w:val="left" w:pos="560"/>
      </w:tabs>
    </w:pPr>
    <w:rPr>
      <w:szCs w:val="20"/>
      <w:lang w:val="en-GB"/>
    </w:rPr>
  </w:style>
  <w:style w:type="paragraph" w:customStyle="1" w:styleId="OGCClause">
    <w:name w:val="OGC Clause"/>
    <w:basedOn w:val="Standard"/>
    <w:next w:val="Standard"/>
    <w:autoRedefine/>
    <w:pPr>
      <w:keepNext/>
      <w:tabs>
        <w:tab w:val="left" w:pos="400"/>
      </w:tabs>
      <w:spacing w:before="960" w:after="310"/>
    </w:pPr>
    <w:rPr>
      <w:b/>
      <w:sz w:val="28"/>
      <w:szCs w:val="20"/>
    </w:rPr>
  </w:style>
  <w:style w:type="paragraph" w:customStyle="1" w:styleId="introelements">
    <w:name w:val="intro elements"/>
    <w:basedOn w:val="OGCClause"/>
    <w:pPr>
      <w:spacing w:before="360" w:after="70"/>
    </w:pPr>
  </w:style>
  <w:style w:type="paragraph" w:customStyle="1" w:styleId="zzCopyright">
    <w:name w:val="zzCopyright"/>
    <w:basedOn w:val="Standard"/>
    <w:next w:val="Standard"/>
    <w:pPr>
      <w:pBdr>
        <w:top w:val="single" w:sz="6" w:space="1" w:color="00000A"/>
        <w:left w:val="single" w:sz="6" w:space="4" w:color="00000A"/>
        <w:bottom w:val="single" w:sz="6" w:space="1" w:color="00000A"/>
        <w:right w:val="single" w:sz="6" w:space="4" w:color="00000A"/>
      </w:pBdr>
      <w:tabs>
        <w:tab w:val="left" w:pos="798"/>
        <w:tab w:val="left" w:pos="9907"/>
      </w:tabs>
      <w:ind w:left="284" w:right="284"/>
    </w:pPr>
    <w:rPr>
      <w:color w:val="0000FF"/>
      <w:szCs w:val="20"/>
      <w:lang w:val="en-GB"/>
    </w:rPr>
  </w:style>
  <w:style w:type="paragraph" w:customStyle="1" w:styleId="zzCover">
    <w:name w:val="zzCover"/>
    <w:basedOn w:val="Standard"/>
    <w:pPr>
      <w:spacing w:after="220"/>
      <w:jc w:val="right"/>
    </w:pPr>
    <w:rPr>
      <w:b/>
      <w:color w:val="000000"/>
      <w:szCs w:val="20"/>
      <w:lang w:val="en-GB"/>
    </w:rPr>
  </w:style>
  <w:style w:type="paragraph" w:customStyle="1" w:styleId="OGCtableheader">
    <w:name w:val="OGC table header"/>
    <w:basedOn w:val="Standard"/>
    <w:autoRedefine/>
    <w:pPr>
      <w:spacing w:before="60" w:after="60" w:line="204" w:lineRule="auto"/>
    </w:pPr>
    <w:rPr>
      <w:color w:val="FF0000"/>
      <w:lang w:val="en-GB"/>
    </w:rPr>
  </w:style>
  <w:style w:type="paragraph" w:customStyle="1" w:styleId="OGCtabletext">
    <w:name w:val="OGC table text"/>
    <w:basedOn w:val="OGCtableheader"/>
    <w:autoRedefine/>
    <w:rPr>
      <w:b/>
      <w:color w:val="008000"/>
    </w:rPr>
  </w:style>
  <w:style w:type="paragraph" w:customStyle="1" w:styleId="List1OGCletters">
    <w:name w:val="List 1 OGC letters"/>
    <w:basedOn w:val="Standard"/>
    <w:pPr>
      <w:tabs>
        <w:tab w:val="left" w:pos="720"/>
      </w:tabs>
      <w:ind w:left="360"/>
    </w:pPr>
    <w:rPr>
      <w:szCs w:val="20"/>
      <w:lang w:val="en-GB"/>
    </w:rPr>
  </w:style>
  <w:style w:type="paragraph" w:styleId="FootnoteText">
    <w:name w:val="footnote text"/>
    <w:basedOn w:val="Standard"/>
    <w:rPr>
      <w:sz w:val="20"/>
      <w:szCs w:val="20"/>
    </w:rPr>
  </w:style>
  <w:style w:type="paragraph" w:customStyle="1" w:styleId="List2OGCbullets">
    <w:name w:val="List 2 OGC bullets"/>
    <w:basedOn w:val="Standard"/>
  </w:style>
  <w:style w:type="paragraph" w:customStyle="1" w:styleId="Definition">
    <w:name w:val="Definition"/>
    <w:basedOn w:val="Standard"/>
    <w:rPr>
      <w:szCs w:val="20"/>
      <w:lang w:val="en-GB"/>
    </w:rPr>
  </w:style>
  <w:style w:type="paragraph" w:customStyle="1" w:styleId="Terms">
    <w:name w:val="Term(s)"/>
    <w:basedOn w:val="Standard"/>
    <w:next w:val="Definition"/>
    <w:pPr>
      <w:keepNext/>
      <w:spacing w:after="0"/>
    </w:pPr>
    <w:rPr>
      <w:b/>
      <w:szCs w:val="20"/>
      <w:lang w:val="en-GB"/>
    </w:rPr>
  </w:style>
  <w:style w:type="paragraph" w:customStyle="1" w:styleId="TermNum">
    <w:name w:val="TermNum"/>
    <w:basedOn w:val="Standard"/>
    <w:pPr>
      <w:keepNext/>
      <w:spacing w:after="0"/>
    </w:pPr>
    <w:rPr>
      <w:b/>
      <w:szCs w:val="20"/>
      <w:lang w:val="en-GB"/>
    </w:rPr>
  </w:style>
  <w:style w:type="paragraph" w:customStyle="1" w:styleId="Requirement">
    <w:name w:val="Requirement"/>
    <w:basedOn w:val="Standard"/>
    <w:next w:val="Standard"/>
    <w:pPr>
      <w:tabs>
        <w:tab w:val="left" w:pos="964"/>
      </w:tabs>
    </w:pPr>
    <w:rPr>
      <w:sz w:val="23"/>
      <w:lang w:val="en-GB"/>
    </w:rPr>
  </w:style>
  <w:style w:type="paragraph" w:customStyle="1" w:styleId="AnnexLevel1main">
    <w:name w:val="Annex Level 1 (main)"/>
    <w:basedOn w:val="Standard"/>
    <w:next w:val="Standard"/>
    <w:pPr>
      <w:spacing w:after="200" w:line="276" w:lineRule="auto"/>
      <w:jc w:val="center"/>
    </w:pPr>
    <w:rPr>
      <w:b/>
      <w:sz w:val="28"/>
      <w:szCs w:val="22"/>
    </w:rPr>
  </w:style>
  <w:style w:type="paragraph" w:customStyle="1" w:styleId="Annexlevel3">
    <w:name w:val="Annex level 3"/>
    <w:basedOn w:val="Heading3"/>
    <w:next w:val="Standard"/>
    <w:pPr>
      <w:numPr>
        <w:ilvl w:val="0"/>
        <w:numId w:val="0"/>
      </w:numPr>
      <w:tabs>
        <w:tab w:val="left" w:pos="1092"/>
        <w:tab w:val="left" w:pos="1312"/>
      </w:tabs>
      <w:spacing w:before="60" w:after="240" w:line="15096" w:lineRule="auto"/>
      <w:ind w:left="432" w:hanging="432"/>
    </w:pPr>
    <w:rPr>
      <w:rFonts w:cs="Times New Roman"/>
      <w:bCs w:val="0"/>
      <w:sz w:val="20"/>
      <w:szCs w:val="20"/>
      <w:lang w:val="en-AU" w:eastAsia="en-AU"/>
    </w:rPr>
  </w:style>
  <w:style w:type="paragraph" w:styleId="NoSpacing">
    <w:name w:val="No Spacing"/>
    <w:pPr>
      <w:widowControl/>
    </w:pPr>
    <w:rPr>
      <w:color w:val="00000A"/>
      <w:szCs w:val="24"/>
    </w:rPr>
  </w:style>
  <w:style w:type="paragraph" w:customStyle="1" w:styleId="AnnexLevel2">
    <w:name w:val="Annex Level 2"/>
    <w:basedOn w:val="Heading2"/>
    <w:pPr>
      <w:numPr>
        <w:ilvl w:val="0"/>
        <w:numId w:val="0"/>
      </w:numPr>
      <w:tabs>
        <w:tab w:val="left" w:pos="971"/>
        <w:tab w:val="left" w:pos="1131"/>
      </w:tabs>
      <w:spacing w:before="280" w:after="240" w:line="250" w:lineRule="exact"/>
    </w:pPr>
    <w:rPr>
      <w:rFonts w:cs="Times New Roman"/>
      <w:bCs w:val="0"/>
      <w:iCs w:val="0"/>
      <w:sz w:val="22"/>
      <w:szCs w:val="20"/>
      <w:lang w:val="en-AU" w:eastAsia="en-AU"/>
    </w:rPr>
  </w:style>
  <w:style w:type="paragraph" w:styleId="ListBullet">
    <w:name w:val="List Bullet"/>
    <w:basedOn w:val="List"/>
    <w:autoRedefine/>
    <w:pPr>
      <w:spacing w:after="120"/>
      <w:ind w:left="1440" w:firstLine="0"/>
    </w:pPr>
    <w:rPr>
      <w:szCs w:val="20"/>
      <w:lang w:val="en-GB"/>
    </w:rPr>
  </w:style>
  <w:style w:type="paragraph" w:customStyle="1" w:styleId="Annex">
    <w:name w:val="Annex"/>
    <w:basedOn w:val="AnnexLevel1main"/>
    <w:next w:val="Standard"/>
  </w:style>
  <w:style w:type="paragraph" w:customStyle="1" w:styleId="AnnexNumbered">
    <w:name w:val="Annex Numbered"/>
    <w:basedOn w:val="AnnexLevel2"/>
  </w:style>
  <w:style w:type="paragraph" w:customStyle="1" w:styleId="a4">
    <w:name w:val="a4"/>
    <w:basedOn w:val="Heading4"/>
    <w:next w:val="Standard"/>
    <w:pPr>
      <w:numPr>
        <w:ilvl w:val="0"/>
        <w:numId w:val="0"/>
      </w:numPr>
      <w:tabs>
        <w:tab w:val="left" w:pos="860"/>
        <w:tab w:val="left" w:pos="1060"/>
      </w:tabs>
      <w:spacing w:before="60" w:after="240" w:line="15096" w:lineRule="auto"/>
    </w:pPr>
    <w:rPr>
      <w:sz w:val="22"/>
      <w:szCs w:val="20"/>
    </w:rPr>
  </w:style>
  <w:style w:type="paragraph" w:styleId="TOCHeading">
    <w:name w:val="TOC Heading"/>
    <w:basedOn w:val="Heading1"/>
    <w:next w:val="Standard"/>
    <w:pPr>
      <w:keepLines/>
      <w:spacing w:before="480" w:after="0" w:line="276" w:lineRule="auto"/>
    </w:pPr>
    <w:rPr>
      <w:rFonts w:ascii="Bitstream Charter" w:eastAsia="Bitstream Charter" w:hAnsi="Bitstream Charter" w:cs="Bitstream Charter"/>
      <w:color w:val="365F91"/>
      <w:szCs w:val="28"/>
    </w:rPr>
  </w:style>
  <w:style w:type="paragraph" w:customStyle="1" w:styleId="Contents1">
    <w:name w:val="Contents 1"/>
    <w:basedOn w:val="Standard"/>
    <w:next w:val="Standard"/>
    <w:autoRedefine/>
    <w:pPr>
      <w:tabs>
        <w:tab w:val="right" w:leader="dot" w:pos="8640"/>
      </w:tabs>
      <w:jc w:val="left"/>
    </w:pPr>
  </w:style>
  <w:style w:type="paragraph" w:customStyle="1" w:styleId="Contents2">
    <w:name w:val="Contents 2"/>
    <w:basedOn w:val="Standard"/>
    <w:next w:val="Standard"/>
    <w:autoRedefine/>
    <w:pPr>
      <w:ind w:left="240"/>
    </w:pPr>
  </w:style>
  <w:style w:type="paragraph" w:customStyle="1" w:styleId="Contents3">
    <w:name w:val="Contents 3"/>
    <w:basedOn w:val="Standard"/>
    <w:next w:val="Standard"/>
    <w:autoRedefine/>
    <w:pPr>
      <w:ind w:left="510"/>
    </w:pPr>
  </w:style>
  <w:style w:type="paragraph" w:styleId="Header">
    <w:name w:val="header"/>
    <w:basedOn w:val="Standard"/>
    <w:pPr>
      <w:tabs>
        <w:tab w:val="center" w:pos="4680"/>
        <w:tab w:val="right" w:pos="9360"/>
      </w:tabs>
      <w:spacing w:after="0"/>
    </w:pPr>
  </w:style>
  <w:style w:type="paragraph" w:styleId="Footer">
    <w:name w:val="footer"/>
    <w:basedOn w:val="Standard"/>
    <w:pPr>
      <w:tabs>
        <w:tab w:val="center" w:pos="4680"/>
        <w:tab w:val="right" w:pos="9360"/>
      </w:tabs>
      <w:spacing w:after="0"/>
    </w:pPr>
  </w:style>
  <w:style w:type="paragraph" w:customStyle="1" w:styleId="Textbodyindent">
    <w:name w:val="Text body indent"/>
    <w:basedOn w:val="Standard"/>
    <w:pPr>
      <w:spacing w:before="40" w:after="40" w:line="204" w:lineRule="auto"/>
      <w:ind w:left="144" w:hanging="144"/>
    </w:pPr>
    <w:rPr>
      <w:sz w:val="22"/>
      <w:szCs w:val="22"/>
    </w:rPr>
  </w:style>
  <w:style w:type="paragraph" w:customStyle="1" w:styleId="TablefootnoteChar">
    <w:name w:val="Table footnote Char"/>
    <w:basedOn w:val="Standard"/>
    <w:pPr>
      <w:tabs>
        <w:tab w:val="left" w:pos="340"/>
      </w:tabs>
      <w:spacing w:before="60" w:after="60" w:line="204" w:lineRule="auto"/>
    </w:pPr>
    <w:rPr>
      <w:sz w:val="18"/>
      <w:szCs w:val="18"/>
    </w:rPr>
  </w:style>
  <w:style w:type="paragraph" w:styleId="DocumentMap">
    <w:name w:val="Document Map"/>
    <w:basedOn w:val="Standard"/>
    <w:pPr>
      <w:spacing w:after="0"/>
    </w:pPr>
  </w:style>
  <w:style w:type="paragraph" w:customStyle="1" w:styleId="Framecontents">
    <w:name w:val="Frame contents"/>
    <w:basedOn w:val="Standard"/>
  </w:style>
  <w:style w:type="paragraph" w:customStyle="1" w:styleId="Footnote">
    <w:name w:val="Footnote"/>
    <w:basedOn w:val="Standard"/>
  </w:style>
  <w:style w:type="paragraph" w:styleId="Title">
    <w:name w:val="Title"/>
    <w:basedOn w:val="Heading"/>
  </w:style>
  <w:style w:type="paragraph" w:customStyle="1" w:styleId="TableContents">
    <w:name w:val="Table Contents"/>
    <w:basedOn w:val="Standard"/>
  </w:style>
  <w:style w:type="paragraph" w:customStyle="1" w:styleId="Addressee">
    <w:name w:val="Addressee"/>
    <w:basedOn w:val="Standard"/>
  </w:style>
  <w:style w:type="paragraph" w:customStyle="1" w:styleId="PreformattedText">
    <w:name w:val="Preformatted Text"/>
    <w:basedOn w:val="Standard"/>
  </w:style>
  <w:style w:type="paragraph" w:customStyle="1" w:styleId="Code">
    <w:name w:val="Code"/>
    <w:basedOn w:val="NoSpacing"/>
    <w:pPr>
      <w:pBdr>
        <w:top w:val="single" w:sz="2" w:space="3" w:color="EEEEEE"/>
        <w:left w:val="single" w:sz="2" w:space="3" w:color="EEEEEE"/>
        <w:bottom w:val="single" w:sz="2" w:space="3" w:color="EEEEEE"/>
        <w:right w:val="single" w:sz="2" w:space="3" w:color="EEEEEE"/>
      </w:pBdr>
      <w:shd w:val="clear" w:color="auto" w:fill="EEEEEE"/>
      <w:ind w:left="57" w:right="57"/>
    </w:pPr>
    <w:rPr>
      <w:rFonts w:ascii="Droid Sans Mono" w:eastAsia="Droid Sans Mono" w:hAnsi="Droid Sans Mono" w:cs="Droid Sans Mono"/>
      <w:sz w:val="16"/>
      <w:szCs w:val="16"/>
    </w:rPr>
  </w:style>
  <w:style w:type="paragraph" w:customStyle="1" w:styleId="TableHeading">
    <w:name w:val="Table Heading"/>
    <w:basedOn w:val="TableContents"/>
  </w:style>
  <w:style w:type="paragraph" w:customStyle="1" w:styleId="Endnote">
    <w:name w:val="Endnote"/>
    <w:basedOn w:val="Standard"/>
  </w:style>
  <w:style w:type="paragraph" w:customStyle="1" w:styleId="ListContents">
    <w:name w:val="List Contents"/>
    <w:basedOn w:val="Standard"/>
  </w:style>
  <w:style w:type="paragraph" w:customStyle="1" w:styleId="Req">
    <w:name w:val="Req"/>
    <w:basedOn w:val="Caption"/>
  </w:style>
  <w:style w:type="paragraph" w:customStyle="1" w:styleId="Example">
    <w:name w:val="Example"/>
    <w:basedOn w:val="Caption"/>
  </w:style>
  <w:style w:type="paragraph" w:customStyle="1" w:styleId="UML">
    <w:name w:val="UML"/>
    <w:basedOn w:val="Code"/>
    <w:pPr>
      <w:pBdr>
        <w:top w:val="none" w:sz="0" w:space="0" w:color="auto"/>
        <w:left w:val="none" w:sz="0" w:space="0" w:color="auto"/>
        <w:bottom w:val="none" w:sz="0" w:space="0" w:color="auto"/>
        <w:right w:val="none" w:sz="0" w:space="0" w:color="auto"/>
      </w:pBdr>
      <w:shd w:val="clear" w:color="auto" w:fill="auto"/>
      <w:jc w:val="center"/>
    </w:pPr>
  </w:style>
  <w:style w:type="paragraph" w:customStyle="1" w:styleId="Headerright">
    <w:name w:val="Header right"/>
    <w:basedOn w:val="Standard"/>
  </w:style>
  <w:style w:type="paragraph" w:customStyle="1" w:styleId="Tableindexheading">
    <w:name w:val="Table index heading"/>
    <w:basedOn w:val="Heading"/>
  </w:style>
  <w:style w:type="paragraph" w:customStyle="1" w:styleId="Tableindex1">
    <w:name w:val="Table index 1"/>
    <w:basedOn w:val="Index"/>
  </w:style>
  <w:style w:type="character" w:customStyle="1" w:styleId="Internetlink">
    <w:name w:val="Internet link"/>
    <w:basedOn w:val="DefaultParagraphFont"/>
    <w:rPr>
      <w:rFonts w:cs="Times New Roman"/>
      <w:color w:val="0000FF"/>
      <w:u w:val="single"/>
    </w:rPr>
  </w:style>
  <w:style w:type="character" w:customStyle="1" w:styleId="Codefragment">
    <w:name w:val="Codefragment"/>
    <w:basedOn w:val="DefaultParagraphFont"/>
    <w:rPr>
      <w:rFonts w:ascii="Courier New" w:eastAsia="Courier New" w:hAnsi="Courier New" w:cs="Courier New"/>
      <w:sz w:val="22"/>
      <w:szCs w:val="22"/>
      <w:lang w:val="en-US"/>
    </w:rPr>
  </w:style>
  <w:style w:type="character" w:customStyle="1" w:styleId="AnnexLevel1mainChar">
    <w:name w:val="Annex Level 1 (main) Char"/>
    <w:basedOn w:val="DefaultParagraphFont"/>
    <w:rPr>
      <w:b/>
      <w:sz w:val="28"/>
      <w:szCs w:val="22"/>
    </w:rPr>
  </w:style>
  <w:style w:type="character" w:customStyle="1" w:styleId="AnnexChar">
    <w:name w:val="Annex Char"/>
    <w:basedOn w:val="AnnexLevel1mainChar"/>
    <w:rPr>
      <w:b/>
      <w:sz w:val="28"/>
      <w:szCs w:val="22"/>
    </w:rPr>
  </w:style>
  <w:style w:type="character" w:customStyle="1" w:styleId="Heading2Char">
    <w:name w:val="Heading 2 Char"/>
    <w:basedOn w:val="DefaultParagraphFont"/>
    <w:rPr>
      <w:rFonts w:cs="Arial"/>
      <w:b/>
      <w:bCs/>
      <w:iCs/>
      <w:sz w:val="24"/>
      <w:szCs w:val="28"/>
    </w:rPr>
  </w:style>
  <w:style w:type="character" w:customStyle="1" w:styleId="AnnexLevel2Char">
    <w:name w:val="Annex Level 2 Char"/>
    <w:basedOn w:val="Heading2Char"/>
    <w:rPr>
      <w:rFonts w:cs="Arial"/>
      <w:b/>
      <w:bCs/>
      <w:iCs/>
      <w:sz w:val="22"/>
      <w:szCs w:val="28"/>
      <w:lang w:val="en-AU" w:eastAsia="en-AU"/>
    </w:rPr>
  </w:style>
  <w:style w:type="character" w:customStyle="1" w:styleId="AnnexNumberedChar">
    <w:name w:val="Annex Numbered Char"/>
    <w:basedOn w:val="AnnexLevel2Char"/>
    <w:rPr>
      <w:rFonts w:cs="Arial"/>
      <w:b/>
      <w:bCs/>
      <w:iCs/>
      <w:sz w:val="22"/>
      <w:szCs w:val="28"/>
      <w:lang w:val="en-AU" w:eastAsia="en-AU"/>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BodyTextIndentChar">
    <w:name w:val="Body Text Indent Char"/>
    <w:basedOn w:val="DefaultParagraphFont"/>
    <w:rPr>
      <w:sz w:val="22"/>
      <w:szCs w:val="22"/>
    </w:rPr>
  </w:style>
  <w:style w:type="character" w:styleId="FollowedHyperlink">
    <w:name w:val="FollowedHyperlink"/>
    <w:basedOn w:val="DefaultParagraphFont"/>
    <w:rPr>
      <w:color w:val="800080"/>
      <w:u w:val="single"/>
    </w:rPr>
  </w:style>
  <w:style w:type="character" w:customStyle="1" w:styleId="DocumentMapChar">
    <w:name w:val="Document Map Char"/>
    <w:basedOn w:val="DefaultParagraphFont"/>
    <w:rPr>
      <w:sz w:val="24"/>
      <w:szCs w:val="24"/>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Courier New"/>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Times New Roman"/>
    </w:rPr>
  </w:style>
  <w:style w:type="character" w:customStyle="1" w:styleId="ListLabel12">
    <w:name w:val="ListLabel 12"/>
    <w:rPr>
      <w:rFonts w:cs="Arial"/>
      <w:b/>
      <w:i w:val="0"/>
    </w:rPr>
  </w:style>
  <w:style w:type="character" w:customStyle="1" w:styleId="ListLabel13">
    <w:name w:val="ListLabel 13"/>
    <w:rPr>
      <w:rFonts w:cs="Times New Roman"/>
      <w:b/>
      <w:i w:val="0"/>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Arial"/>
      <w:b/>
      <w:i w:val="0"/>
    </w:rPr>
  </w:style>
  <w:style w:type="character" w:customStyle="1" w:styleId="ListLabel52">
    <w:name w:val="ListLabel 52"/>
    <w:rPr>
      <w:rFonts w:cs="Times New Roman"/>
      <w:b/>
      <w:i w:val="0"/>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cs="Arial"/>
      <w:b/>
      <w:i w:val="0"/>
    </w:rPr>
  </w:style>
  <w:style w:type="character" w:customStyle="1" w:styleId="ListLabel82">
    <w:name w:val="ListLabel 82"/>
    <w:rPr>
      <w:rFonts w:cs="Times New Roman"/>
      <w:b/>
      <w:i w:val="0"/>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Symbol"/>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rPr>
  </w:style>
  <w:style w:type="character" w:customStyle="1" w:styleId="ListLabel109">
    <w:name w:val="ListLabel 109"/>
    <w:rPr>
      <w:rFonts w:cs="Courier New"/>
    </w:rPr>
  </w:style>
  <w:style w:type="character" w:customStyle="1" w:styleId="ListLabel110">
    <w:name w:val="ListLabel 110"/>
    <w:rPr>
      <w:rFonts w:cs="Wingdings"/>
    </w:rPr>
  </w:style>
  <w:style w:type="character" w:customStyle="1" w:styleId="ListLabel111">
    <w:name w:val="ListLabel 111"/>
    <w:rPr>
      <w:rFonts w:cs="Arial"/>
      <w:b/>
      <w:i w:val="0"/>
    </w:rPr>
  </w:style>
  <w:style w:type="character" w:customStyle="1" w:styleId="ListLabel112">
    <w:name w:val="ListLabel 112"/>
    <w:rPr>
      <w:rFonts w:cs="Times New Roman"/>
      <w:b/>
      <w:i w:val="0"/>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Symbol"/>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cs="Symbol"/>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Arial"/>
      <w:b/>
      <w:i w:val="0"/>
    </w:rPr>
  </w:style>
  <w:style w:type="character" w:customStyle="1" w:styleId="ListLabel142">
    <w:name w:val="ListLabel 142"/>
    <w:rPr>
      <w:rFonts w:cs="Times New Roman"/>
      <w:b/>
      <w:i w:val="0"/>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cs="Arial"/>
      <w:b/>
      <w:i w:val="0"/>
    </w:rPr>
  </w:style>
  <w:style w:type="character" w:customStyle="1" w:styleId="ListLabel172">
    <w:name w:val="ListLabel 172"/>
    <w:rPr>
      <w:rFonts w:cs="Times New Roman"/>
      <w:b/>
      <w:i w:val="0"/>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Symbol"/>
    </w:rPr>
  </w:style>
  <w:style w:type="character" w:customStyle="1" w:styleId="ListLabel193">
    <w:name w:val="ListLabel 193"/>
    <w:rPr>
      <w:rFonts w:cs="Courier New"/>
    </w:rPr>
  </w:style>
  <w:style w:type="character" w:customStyle="1" w:styleId="ListLabel194">
    <w:name w:val="ListLabel 194"/>
    <w:rPr>
      <w:rFonts w:cs="Wingdings"/>
    </w:rPr>
  </w:style>
  <w:style w:type="character" w:customStyle="1" w:styleId="ListLabel195">
    <w:name w:val="ListLabel 195"/>
    <w:rPr>
      <w:rFonts w:cs="Symbol"/>
    </w:rPr>
  </w:style>
  <w:style w:type="character" w:customStyle="1" w:styleId="ListLabel196">
    <w:name w:val="ListLabel 196"/>
    <w:rPr>
      <w:rFonts w:cs="Courier New"/>
    </w:rPr>
  </w:style>
  <w:style w:type="character" w:customStyle="1" w:styleId="ListLabel197">
    <w:name w:val="ListLabel 197"/>
    <w:rPr>
      <w:rFonts w:cs="Wingdings"/>
    </w:rPr>
  </w:style>
  <w:style w:type="character" w:customStyle="1" w:styleId="ListLabel198">
    <w:name w:val="ListLabel 198"/>
    <w:rPr>
      <w:rFonts w:cs="Symbol"/>
    </w:rPr>
  </w:style>
  <w:style w:type="character" w:customStyle="1" w:styleId="ListLabel199">
    <w:name w:val="ListLabel 199"/>
    <w:rPr>
      <w:rFonts w:cs="Courier New"/>
    </w:rPr>
  </w:style>
  <w:style w:type="character" w:customStyle="1" w:styleId="ListLabel200">
    <w:name w:val="ListLabel 200"/>
    <w:rPr>
      <w:rFonts w:cs="Wingdings"/>
    </w:rPr>
  </w:style>
  <w:style w:type="character" w:customStyle="1" w:styleId="ListLabel201">
    <w:name w:val="ListLabel 201"/>
    <w:rPr>
      <w:rFonts w:cs="Arial"/>
      <w:b/>
      <w:i w:val="0"/>
    </w:rPr>
  </w:style>
  <w:style w:type="character" w:customStyle="1" w:styleId="ListLabel202">
    <w:name w:val="ListLabel 202"/>
    <w:rPr>
      <w:rFonts w:cs="Times New Roman"/>
      <w:b/>
      <w:i w:val="0"/>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Symbol"/>
    </w:rPr>
  </w:style>
  <w:style w:type="character" w:customStyle="1" w:styleId="ListLabel223">
    <w:name w:val="ListLabel 223"/>
    <w:rPr>
      <w:rFonts w:cs="Courier New"/>
    </w:rPr>
  </w:style>
  <w:style w:type="character" w:customStyle="1" w:styleId="ListLabel224">
    <w:name w:val="ListLabel 224"/>
    <w:rPr>
      <w:rFonts w:cs="Wingdings"/>
    </w:rPr>
  </w:style>
  <w:style w:type="character" w:customStyle="1" w:styleId="ListLabel225">
    <w:name w:val="ListLabel 225"/>
    <w:rPr>
      <w:rFonts w:cs="Symbol"/>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Arial"/>
      <w:b/>
      <w:i w:val="0"/>
    </w:rPr>
  </w:style>
  <w:style w:type="character" w:customStyle="1" w:styleId="ListLabel232">
    <w:name w:val="ListLabel 232"/>
    <w:rPr>
      <w:rFonts w:cs="Times New Roman"/>
      <w:b/>
      <w:i w:val="0"/>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ourceText">
    <w:name w:val="Source Text"/>
    <w:rPr>
      <w:rFonts w:ascii="Liberation Mono" w:eastAsia="Liberation Mono" w:hAnsi="Liberation Mono" w:cs="Liberation Mono"/>
    </w:rPr>
  </w:style>
  <w:style w:type="numbering" w:customStyle="1" w:styleId="NoList1">
    <w:name w:val="No List_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paragraph" w:styleId="BalloonText">
    <w:name w:val="Balloon Text"/>
    <w:basedOn w:val="Normal"/>
    <w:link w:val="BalloonTextChar"/>
    <w:uiPriority w:val="99"/>
    <w:semiHidden/>
    <w:unhideWhenUsed/>
    <w:rsid w:val="002F4211"/>
    <w:rPr>
      <w:sz w:val="18"/>
      <w:szCs w:val="18"/>
    </w:rPr>
  </w:style>
  <w:style w:type="character" w:customStyle="1" w:styleId="BalloonTextChar">
    <w:name w:val="Balloon Text Char"/>
    <w:basedOn w:val="DefaultParagraphFont"/>
    <w:link w:val="BalloonText"/>
    <w:uiPriority w:val="99"/>
    <w:semiHidden/>
    <w:rsid w:val="002F4211"/>
    <w:rPr>
      <w:sz w:val="18"/>
      <w:szCs w:val="18"/>
    </w:rPr>
  </w:style>
  <w:style w:type="character" w:styleId="Strong">
    <w:name w:val="Strong"/>
    <w:basedOn w:val="DefaultParagraphFont"/>
    <w:uiPriority w:val="22"/>
    <w:qFormat/>
    <w:rsid w:val="00AA0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320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legal/" TargetMode="External"/><Relationship Id="rId9" Type="http://schemas.openxmlformats.org/officeDocument/2006/relationships/hyperlink" Target="http://www.opensensorhub.org/" TargetMode="External"/><Relationship Id="rId10" Type="http://schemas.openxmlformats.org/officeDocument/2006/relationships/hyperlink" Target="http://sensiasoft.net:8181/dem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4750</Words>
  <Characters>27079</Characters>
  <Application>Microsoft Macintosh Word</Application>
  <DocSecurity>0</DocSecurity>
  <Lines>225</Lines>
  <Paragraphs>63</Paragraphs>
  <ScaleCrop>false</ScaleCrop>
  <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SWE Common / SensorML Extension: JSON Encodings</dc:title>
  <dc:subject>SensorML JSON Encodings</dc:subject>
  <dc:creator>Scott Simmons</dc:creator>
  <cp:lastModifiedBy>Greg Buehler</cp:lastModifiedBy>
  <cp:revision>5</cp:revision>
  <dcterms:created xsi:type="dcterms:W3CDTF">2018-01-16T13:55:00Z</dcterms:created>
  <dcterms:modified xsi:type="dcterms:W3CDTF">2018-01-17T18:42:00Z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OGC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